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60" w:rsidRDefault="00244719" w:rsidP="00DF3060">
      <w:pPr>
        <w:jc w:val="center"/>
        <w:rPr>
          <w:rFonts w:ascii="Times New Roman" w:hAnsi="Times New Roman" w:cs="Times New Roman"/>
          <w:b/>
          <w:bCs/>
          <w:sz w:val="40"/>
          <w:szCs w:val="40"/>
        </w:rPr>
      </w:pPr>
      <w:bookmarkStart w:id="0" w:name="_GoBack"/>
      <w:bookmarkEnd w:id="0"/>
      <w:r w:rsidRPr="00F472CD">
        <w:rPr>
          <w:rFonts w:ascii="Times New Roman" w:hAnsi="Times New Roman" w:cs="Times New Roman"/>
          <w:b/>
          <w:bCs/>
          <w:sz w:val="40"/>
          <w:szCs w:val="40"/>
        </w:rPr>
        <w:t xml:space="preserve">Analysis of the Persistence of Poverty in </w:t>
      </w:r>
      <w:r w:rsidR="00D03AFE" w:rsidRPr="00F472CD">
        <w:rPr>
          <w:rFonts w:ascii="Times New Roman" w:hAnsi="Times New Roman" w:cs="Times New Roman"/>
          <w:b/>
          <w:bCs/>
          <w:sz w:val="40"/>
          <w:szCs w:val="40"/>
        </w:rPr>
        <w:t xml:space="preserve">some regions of </w:t>
      </w:r>
      <w:r w:rsidRPr="00F472CD">
        <w:rPr>
          <w:rFonts w:ascii="Times New Roman" w:hAnsi="Times New Roman" w:cs="Times New Roman"/>
          <w:b/>
          <w:bCs/>
          <w:sz w:val="40"/>
          <w:szCs w:val="40"/>
        </w:rPr>
        <w:t>Uganda, case study of the Karamoja</w:t>
      </w:r>
      <w:r w:rsidR="00C634D4" w:rsidRPr="00F472CD">
        <w:rPr>
          <w:rFonts w:ascii="Times New Roman" w:hAnsi="Times New Roman" w:cs="Times New Roman"/>
          <w:b/>
          <w:bCs/>
          <w:sz w:val="40"/>
          <w:szCs w:val="40"/>
        </w:rPr>
        <w:t xml:space="preserve"> Sub- r</w:t>
      </w:r>
      <w:r w:rsidRPr="00F472CD">
        <w:rPr>
          <w:rFonts w:ascii="Times New Roman" w:hAnsi="Times New Roman" w:cs="Times New Roman"/>
          <w:b/>
          <w:bCs/>
          <w:sz w:val="40"/>
          <w:szCs w:val="40"/>
        </w:rPr>
        <w:t>egion in North Eastern Ugand</w:t>
      </w:r>
      <w:r w:rsidR="00DF3060">
        <w:rPr>
          <w:rFonts w:ascii="Times New Roman" w:hAnsi="Times New Roman" w:cs="Times New Roman"/>
          <w:b/>
          <w:bCs/>
          <w:sz w:val="40"/>
          <w:szCs w:val="40"/>
        </w:rPr>
        <w:t>a</w:t>
      </w:r>
    </w:p>
    <w:p w:rsidR="00F472CD" w:rsidRDefault="00DF3060" w:rsidP="00DF3060">
      <w:pPr>
        <w:jc w:val="center"/>
        <w:rPr>
          <w:rFonts w:ascii="Times New Roman" w:hAnsi="Times New Roman" w:cs="Times New Roman"/>
          <w:b/>
          <w:bCs/>
          <w:sz w:val="40"/>
          <w:szCs w:val="40"/>
        </w:rPr>
      </w:pPr>
      <w:r>
        <w:rPr>
          <w:noProof/>
        </w:rPr>
        <w:drawing>
          <wp:inline distT="0" distB="0" distL="0" distR="0">
            <wp:extent cx="3818645" cy="4823138"/>
            <wp:effectExtent l="19050" t="0" r="0" b="0"/>
            <wp:docPr id="4" name="il_fi" descr="http://www.fco.gov.uk/content/en/travel-advice/sub-sahara-africa/uganda/63540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co.gov.uk/content/en/travel-advice/sub-sahara-africa/uganda/635404982"/>
                    <pic:cNvPicPr>
                      <a:picLocks noChangeAspect="1" noChangeArrowheads="1"/>
                    </pic:cNvPicPr>
                  </pic:nvPicPr>
                  <pic:blipFill>
                    <a:blip r:embed="rId10" cstate="print"/>
                    <a:srcRect/>
                    <a:stretch>
                      <a:fillRect/>
                    </a:stretch>
                  </pic:blipFill>
                  <pic:spPr bwMode="auto">
                    <a:xfrm>
                      <a:off x="0" y="0"/>
                      <a:ext cx="3818890" cy="4823448"/>
                    </a:xfrm>
                    <a:prstGeom prst="rect">
                      <a:avLst/>
                    </a:prstGeom>
                    <a:noFill/>
                    <a:ln w="9525">
                      <a:noFill/>
                      <a:miter lim="800000"/>
                      <a:headEnd/>
                      <a:tailEnd/>
                    </a:ln>
                  </pic:spPr>
                </pic:pic>
              </a:graphicData>
            </a:graphic>
          </wp:inline>
        </w:drawing>
      </w:r>
    </w:p>
    <w:p w:rsidR="00160203" w:rsidRDefault="00160203" w:rsidP="00DF3060">
      <w:pPr>
        <w:jc w:val="center"/>
        <w:rPr>
          <w:rFonts w:ascii="Times New Roman" w:hAnsi="Times New Roman" w:cs="Times New Roman"/>
          <w:b/>
          <w:bCs/>
          <w:sz w:val="40"/>
          <w:szCs w:val="40"/>
        </w:rPr>
      </w:pPr>
    </w:p>
    <w:p w:rsidR="00160203" w:rsidRDefault="00160203" w:rsidP="00DF3060">
      <w:pPr>
        <w:jc w:val="center"/>
        <w:rPr>
          <w:rFonts w:ascii="Times New Roman" w:hAnsi="Times New Roman" w:cs="Times New Roman"/>
          <w:b/>
          <w:bCs/>
          <w:sz w:val="32"/>
          <w:szCs w:val="32"/>
        </w:rPr>
      </w:pPr>
      <w:r>
        <w:rPr>
          <w:rFonts w:ascii="Times New Roman" w:hAnsi="Times New Roman" w:cs="Times New Roman"/>
          <w:b/>
          <w:bCs/>
          <w:sz w:val="32"/>
          <w:szCs w:val="32"/>
        </w:rPr>
        <w:t xml:space="preserve">MSc. Thesis for Development and International Relations </w:t>
      </w:r>
    </w:p>
    <w:p w:rsidR="00160203" w:rsidRDefault="00160203" w:rsidP="00DF3060">
      <w:pPr>
        <w:jc w:val="center"/>
        <w:rPr>
          <w:rFonts w:ascii="Times New Roman" w:hAnsi="Times New Roman" w:cs="Times New Roman"/>
          <w:b/>
          <w:bCs/>
          <w:sz w:val="32"/>
          <w:szCs w:val="32"/>
        </w:rPr>
      </w:pPr>
      <w:r>
        <w:rPr>
          <w:rFonts w:ascii="Times New Roman" w:hAnsi="Times New Roman" w:cs="Times New Roman"/>
          <w:b/>
          <w:bCs/>
          <w:sz w:val="32"/>
          <w:szCs w:val="32"/>
        </w:rPr>
        <w:t xml:space="preserve">Department of Culture and Global </w:t>
      </w:r>
      <w:r w:rsidR="00C8597D">
        <w:rPr>
          <w:rFonts w:ascii="Times New Roman" w:hAnsi="Times New Roman" w:cs="Times New Roman"/>
          <w:b/>
          <w:bCs/>
          <w:sz w:val="32"/>
          <w:szCs w:val="32"/>
        </w:rPr>
        <w:t>Studies, Aalborg</w:t>
      </w:r>
      <w:r>
        <w:rPr>
          <w:rFonts w:ascii="Times New Roman" w:hAnsi="Times New Roman" w:cs="Times New Roman"/>
          <w:b/>
          <w:bCs/>
          <w:sz w:val="32"/>
          <w:szCs w:val="32"/>
        </w:rPr>
        <w:t xml:space="preserve"> </w:t>
      </w:r>
      <w:r w:rsidR="00C8597D">
        <w:rPr>
          <w:rFonts w:ascii="Times New Roman" w:hAnsi="Times New Roman" w:cs="Times New Roman"/>
          <w:b/>
          <w:bCs/>
          <w:sz w:val="32"/>
          <w:szCs w:val="32"/>
        </w:rPr>
        <w:t>University, Denmark</w:t>
      </w:r>
    </w:p>
    <w:p w:rsidR="00C8597D" w:rsidRDefault="00C8597D" w:rsidP="00DF3060">
      <w:pPr>
        <w:jc w:val="center"/>
        <w:rPr>
          <w:rFonts w:ascii="Times New Roman" w:hAnsi="Times New Roman" w:cs="Times New Roman"/>
          <w:b/>
          <w:bCs/>
          <w:sz w:val="32"/>
          <w:szCs w:val="32"/>
        </w:rPr>
      </w:pPr>
      <w:r>
        <w:rPr>
          <w:rFonts w:ascii="Times New Roman" w:hAnsi="Times New Roman" w:cs="Times New Roman"/>
          <w:b/>
          <w:bCs/>
          <w:sz w:val="32"/>
          <w:szCs w:val="32"/>
        </w:rPr>
        <w:t>By Musana Felista</w:t>
      </w:r>
    </w:p>
    <w:p w:rsidR="00C8597D" w:rsidRDefault="00C8597D" w:rsidP="00DF3060">
      <w:pPr>
        <w:jc w:val="center"/>
        <w:rPr>
          <w:rFonts w:ascii="Times New Roman" w:hAnsi="Times New Roman" w:cs="Times New Roman"/>
          <w:b/>
          <w:bCs/>
          <w:sz w:val="32"/>
          <w:szCs w:val="32"/>
        </w:rPr>
      </w:pPr>
      <w:r>
        <w:rPr>
          <w:rFonts w:ascii="Times New Roman" w:hAnsi="Times New Roman" w:cs="Times New Roman"/>
          <w:b/>
          <w:bCs/>
          <w:sz w:val="32"/>
          <w:szCs w:val="32"/>
        </w:rPr>
        <w:t>Supervisor:</w:t>
      </w:r>
    </w:p>
    <w:p w:rsidR="00C8597D" w:rsidRDefault="00C8597D" w:rsidP="00DF3060">
      <w:pPr>
        <w:jc w:val="center"/>
        <w:rPr>
          <w:rFonts w:ascii="Times New Roman" w:hAnsi="Times New Roman" w:cs="Times New Roman"/>
          <w:b/>
          <w:bCs/>
          <w:sz w:val="32"/>
          <w:szCs w:val="32"/>
        </w:rPr>
      </w:pPr>
      <w:r>
        <w:rPr>
          <w:rFonts w:ascii="Times New Roman" w:hAnsi="Times New Roman" w:cs="Times New Roman"/>
          <w:b/>
          <w:bCs/>
          <w:sz w:val="32"/>
          <w:szCs w:val="32"/>
        </w:rPr>
        <w:t>Abdulkadir Osman Farah, PhD</w:t>
      </w:r>
    </w:p>
    <w:p w:rsidR="00C8597D" w:rsidRPr="00160203" w:rsidRDefault="00C8597D" w:rsidP="00DF3060">
      <w:pPr>
        <w:jc w:val="center"/>
        <w:rPr>
          <w:rFonts w:ascii="Times New Roman" w:hAnsi="Times New Roman" w:cs="Times New Roman"/>
          <w:b/>
          <w:bCs/>
          <w:sz w:val="32"/>
          <w:szCs w:val="32"/>
        </w:rPr>
      </w:pPr>
    </w:p>
    <w:p w:rsidR="00160203" w:rsidRDefault="00160203" w:rsidP="00DF3060">
      <w:pPr>
        <w:jc w:val="center"/>
        <w:rPr>
          <w:rFonts w:ascii="Times New Roman" w:hAnsi="Times New Roman" w:cs="Times New Roman"/>
          <w:b/>
          <w:bCs/>
          <w:sz w:val="40"/>
          <w:szCs w:val="40"/>
        </w:rPr>
      </w:pPr>
    </w:p>
    <w:p w:rsidR="00160203" w:rsidRPr="00160203" w:rsidRDefault="00160203" w:rsidP="00DF3060">
      <w:pPr>
        <w:jc w:val="center"/>
        <w:rPr>
          <w:rFonts w:ascii="Times New Roman" w:hAnsi="Times New Roman" w:cs="Times New Roman"/>
          <w:b/>
          <w:bCs/>
          <w:sz w:val="28"/>
          <w:szCs w:val="28"/>
        </w:rPr>
      </w:pPr>
    </w:p>
    <w:sdt>
      <w:sdtPr>
        <w:rPr>
          <w:rFonts w:asciiTheme="minorHAnsi" w:eastAsiaTheme="minorEastAsia" w:hAnsiTheme="minorHAnsi" w:cstheme="minorBidi"/>
          <w:b w:val="0"/>
          <w:bCs w:val="0"/>
          <w:color w:val="auto"/>
          <w:sz w:val="22"/>
          <w:szCs w:val="22"/>
          <w:lang w:eastAsia="en-US"/>
        </w:rPr>
        <w:id w:val="-283496200"/>
        <w:docPartObj>
          <w:docPartGallery w:val="Table of Contents"/>
          <w:docPartUnique/>
        </w:docPartObj>
      </w:sdtPr>
      <w:sdtEndPr>
        <w:rPr>
          <w:noProof/>
        </w:rPr>
      </w:sdtEndPr>
      <w:sdtContent>
        <w:p w:rsidR="00F23041" w:rsidRPr="001F5E70" w:rsidRDefault="00F472CD" w:rsidP="001F5E70">
          <w:pPr>
            <w:pStyle w:val="TOCHeading"/>
            <w:rPr>
              <w:rFonts w:asciiTheme="minorHAnsi" w:eastAsiaTheme="minorEastAsia" w:hAnsiTheme="minorHAnsi" w:cstheme="minorBidi"/>
              <w:b w:val="0"/>
              <w:bCs w:val="0"/>
              <w:color w:val="auto"/>
              <w:sz w:val="22"/>
              <w:szCs w:val="22"/>
              <w:lang w:eastAsia="en-US"/>
            </w:rPr>
          </w:pPr>
          <w:r w:rsidRPr="00F472CD">
            <w:rPr>
              <w:color w:val="auto"/>
            </w:rPr>
            <w:t>Contents</w:t>
          </w:r>
        </w:p>
        <w:p w:rsidR="001F5E70" w:rsidRDefault="002F0492">
          <w:pPr>
            <w:pStyle w:val="TOC1"/>
            <w:rPr>
              <w:rFonts w:cstheme="minorBidi"/>
              <w:lang w:val="sv-SE" w:eastAsia="sv-SE"/>
            </w:rPr>
          </w:pPr>
          <w:r>
            <w:fldChar w:fldCharType="begin"/>
          </w:r>
          <w:r w:rsidR="00F472CD">
            <w:instrText xml:space="preserve"> TOC \o "1-3" \h \z \u </w:instrText>
          </w:r>
          <w:r>
            <w:fldChar w:fldCharType="separate"/>
          </w:r>
          <w:hyperlink w:anchor="_Toc328420618" w:history="1">
            <w:r w:rsidR="001F5E70" w:rsidRPr="003F3699">
              <w:rPr>
                <w:rStyle w:val="Hyperlink"/>
              </w:rPr>
              <w:t>Acknowledgements</w:t>
            </w:r>
            <w:r w:rsidR="001F5E70">
              <w:rPr>
                <w:webHidden/>
              </w:rPr>
              <w:tab/>
            </w:r>
            <w:r w:rsidR="001F5E70">
              <w:rPr>
                <w:webHidden/>
              </w:rPr>
              <w:fldChar w:fldCharType="begin"/>
            </w:r>
            <w:r w:rsidR="001F5E70">
              <w:rPr>
                <w:webHidden/>
              </w:rPr>
              <w:instrText xml:space="preserve"> PAGEREF _Toc328420618 \h </w:instrText>
            </w:r>
            <w:r w:rsidR="001F5E70">
              <w:rPr>
                <w:webHidden/>
              </w:rPr>
            </w:r>
            <w:r w:rsidR="001F5E70">
              <w:rPr>
                <w:webHidden/>
              </w:rPr>
              <w:fldChar w:fldCharType="separate"/>
            </w:r>
            <w:r w:rsidR="00E17548">
              <w:rPr>
                <w:webHidden/>
              </w:rPr>
              <w:t>3</w:t>
            </w:r>
            <w:r w:rsidR="001F5E70">
              <w:rPr>
                <w:webHidden/>
              </w:rPr>
              <w:fldChar w:fldCharType="end"/>
            </w:r>
          </w:hyperlink>
        </w:p>
        <w:p w:rsidR="001F5E70" w:rsidRDefault="00EF73C3">
          <w:pPr>
            <w:pStyle w:val="TOC1"/>
            <w:rPr>
              <w:rFonts w:cstheme="minorBidi"/>
              <w:lang w:val="sv-SE" w:eastAsia="sv-SE"/>
            </w:rPr>
          </w:pPr>
          <w:hyperlink w:anchor="_Toc328420619" w:history="1">
            <w:r w:rsidR="001F5E70" w:rsidRPr="003F3699">
              <w:rPr>
                <w:rStyle w:val="Hyperlink"/>
              </w:rPr>
              <w:t>Abstract</w:t>
            </w:r>
            <w:r w:rsidR="001F5E70">
              <w:rPr>
                <w:webHidden/>
              </w:rPr>
              <w:tab/>
            </w:r>
            <w:r w:rsidR="001F5E70">
              <w:rPr>
                <w:webHidden/>
              </w:rPr>
              <w:fldChar w:fldCharType="begin"/>
            </w:r>
            <w:r w:rsidR="001F5E70">
              <w:rPr>
                <w:webHidden/>
              </w:rPr>
              <w:instrText xml:space="preserve"> PAGEREF _Toc328420619 \h </w:instrText>
            </w:r>
            <w:r w:rsidR="001F5E70">
              <w:rPr>
                <w:webHidden/>
              </w:rPr>
            </w:r>
            <w:r w:rsidR="001F5E70">
              <w:rPr>
                <w:webHidden/>
              </w:rPr>
              <w:fldChar w:fldCharType="separate"/>
            </w:r>
            <w:r w:rsidR="00E17548">
              <w:rPr>
                <w:webHidden/>
              </w:rPr>
              <w:t>4</w:t>
            </w:r>
            <w:r w:rsidR="001F5E70">
              <w:rPr>
                <w:webHidden/>
              </w:rPr>
              <w:fldChar w:fldCharType="end"/>
            </w:r>
          </w:hyperlink>
        </w:p>
        <w:p w:rsidR="001F5E70" w:rsidRDefault="00EF73C3">
          <w:pPr>
            <w:pStyle w:val="TOC1"/>
            <w:rPr>
              <w:rFonts w:cstheme="minorBidi"/>
              <w:lang w:val="sv-SE" w:eastAsia="sv-SE"/>
            </w:rPr>
          </w:pPr>
          <w:hyperlink w:anchor="_Toc328420620" w:history="1">
            <w:r w:rsidR="001F5E70" w:rsidRPr="003F3699">
              <w:rPr>
                <w:rStyle w:val="Hyperlink"/>
              </w:rPr>
              <w:t>List of Acronyms</w:t>
            </w:r>
            <w:r w:rsidR="001F5E70">
              <w:rPr>
                <w:webHidden/>
              </w:rPr>
              <w:tab/>
            </w:r>
            <w:r w:rsidR="001F5E70">
              <w:rPr>
                <w:webHidden/>
              </w:rPr>
              <w:fldChar w:fldCharType="begin"/>
            </w:r>
            <w:r w:rsidR="001F5E70">
              <w:rPr>
                <w:webHidden/>
              </w:rPr>
              <w:instrText xml:space="preserve"> PAGEREF _Toc328420620 \h </w:instrText>
            </w:r>
            <w:r w:rsidR="001F5E70">
              <w:rPr>
                <w:webHidden/>
              </w:rPr>
            </w:r>
            <w:r w:rsidR="001F5E70">
              <w:rPr>
                <w:webHidden/>
              </w:rPr>
              <w:fldChar w:fldCharType="separate"/>
            </w:r>
            <w:r w:rsidR="00E17548">
              <w:rPr>
                <w:webHidden/>
              </w:rPr>
              <w:t>5</w:t>
            </w:r>
            <w:r w:rsidR="001F5E70">
              <w:rPr>
                <w:webHidden/>
              </w:rPr>
              <w:fldChar w:fldCharType="end"/>
            </w:r>
          </w:hyperlink>
        </w:p>
        <w:p w:rsidR="001F5E70" w:rsidRDefault="00EF73C3">
          <w:pPr>
            <w:pStyle w:val="TOC1"/>
            <w:rPr>
              <w:rFonts w:cstheme="minorBidi"/>
              <w:lang w:val="sv-SE" w:eastAsia="sv-SE"/>
            </w:rPr>
          </w:pPr>
          <w:hyperlink w:anchor="_Toc328420621" w:history="1">
            <w:r w:rsidR="001F5E70" w:rsidRPr="003F3699">
              <w:rPr>
                <w:rStyle w:val="Hyperlink"/>
              </w:rPr>
              <w:t>Chapter 1 Introduction</w:t>
            </w:r>
            <w:r w:rsidR="001F5E70">
              <w:rPr>
                <w:webHidden/>
              </w:rPr>
              <w:tab/>
            </w:r>
            <w:r w:rsidR="001F5E70">
              <w:rPr>
                <w:webHidden/>
              </w:rPr>
              <w:fldChar w:fldCharType="begin"/>
            </w:r>
            <w:r w:rsidR="001F5E70">
              <w:rPr>
                <w:webHidden/>
              </w:rPr>
              <w:instrText xml:space="preserve"> PAGEREF _Toc328420621 \h </w:instrText>
            </w:r>
            <w:r w:rsidR="001F5E70">
              <w:rPr>
                <w:webHidden/>
              </w:rPr>
            </w:r>
            <w:r w:rsidR="001F5E70">
              <w:rPr>
                <w:webHidden/>
              </w:rPr>
              <w:fldChar w:fldCharType="separate"/>
            </w:r>
            <w:r w:rsidR="00E17548">
              <w:rPr>
                <w:webHidden/>
              </w:rPr>
              <w:t>6</w:t>
            </w:r>
            <w:r w:rsidR="001F5E70">
              <w:rPr>
                <w:webHidden/>
              </w:rPr>
              <w:fldChar w:fldCharType="end"/>
            </w:r>
          </w:hyperlink>
        </w:p>
        <w:p w:rsidR="001F5E70" w:rsidRDefault="00EF73C3">
          <w:pPr>
            <w:pStyle w:val="TOC2"/>
            <w:rPr>
              <w:rFonts w:cstheme="minorBidi"/>
              <w:lang w:val="sv-SE" w:eastAsia="sv-SE"/>
            </w:rPr>
          </w:pPr>
          <w:hyperlink w:anchor="_Toc328420622" w:history="1">
            <w:r w:rsidR="001F5E70" w:rsidRPr="003F3699">
              <w:rPr>
                <w:rStyle w:val="Hyperlink"/>
              </w:rPr>
              <w:t>Background</w:t>
            </w:r>
            <w:r w:rsidR="001F5E70">
              <w:rPr>
                <w:webHidden/>
              </w:rPr>
              <w:tab/>
            </w:r>
            <w:r w:rsidR="001F5E70">
              <w:rPr>
                <w:webHidden/>
              </w:rPr>
              <w:fldChar w:fldCharType="begin"/>
            </w:r>
            <w:r w:rsidR="001F5E70">
              <w:rPr>
                <w:webHidden/>
              </w:rPr>
              <w:instrText xml:space="preserve"> PAGEREF _Toc328420622 \h </w:instrText>
            </w:r>
            <w:r w:rsidR="001F5E70">
              <w:rPr>
                <w:webHidden/>
              </w:rPr>
            </w:r>
            <w:r w:rsidR="001F5E70">
              <w:rPr>
                <w:webHidden/>
              </w:rPr>
              <w:fldChar w:fldCharType="separate"/>
            </w:r>
            <w:r w:rsidR="00E17548">
              <w:rPr>
                <w:webHidden/>
              </w:rPr>
              <w:t>6</w:t>
            </w:r>
            <w:r w:rsidR="001F5E70">
              <w:rPr>
                <w:webHidden/>
              </w:rPr>
              <w:fldChar w:fldCharType="end"/>
            </w:r>
          </w:hyperlink>
        </w:p>
        <w:p w:rsidR="001F5E70" w:rsidRDefault="00EF73C3">
          <w:pPr>
            <w:pStyle w:val="TOC2"/>
            <w:rPr>
              <w:rFonts w:cstheme="minorBidi"/>
              <w:lang w:val="sv-SE" w:eastAsia="sv-SE"/>
            </w:rPr>
          </w:pPr>
          <w:hyperlink w:anchor="_Toc328420623" w:history="1">
            <w:r w:rsidR="001F5E70" w:rsidRPr="003F3699">
              <w:rPr>
                <w:rStyle w:val="Hyperlink"/>
              </w:rPr>
              <w:t>Problem Formulation</w:t>
            </w:r>
            <w:r w:rsidR="001F5E70" w:rsidRPr="003F3699">
              <w:rPr>
                <w:rStyle w:val="Hyperlink"/>
                <w:rFonts w:ascii="Times New Roman" w:hAnsi="Times New Roman" w:cs="Times New Roman"/>
              </w:rPr>
              <w:t>:</w:t>
            </w:r>
            <w:r w:rsidR="001F5E70">
              <w:rPr>
                <w:webHidden/>
              </w:rPr>
              <w:tab/>
            </w:r>
            <w:r w:rsidR="001F5E70">
              <w:rPr>
                <w:webHidden/>
              </w:rPr>
              <w:fldChar w:fldCharType="begin"/>
            </w:r>
            <w:r w:rsidR="001F5E70">
              <w:rPr>
                <w:webHidden/>
              </w:rPr>
              <w:instrText xml:space="preserve"> PAGEREF _Toc328420623 \h </w:instrText>
            </w:r>
            <w:r w:rsidR="001F5E70">
              <w:rPr>
                <w:webHidden/>
              </w:rPr>
            </w:r>
            <w:r w:rsidR="001F5E70">
              <w:rPr>
                <w:webHidden/>
              </w:rPr>
              <w:fldChar w:fldCharType="separate"/>
            </w:r>
            <w:r w:rsidR="00E17548">
              <w:rPr>
                <w:webHidden/>
              </w:rPr>
              <w:t>9</w:t>
            </w:r>
            <w:r w:rsidR="001F5E70">
              <w:rPr>
                <w:webHidden/>
              </w:rPr>
              <w:fldChar w:fldCharType="end"/>
            </w:r>
          </w:hyperlink>
        </w:p>
        <w:p w:rsidR="001F5E70" w:rsidRDefault="00EF73C3" w:rsidP="00E17548">
          <w:pPr>
            <w:pStyle w:val="TOC2"/>
            <w:rPr>
              <w:rFonts w:cstheme="minorBidi"/>
              <w:lang w:val="sv-SE" w:eastAsia="sv-SE"/>
            </w:rPr>
          </w:pPr>
          <w:hyperlink w:anchor="_Toc328420624" w:history="1">
            <w:r w:rsidR="001F5E70" w:rsidRPr="003F3699">
              <w:rPr>
                <w:rStyle w:val="Hyperlink"/>
              </w:rPr>
              <w:t>Research Strategy</w:t>
            </w:r>
            <w:r w:rsidR="001F5E70" w:rsidRPr="003F3699">
              <w:rPr>
                <w:rStyle w:val="Hyperlink"/>
                <w:rFonts w:ascii="Times New Roman" w:hAnsi="Times New Roman" w:cs="Times New Roman"/>
              </w:rPr>
              <w:t>:</w:t>
            </w:r>
            <w:r w:rsidR="001F5E70">
              <w:rPr>
                <w:webHidden/>
              </w:rPr>
              <w:tab/>
            </w:r>
            <w:r w:rsidR="001F5E70">
              <w:rPr>
                <w:webHidden/>
              </w:rPr>
              <w:fldChar w:fldCharType="begin"/>
            </w:r>
            <w:r w:rsidR="001F5E70">
              <w:rPr>
                <w:webHidden/>
              </w:rPr>
              <w:instrText xml:space="preserve"> PAGEREF _Toc328420624 \h </w:instrText>
            </w:r>
            <w:r w:rsidR="001F5E70">
              <w:rPr>
                <w:webHidden/>
              </w:rPr>
            </w:r>
            <w:r w:rsidR="001F5E70">
              <w:rPr>
                <w:webHidden/>
              </w:rPr>
              <w:fldChar w:fldCharType="separate"/>
            </w:r>
            <w:r w:rsidR="00E17548">
              <w:rPr>
                <w:webHidden/>
              </w:rPr>
              <w:t>15</w:t>
            </w:r>
            <w:r w:rsidR="001F5E70">
              <w:rPr>
                <w:webHidden/>
              </w:rPr>
              <w:fldChar w:fldCharType="end"/>
            </w:r>
          </w:hyperlink>
        </w:p>
        <w:p w:rsidR="001F5E70" w:rsidRDefault="00EF73C3">
          <w:pPr>
            <w:pStyle w:val="TOC1"/>
            <w:rPr>
              <w:rFonts w:cstheme="minorBidi"/>
              <w:lang w:val="sv-SE" w:eastAsia="sv-SE"/>
            </w:rPr>
          </w:pPr>
          <w:hyperlink w:anchor="_Toc328420626" w:history="1">
            <w:r w:rsidR="001F5E70" w:rsidRPr="003F3699">
              <w:rPr>
                <w:rStyle w:val="Hyperlink"/>
              </w:rPr>
              <w:t>Chapter 2 Methodology</w:t>
            </w:r>
            <w:r w:rsidR="001F5E70">
              <w:rPr>
                <w:webHidden/>
              </w:rPr>
              <w:tab/>
            </w:r>
            <w:r w:rsidR="001F5E70">
              <w:rPr>
                <w:webHidden/>
              </w:rPr>
              <w:fldChar w:fldCharType="begin"/>
            </w:r>
            <w:r w:rsidR="001F5E70">
              <w:rPr>
                <w:webHidden/>
              </w:rPr>
              <w:instrText xml:space="preserve"> PAGEREF _Toc328420626 \h </w:instrText>
            </w:r>
            <w:r w:rsidR="001F5E70">
              <w:rPr>
                <w:webHidden/>
              </w:rPr>
            </w:r>
            <w:r w:rsidR="001F5E70">
              <w:rPr>
                <w:webHidden/>
              </w:rPr>
              <w:fldChar w:fldCharType="separate"/>
            </w:r>
            <w:r w:rsidR="00E17548">
              <w:rPr>
                <w:webHidden/>
              </w:rPr>
              <w:t>17</w:t>
            </w:r>
            <w:r w:rsidR="001F5E70">
              <w:rPr>
                <w:webHidden/>
              </w:rPr>
              <w:fldChar w:fldCharType="end"/>
            </w:r>
          </w:hyperlink>
        </w:p>
        <w:p w:rsidR="001F5E70" w:rsidRDefault="00EF73C3">
          <w:pPr>
            <w:pStyle w:val="TOC1"/>
            <w:rPr>
              <w:rFonts w:cstheme="minorBidi"/>
              <w:lang w:val="sv-SE" w:eastAsia="sv-SE"/>
            </w:rPr>
          </w:pPr>
          <w:hyperlink w:anchor="_Toc328420627" w:history="1">
            <w:r w:rsidR="001F5E70" w:rsidRPr="003F3699">
              <w:rPr>
                <w:rStyle w:val="Hyperlink"/>
              </w:rPr>
              <w:t>Chapter 3: Concepts and theoretical consideration</w:t>
            </w:r>
            <w:r w:rsidR="001F5E70">
              <w:rPr>
                <w:webHidden/>
              </w:rPr>
              <w:tab/>
            </w:r>
            <w:r w:rsidR="001F5E70">
              <w:rPr>
                <w:webHidden/>
              </w:rPr>
              <w:fldChar w:fldCharType="begin"/>
            </w:r>
            <w:r w:rsidR="001F5E70">
              <w:rPr>
                <w:webHidden/>
              </w:rPr>
              <w:instrText xml:space="preserve"> PAGEREF _Toc328420627 \h </w:instrText>
            </w:r>
            <w:r w:rsidR="001F5E70">
              <w:rPr>
                <w:webHidden/>
              </w:rPr>
            </w:r>
            <w:r w:rsidR="001F5E70">
              <w:rPr>
                <w:webHidden/>
              </w:rPr>
              <w:fldChar w:fldCharType="separate"/>
            </w:r>
            <w:r w:rsidR="00E17548">
              <w:rPr>
                <w:webHidden/>
              </w:rPr>
              <w:t>19</w:t>
            </w:r>
            <w:r w:rsidR="001F5E70">
              <w:rPr>
                <w:webHidden/>
              </w:rPr>
              <w:fldChar w:fldCharType="end"/>
            </w:r>
          </w:hyperlink>
        </w:p>
        <w:p w:rsidR="001F5E70" w:rsidRDefault="00EF73C3">
          <w:pPr>
            <w:pStyle w:val="TOC1"/>
            <w:rPr>
              <w:rFonts w:cstheme="minorBidi"/>
              <w:lang w:val="sv-SE" w:eastAsia="sv-SE"/>
            </w:rPr>
          </w:pPr>
          <w:hyperlink w:anchor="_Toc328420636" w:history="1">
            <w:r w:rsidR="001F5E70" w:rsidRPr="003F3699">
              <w:rPr>
                <w:rStyle w:val="Hyperlink"/>
              </w:rPr>
              <w:t>Chapter 4 Empirical findings</w:t>
            </w:r>
            <w:r w:rsidR="001F5E70">
              <w:rPr>
                <w:webHidden/>
              </w:rPr>
              <w:tab/>
            </w:r>
            <w:r w:rsidR="001F5E70">
              <w:rPr>
                <w:webHidden/>
              </w:rPr>
              <w:fldChar w:fldCharType="begin"/>
            </w:r>
            <w:r w:rsidR="001F5E70">
              <w:rPr>
                <w:webHidden/>
              </w:rPr>
              <w:instrText xml:space="preserve"> PAGEREF _Toc328420636 \h </w:instrText>
            </w:r>
            <w:r w:rsidR="001F5E70">
              <w:rPr>
                <w:webHidden/>
              </w:rPr>
            </w:r>
            <w:r w:rsidR="001F5E70">
              <w:rPr>
                <w:webHidden/>
              </w:rPr>
              <w:fldChar w:fldCharType="separate"/>
            </w:r>
            <w:r w:rsidR="00E17548">
              <w:rPr>
                <w:webHidden/>
              </w:rPr>
              <w:t>34</w:t>
            </w:r>
            <w:r w:rsidR="001F5E70">
              <w:rPr>
                <w:webHidden/>
              </w:rPr>
              <w:fldChar w:fldCharType="end"/>
            </w:r>
          </w:hyperlink>
        </w:p>
        <w:p w:rsidR="001F5E70" w:rsidRDefault="00EF73C3">
          <w:pPr>
            <w:pStyle w:val="TOC1"/>
            <w:rPr>
              <w:rStyle w:val="Hyperlink"/>
            </w:rPr>
          </w:pPr>
          <w:hyperlink w:anchor="_Toc328420648" w:history="1">
            <w:r w:rsidR="001F5E70" w:rsidRPr="003F3699">
              <w:rPr>
                <w:rStyle w:val="Hyperlink"/>
              </w:rPr>
              <w:t>Chapter 5 Analysis</w:t>
            </w:r>
            <w:r w:rsidR="001F5E70">
              <w:rPr>
                <w:webHidden/>
              </w:rPr>
              <w:tab/>
            </w:r>
            <w:r w:rsidR="001F5E70">
              <w:rPr>
                <w:webHidden/>
              </w:rPr>
              <w:fldChar w:fldCharType="begin"/>
            </w:r>
            <w:r w:rsidR="001F5E70">
              <w:rPr>
                <w:webHidden/>
              </w:rPr>
              <w:instrText xml:space="preserve"> PAGEREF _Toc328420648 \h </w:instrText>
            </w:r>
            <w:r w:rsidR="001F5E70">
              <w:rPr>
                <w:webHidden/>
              </w:rPr>
            </w:r>
            <w:r w:rsidR="001F5E70">
              <w:rPr>
                <w:webHidden/>
              </w:rPr>
              <w:fldChar w:fldCharType="separate"/>
            </w:r>
            <w:r w:rsidR="00E17548">
              <w:rPr>
                <w:webHidden/>
              </w:rPr>
              <w:t>43</w:t>
            </w:r>
            <w:r w:rsidR="001F5E70">
              <w:rPr>
                <w:webHidden/>
              </w:rPr>
              <w:fldChar w:fldCharType="end"/>
            </w:r>
          </w:hyperlink>
        </w:p>
        <w:p w:rsidR="00E17548" w:rsidRPr="00E17548" w:rsidRDefault="00E17548" w:rsidP="00E17548">
          <w:pPr>
            <w:rPr>
              <w:noProof/>
            </w:rPr>
          </w:pPr>
          <w:r>
            <w:rPr>
              <w:noProof/>
            </w:rPr>
            <w:t>Chapter 5 Conclusion ………………………………………………………………………………………………………………………53</w:t>
          </w:r>
        </w:p>
        <w:p w:rsidR="001F5E70" w:rsidRDefault="00EF73C3">
          <w:pPr>
            <w:pStyle w:val="TOC1"/>
            <w:rPr>
              <w:rFonts w:cstheme="minorBidi"/>
              <w:lang w:val="sv-SE" w:eastAsia="sv-SE"/>
            </w:rPr>
          </w:pPr>
          <w:hyperlink w:anchor="_Toc328420658" w:history="1">
            <w:r w:rsidR="001F5E70" w:rsidRPr="003F3699">
              <w:rPr>
                <w:rStyle w:val="Hyperlink"/>
              </w:rPr>
              <w:t>Bibliography</w:t>
            </w:r>
            <w:r w:rsidR="001F5E70">
              <w:rPr>
                <w:webHidden/>
              </w:rPr>
              <w:tab/>
            </w:r>
            <w:r w:rsidR="001F5E70">
              <w:rPr>
                <w:webHidden/>
              </w:rPr>
              <w:fldChar w:fldCharType="begin"/>
            </w:r>
            <w:r w:rsidR="001F5E70">
              <w:rPr>
                <w:webHidden/>
              </w:rPr>
              <w:instrText xml:space="preserve"> PAGEREF _Toc328420658 \h </w:instrText>
            </w:r>
            <w:r w:rsidR="001F5E70">
              <w:rPr>
                <w:webHidden/>
              </w:rPr>
            </w:r>
            <w:r w:rsidR="001F5E70">
              <w:rPr>
                <w:webHidden/>
              </w:rPr>
              <w:fldChar w:fldCharType="separate"/>
            </w:r>
            <w:r w:rsidR="00E17548">
              <w:rPr>
                <w:webHidden/>
              </w:rPr>
              <w:t>59</w:t>
            </w:r>
            <w:r w:rsidR="001F5E70">
              <w:rPr>
                <w:webHidden/>
              </w:rPr>
              <w:fldChar w:fldCharType="end"/>
            </w:r>
          </w:hyperlink>
        </w:p>
        <w:p w:rsidR="00F472CD" w:rsidRDefault="002F0492">
          <w:r>
            <w:rPr>
              <w:b/>
              <w:bCs/>
              <w:noProof/>
            </w:rPr>
            <w:fldChar w:fldCharType="end"/>
          </w:r>
        </w:p>
      </w:sdtContent>
    </w:sdt>
    <w:p w:rsidR="00F472CD" w:rsidRDefault="00F472CD">
      <w:pPr>
        <w:rPr>
          <w:rFonts w:ascii="Times New Roman" w:hAnsi="Times New Roman" w:cs="Times New Roman"/>
          <w:b/>
          <w:sz w:val="24"/>
          <w:szCs w:val="24"/>
        </w:rPr>
      </w:pPr>
    </w:p>
    <w:p w:rsidR="00F472CD" w:rsidRDefault="00F472CD">
      <w:pPr>
        <w:rPr>
          <w:rFonts w:asciiTheme="majorHAnsi" w:eastAsiaTheme="majorEastAsia" w:hAnsiTheme="majorHAnsi" w:cstheme="majorBidi"/>
          <w:b/>
          <w:bCs/>
          <w:sz w:val="28"/>
          <w:szCs w:val="28"/>
        </w:rPr>
      </w:pPr>
      <w:r>
        <w:br w:type="page"/>
      </w:r>
    </w:p>
    <w:p w:rsidR="0036730E" w:rsidRDefault="0036730E" w:rsidP="00230100">
      <w:pPr>
        <w:pStyle w:val="Heading1"/>
        <w:spacing w:line="360" w:lineRule="auto"/>
        <w:rPr>
          <w:color w:val="auto"/>
        </w:rPr>
      </w:pPr>
      <w:bookmarkStart w:id="1" w:name="_Toc328420618"/>
      <w:bookmarkStart w:id="2" w:name="_Toc328152037"/>
      <w:r>
        <w:rPr>
          <w:color w:val="auto"/>
        </w:rPr>
        <w:lastRenderedPageBreak/>
        <w:t>Acknowledgements</w:t>
      </w:r>
      <w:bookmarkEnd w:id="1"/>
      <w:r>
        <w:rPr>
          <w:color w:val="auto"/>
        </w:rPr>
        <w:t xml:space="preserve"> </w:t>
      </w:r>
    </w:p>
    <w:p w:rsidR="00E91951" w:rsidRDefault="00E91951" w:rsidP="0036730E">
      <w:pPr>
        <w:jc w:val="both"/>
        <w:rPr>
          <w:rFonts w:ascii="Times New Roman" w:hAnsi="Times New Roman" w:cs="Times New Roman"/>
          <w:sz w:val="24"/>
          <w:szCs w:val="24"/>
        </w:rPr>
      </w:pPr>
    </w:p>
    <w:p w:rsidR="0036730E" w:rsidRDefault="0036730E" w:rsidP="0036730E">
      <w:pPr>
        <w:jc w:val="both"/>
        <w:rPr>
          <w:rFonts w:ascii="Times New Roman" w:hAnsi="Times New Roman" w:cs="Times New Roman"/>
          <w:sz w:val="24"/>
          <w:szCs w:val="24"/>
        </w:rPr>
      </w:pPr>
      <w:r>
        <w:rPr>
          <w:rFonts w:ascii="Times New Roman" w:hAnsi="Times New Roman" w:cs="Times New Roman"/>
          <w:sz w:val="24"/>
          <w:szCs w:val="24"/>
        </w:rPr>
        <w:t>I owe a lot</w:t>
      </w:r>
      <w:r w:rsidR="00E627A0">
        <w:rPr>
          <w:rFonts w:ascii="Times New Roman" w:hAnsi="Times New Roman" w:cs="Times New Roman"/>
          <w:sz w:val="24"/>
          <w:szCs w:val="24"/>
        </w:rPr>
        <w:t xml:space="preserve"> to so many people who in one way or the other contributed and made it possible for me to prepare and complete this study. I am highly indebted to all of you.</w:t>
      </w:r>
    </w:p>
    <w:p w:rsidR="005A6484" w:rsidRDefault="005A6484" w:rsidP="0036730E">
      <w:pPr>
        <w:jc w:val="both"/>
        <w:rPr>
          <w:rFonts w:ascii="Times New Roman" w:hAnsi="Times New Roman" w:cs="Times New Roman"/>
          <w:sz w:val="24"/>
          <w:szCs w:val="24"/>
        </w:rPr>
      </w:pPr>
      <w:r>
        <w:rPr>
          <w:rFonts w:ascii="Times New Roman" w:hAnsi="Times New Roman" w:cs="Times New Roman"/>
          <w:sz w:val="24"/>
          <w:szCs w:val="24"/>
        </w:rPr>
        <w:t>My utmost gratitude to my supervisor, Abdulkadir Osman Farah PhD, for putting his time, talent and experience into seeing the success of this study. I thank his for his valuable guidance, criticism, patience and understanding during the course of completing this study.</w:t>
      </w:r>
    </w:p>
    <w:p w:rsidR="005A6484" w:rsidRDefault="005A6484" w:rsidP="0036730E">
      <w:pPr>
        <w:jc w:val="both"/>
        <w:rPr>
          <w:rFonts w:ascii="Times New Roman" w:hAnsi="Times New Roman" w:cs="Times New Roman"/>
          <w:sz w:val="24"/>
          <w:szCs w:val="24"/>
        </w:rPr>
      </w:pPr>
      <w:r>
        <w:rPr>
          <w:rFonts w:ascii="Times New Roman" w:hAnsi="Times New Roman" w:cs="Times New Roman"/>
          <w:sz w:val="24"/>
          <w:szCs w:val="24"/>
        </w:rPr>
        <w:t xml:space="preserve">To the </w:t>
      </w:r>
      <w:r w:rsidR="003906AB">
        <w:rPr>
          <w:rFonts w:ascii="Times New Roman" w:hAnsi="Times New Roman" w:cs="Times New Roman"/>
          <w:sz w:val="24"/>
          <w:szCs w:val="24"/>
        </w:rPr>
        <w:t xml:space="preserve">staff at the Department of Development and International Relations, thank you for the guidance and insightful lectures. To my classmate Jane Maxsensia Onegi,with whom we went through this struggle </w:t>
      </w:r>
      <w:r w:rsidR="00C5759A">
        <w:rPr>
          <w:rFonts w:ascii="Times New Roman" w:hAnsi="Times New Roman" w:cs="Times New Roman"/>
          <w:sz w:val="24"/>
          <w:szCs w:val="24"/>
        </w:rPr>
        <w:t>together, you</w:t>
      </w:r>
      <w:r w:rsidR="003906AB">
        <w:rPr>
          <w:rFonts w:ascii="Times New Roman" w:hAnsi="Times New Roman" w:cs="Times New Roman"/>
          <w:sz w:val="24"/>
          <w:szCs w:val="24"/>
        </w:rPr>
        <w:t xml:space="preserve"> are more than a friend</w:t>
      </w:r>
      <w:r w:rsidR="00C5759A">
        <w:rPr>
          <w:rFonts w:ascii="Times New Roman" w:hAnsi="Times New Roman" w:cs="Times New Roman"/>
          <w:sz w:val="24"/>
          <w:szCs w:val="24"/>
        </w:rPr>
        <w:t>.</w:t>
      </w:r>
    </w:p>
    <w:p w:rsidR="00C5759A" w:rsidRDefault="00C5759A" w:rsidP="0036730E">
      <w:pPr>
        <w:jc w:val="both"/>
        <w:rPr>
          <w:rFonts w:ascii="Times New Roman" w:hAnsi="Times New Roman" w:cs="Times New Roman"/>
          <w:sz w:val="24"/>
          <w:szCs w:val="24"/>
        </w:rPr>
      </w:pPr>
      <w:r>
        <w:rPr>
          <w:rFonts w:ascii="Times New Roman" w:hAnsi="Times New Roman" w:cs="Times New Roman"/>
          <w:sz w:val="24"/>
          <w:szCs w:val="24"/>
        </w:rPr>
        <w:t>I would like to offer my gratitude to the people of Moroto and Abim in Karamoja, thank you for your time and responses.</w:t>
      </w:r>
    </w:p>
    <w:p w:rsidR="00C5759A" w:rsidRDefault="00C5759A" w:rsidP="0036730E">
      <w:pPr>
        <w:jc w:val="both"/>
        <w:rPr>
          <w:rFonts w:ascii="Times New Roman" w:hAnsi="Times New Roman" w:cs="Times New Roman"/>
          <w:sz w:val="24"/>
          <w:szCs w:val="24"/>
        </w:rPr>
      </w:pPr>
      <w:r>
        <w:rPr>
          <w:rFonts w:ascii="Times New Roman" w:hAnsi="Times New Roman" w:cs="Times New Roman"/>
          <w:sz w:val="24"/>
          <w:szCs w:val="24"/>
        </w:rPr>
        <w:t>To my family,Mr &amp; Mrs. Musana, Connie ,Anna and Macarius for the support and encouragement during my research. Thank you for always praying and encouraging me during the research and the two years of the program.</w:t>
      </w:r>
    </w:p>
    <w:p w:rsidR="00C5759A" w:rsidRDefault="00C5759A" w:rsidP="0036730E">
      <w:pPr>
        <w:jc w:val="both"/>
        <w:rPr>
          <w:rFonts w:ascii="Times New Roman" w:hAnsi="Times New Roman" w:cs="Times New Roman"/>
          <w:sz w:val="24"/>
          <w:szCs w:val="24"/>
        </w:rPr>
      </w:pPr>
      <w:r>
        <w:rPr>
          <w:rFonts w:ascii="Times New Roman" w:hAnsi="Times New Roman" w:cs="Times New Roman"/>
          <w:sz w:val="24"/>
          <w:szCs w:val="24"/>
        </w:rPr>
        <w:t xml:space="preserve">And most of all to God, the solid rock on </w:t>
      </w:r>
      <w:r w:rsidR="00F24906">
        <w:rPr>
          <w:rFonts w:ascii="Times New Roman" w:hAnsi="Times New Roman" w:cs="Times New Roman"/>
          <w:sz w:val="24"/>
          <w:szCs w:val="24"/>
        </w:rPr>
        <w:t xml:space="preserve">you </w:t>
      </w:r>
      <w:r>
        <w:rPr>
          <w:rFonts w:ascii="Times New Roman" w:hAnsi="Times New Roman" w:cs="Times New Roman"/>
          <w:sz w:val="24"/>
          <w:szCs w:val="24"/>
        </w:rPr>
        <w:t>I stand.</w:t>
      </w:r>
    </w:p>
    <w:p w:rsidR="00F24906" w:rsidRDefault="00F24906" w:rsidP="0036730E">
      <w:pPr>
        <w:jc w:val="both"/>
        <w:rPr>
          <w:rFonts w:ascii="Times New Roman" w:hAnsi="Times New Roman" w:cs="Times New Roman"/>
          <w:sz w:val="24"/>
          <w:szCs w:val="24"/>
        </w:rPr>
      </w:pPr>
    </w:p>
    <w:p w:rsidR="00F24906" w:rsidRDefault="00F24906" w:rsidP="0036730E">
      <w:pPr>
        <w:jc w:val="both"/>
        <w:rPr>
          <w:rFonts w:ascii="Times New Roman" w:hAnsi="Times New Roman" w:cs="Times New Roman"/>
          <w:sz w:val="24"/>
          <w:szCs w:val="24"/>
        </w:rPr>
      </w:pPr>
    </w:p>
    <w:p w:rsidR="005A6484" w:rsidRPr="0036730E" w:rsidRDefault="005A6484" w:rsidP="0036730E">
      <w:pPr>
        <w:jc w:val="both"/>
        <w:rPr>
          <w:rFonts w:ascii="Times New Roman" w:hAnsi="Times New Roman" w:cs="Times New Roman"/>
          <w:sz w:val="24"/>
          <w:szCs w:val="24"/>
        </w:rPr>
      </w:pPr>
    </w:p>
    <w:p w:rsidR="00EF17B3" w:rsidRDefault="00EF17B3" w:rsidP="00230100">
      <w:pPr>
        <w:pStyle w:val="Heading1"/>
        <w:spacing w:line="360" w:lineRule="auto"/>
        <w:rPr>
          <w:color w:val="auto"/>
        </w:rPr>
      </w:pPr>
    </w:p>
    <w:p w:rsidR="00EF17B3" w:rsidRDefault="00EF17B3" w:rsidP="00230100">
      <w:pPr>
        <w:pStyle w:val="Heading1"/>
        <w:spacing w:line="360" w:lineRule="auto"/>
        <w:rPr>
          <w:color w:val="auto"/>
        </w:rPr>
      </w:pPr>
    </w:p>
    <w:p w:rsidR="00EF17B3" w:rsidRDefault="00EF17B3" w:rsidP="00230100">
      <w:pPr>
        <w:pStyle w:val="Heading1"/>
        <w:spacing w:line="360" w:lineRule="auto"/>
        <w:rPr>
          <w:color w:val="auto"/>
        </w:rPr>
      </w:pPr>
    </w:p>
    <w:p w:rsidR="00EF17B3" w:rsidRDefault="00EF17B3" w:rsidP="00230100">
      <w:pPr>
        <w:pStyle w:val="Heading1"/>
        <w:spacing w:line="360" w:lineRule="auto"/>
        <w:rPr>
          <w:color w:val="auto"/>
        </w:rPr>
      </w:pPr>
    </w:p>
    <w:p w:rsidR="00EF17B3" w:rsidRDefault="00EF17B3" w:rsidP="00230100">
      <w:pPr>
        <w:pStyle w:val="Heading1"/>
        <w:spacing w:line="360" w:lineRule="auto"/>
        <w:rPr>
          <w:color w:val="auto"/>
        </w:rPr>
      </w:pPr>
    </w:p>
    <w:p w:rsidR="00EF17B3" w:rsidRPr="00EF17B3" w:rsidRDefault="00EF17B3" w:rsidP="00EF17B3"/>
    <w:p w:rsidR="00EF17B3" w:rsidRDefault="00EF17B3" w:rsidP="00AA5CB0">
      <w:pPr>
        <w:pStyle w:val="Heading1"/>
        <w:spacing w:line="360" w:lineRule="auto"/>
        <w:rPr>
          <w:color w:val="auto"/>
        </w:rPr>
      </w:pPr>
      <w:bookmarkStart w:id="3" w:name="_Toc328420619"/>
      <w:r>
        <w:rPr>
          <w:color w:val="auto"/>
        </w:rPr>
        <w:lastRenderedPageBreak/>
        <w:t>Abstrac</w:t>
      </w:r>
      <w:r w:rsidR="00AA5CB0">
        <w:rPr>
          <w:color w:val="auto"/>
        </w:rPr>
        <w:t>t</w:t>
      </w:r>
      <w:bookmarkEnd w:id="3"/>
    </w:p>
    <w:p w:rsidR="009D6E14" w:rsidRDefault="00AA5CB0" w:rsidP="00AA5CB0">
      <w:pPr>
        <w:rPr>
          <w:rFonts w:ascii="Times New Roman" w:hAnsi="Times New Roman" w:cs="Times New Roman"/>
          <w:sz w:val="24"/>
          <w:szCs w:val="24"/>
        </w:rPr>
      </w:pPr>
      <w:r>
        <w:rPr>
          <w:rFonts w:ascii="Times New Roman" w:hAnsi="Times New Roman" w:cs="Times New Roman"/>
          <w:sz w:val="24"/>
          <w:szCs w:val="24"/>
        </w:rPr>
        <w:t xml:space="preserve">Poverty has continuously created a </w:t>
      </w:r>
      <w:r w:rsidR="00524FBB">
        <w:rPr>
          <w:rFonts w:ascii="Times New Roman" w:hAnsi="Times New Roman" w:cs="Times New Roman"/>
          <w:sz w:val="24"/>
          <w:szCs w:val="24"/>
        </w:rPr>
        <w:t>barrier for</w:t>
      </w:r>
      <w:r>
        <w:rPr>
          <w:rFonts w:ascii="Times New Roman" w:hAnsi="Times New Roman" w:cs="Times New Roman"/>
          <w:sz w:val="24"/>
          <w:szCs w:val="24"/>
        </w:rPr>
        <w:t xml:space="preserve"> development in the world.</w:t>
      </w:r>
      <w:r w:rsidR="00524FBB">
        <w:rPr>
          <w:rFonts w:ascii="Times New Roman" w:hAnsi="Times New Roman" w:cs="Times New Roman"/>
          <w:sz w:val="24"/>
          <w:szCs w:val="24"/>
        </w:rPr>
        <w:t xml:space="preserve"> The rest of the world has made progress towards the alleviation of poverty but this has not been the case in </w:t>
      </w:r>
      <w:r w:rsidR="00B52CCD">
        <w:rPr>
          <w:rFonts w:ascii="Times New Roman" w:hAnsi="Times New Roman" w:cs="Times New Roman"/>
          <w:sz w:val="24"/>
          <w:szCs w:val="24"/>
        </w:rPr>
        <w:t>Africa, particularly</w:t>
      </w:r>
      <w:r w:rsidR="00524FBB">
        <w:rPr>
          <w:rFonts w:ascii="Times New Roman" w:hAnsi="Times New Roman" w:cs="Times New Roman"/>
          <w:sz w:val="24"/>
          <w:szCs w:val="24"/>
        </w:rPr>
        <w:t xml:space="preserve"> Sub-Saharan Africa.</w:t>
      </w:r>
      <w:r w:rsidR="00B52CCD">
        <w:rPr>
          <w:rFonts w:ascii="Times New Roman" w:hAnsi="Times New Roman" w:cs="Times New Roman"/>
          <w:sz w:val="24"/>
          <w:szCs w:val="24"/>
        </w:rPr>
        <w:t xml:space="preserve"> Countries in the region are working towards poverty </w:t>
      </w:r>
      <w:r w:rsidR="009D6E14">
        <w:rPr>
          <w:rFonts w:ascii="Times New Roman" w:hAnsi="Times New Roman" w:cs="Times New Roman"/>
          <w:sz w:val="24"/>
          <w:szCs w:val="24"/>
        </w:rPr>
        <w:t>alleviation</w:t>
      </w:r>
      <w:r w:rsidR="00B52CCD">
        <w:rPr>
          <w:rFonts w:ascii="Times New Roman" w:hAnsi="Times New Roman" w:cs="Times New Roman"/>
          <w:sz w:val="24"/>
          <w:szCs w:val="24"/>
        </w:rPr>
        <w:t xml:space="preserve"> </w:t>
      </w:r>
      <w:r w:rsidR="009D6E14">
        <w:rPr>
          <w:rFonts w:ascii="Times New Roman" w:hAnsi="Times New Roman" w:cs="Times New Roman"/>
          <w:sz w:val="24"/>
          <w:szCs w:val="24"/>
        </w:rPr>
        <w:t>however; the</w:t>
      </w:r>
      <w:r w:rsidR="00B52CCD">
        <w:rPr>
          <w:rFonts w:ascii="Times New Roman" w:hAnsi="Times New Roman" w:cs="Times New Roman"/>
          <w:sz w:val="24"/>
          <w:szCs w:val="24"/>
        </w:rPr>
        <w:t xml:space="preserve"> progress made in these countries is not even</w:t>
      </w:r>
      <w:r w:rsidR="009D6E14">
        <w:rPr>
          <w:rFonts w:ascii="Times New Roman" w:hAnsi="Times New Roman" w:cs="Times New Roman"/>
          <w:sz w:val="24"/>
          <w:szCs w:val="24"/>
        </w:rPr>
        <w:t>. One example of such a country is Uganda. The Karamoja sub-region in Uganda is still lagging behind in poverty reduction.</w:t>
      </w:r>
    </w:p>
    <w:p w:rsidR="009D6E14" w:rsidRDefault="009D6E14" w:rsidP="00AA5CB0">
      <w:pPr>
        <w:rPr>
          <w:rFonts w:ascii="Times New Roman" w:hAnsi="Times New Roman" w:cs="Times New Roman"/>
          <w:sz w:val="24"/>
          <w:szCs w:val="24"/>
        </w:rPr>
      </w:pPr>
      <w:r>
        <w:rPr>
          <w:rFonts w:ascii="Times New Roman" w:hAnsi="Times New Roman" w:cs="Times New Roman"/>
          <w:sz w:val="24"/>
          <w:szCs w:val="24"/>
        </w:rPr>
        <w:t xml:space="preserve">Due to its unpredictable climate, the sub-region has suffered prolonged drought and famine. The unpredictable weather and continuous insecurity and </w:t>
      </w:r>
      <w:r w:rsidR="00BB2D94">
        <w:rPr>
          <w:rFonts w:ascii="Times New Roman" w:hAnsi="Times New Roman" w:cs="Times New Roman"/>
          <w:sz w:val="24"/>
          <w:szCs w:val="24"/>
        </w:rPr>
        <w:t>conflict, have</w:t>
      </w:r>
      <w:r>
        <w:rPr>
          <w:rFonts w:ascii="Times New Roman" w:hAnsi="Times New Roman" w:cs="Times New Roman"/>
          <w:sz w:val="24"/>
          <w:szCs w:val="24"/>
        </w:rPr>
        <w:t xml:space="preserve"> kept the sub-region </w:t>
      </w:r>
      <w:r w:rsidR="00BB2D94">
        <w:rPr>
          <w:rFonts w:ascii="Times New Roman" w:hAnsi="Times New Roman" w:cs="Times New Roman"/>
          <w:sz w:val="24"/>
          <w:szCs w:val="24"/>
        </w:rPr>
        <w:t>in a poverty trap. The government is faced with the task of bringing the sub-region to the same level of development as the other regions of the country. T</w:t>
      </w:r>
      <w:r w:rsidR="00C4415E">
        <w:rPr>
          <w:rFonts w:ascii="Times New Roman" w:hAnsi="Times New Roman" w:cs="Times New Roman"/>
          <w:sz w:val="24"/>
          <w:szCs w:val="24"/>
        </w:rPr>
        <w:t>his study aims at finding out why the Karamoja sub-region has remained persistently poor.</w:t>
      </w:r>
    </w:p>
    <w:p w:rsidR="00C4415E" w:rsidRDefault="00C4415E" w:rsidP="00AA5CB0">
      <w:pPr>
        <w:rPr>
          <w:rFonts w:ascii="Times New Roman" w:hAnsi="Times New Roman" w:cs="Times New Roman"/>
          <w:sz w:val="24"/>
          <w:szCs w:val="24"/>
        </w:rPr>
      </w:pPr>
      <w:r>
        <w:rPr>
          <w:rFonts w:ascii="Times New Roman" w:hAnsi="Times New Roman" w:cs="Times New Roman"/>
          <w:sz w:val="24"/>
          <w:szCs w:val="24"/>
        </w:rPr>
        <w:t xml:space="preserve">Using the primary and secondary data collected, the study found out that there are a number </w:t>
      </w:r>
      <w:r w:rsidR="009A1EAF">
        <w:rPr>
          <w:rFonts w:ascii="Times New Roman" w:hAnsi="Times New Roman" w:cs="Times New Roman"/>
          <w:sz w:val="24"/>
          <w:szCs w:val="24"/>
        </w:rPr>
        <w:t xml:space="preserve">of </w:t>
      </w:r>
      <w:r>
        <w:rPr>
          <w:rFonts w:ascii="Times New Roman" w:hAnsi="Times New Roman" w:cs="Times New Roman"/>
          <w:sz w:val="24"/>
          <w:szCs w:val="24"/>
        </w:rPr>
        <w:t xml:space="preserve">factors that have made </w:t>
      </w:r>
      <w:r w:rsidR="004D220A">
        <w:rPr>
          <w:rFonts w:ascii="Times New Roman" w:hAnsi="Times New Roman" w:cs="Times New Roman"/>
          <w:sz w:val="24"/>
          <w:szCs w:val="24"/>
        </w:rPr>
        <w:t>difficult</w:t>
      </w:r>
      <w:r>
        <w:rPr>
          <w:rFonts w:ascii="Times New Roman" w:hAnsi="Times New Roman" w:cs="Times New Roman"/>
          <w:sz w:val="24"/>
          <w:szCs w:val="24"/>
        </w:rPr>
        <w:t xml:space="preserve"> for the sub-region to move out of poverty.</w:t>
      </w:r>
      <w:r w:rsidR="009A1EAF">
        <w:rPr>
          <w:rFonts w:ascii="Times New Roman" w:hAnsi="Times New Roman" w:cs="Times New Roman"/>
          <w:sz w:val="24"/>
          <w:szCs w:val="24"/>
        </w:rPr>
        <w:t xml:space="preserve"> These include; prolonged insecurity and conflict, continuous dependence on food aid, high levels of illiteracy, poor governance and government policies, cultural traditions and customs and poverty of natural </w:t>
      </w:r>
      <w:r w:rsidR="00037207">
        <w:rPr>
          <w:rFonts w:ascii="Times New Roman" w:hAnsi="Times New Roman" w:cs="Times New Roman"/>
          <w:sz w:val="24"/>
          <w:szCs w:val="24"/>
        </w:rPr>
        <w:t>resources. It</w:t>
      </w:r>
      <w:r w:rsidR="009A1EAF">
        <w:rPr>
          <w:rFonts w:ascii="Times New Roman" w:hAnsi="Times New Roman" w:cs="Times New Roman"/>
          <w:sz w:val="24"/>
          <w:szCs w:val="24"/>
        </w:rPr>
        <w:t xml:space="preserve"> is also important that the government </w:t>
      </w:r>
      <w:r w:rsidR="00037207">
        <w:rPr>
          <w:rFonts w:ascii="Times New Roman" w:hAnsi="Times New Roman" w:cs="Times New Roman"/>
          <w:sz w:val="24"/>
          <w:szCs w:val="24"/>
        </w:rPr>
        <w:t>puts the Karamoja sub-region on its overall developmen</w:t>
      </w:r>
      <w:r w:rsidR="00F23041">
        <w:rPr>
          <w:rFonts w:ascii="Times New Roman" w:hAnsi="Times New Roman" w:cs="Times New Roman"/>
          <w:sz w:val="24"/>
          <w:szCs w:val="24"/>
        </w:rPr>
        <w:t>t agenda if the country is to</w:t>
      </w:r>
      <w:r w:rsidR="00037207">
        <w:rPr>
          <w:rFonts w:ascii="Times New Roman" w:hAnsi="Times New Roman" w:cs="Times New Roman"/>
          <w:sz w:val="24"/>
          <w:szCs w:val="24"/>
        </w:rPr>
        <w:t xml:space="preserve"> develop. This is because the under development of the sub-region has spillover effects on the rest of the country.</w:t>
      </w:r>
    </w:p>
    <w:p w:rsidR="00037207" w:rsidRDefault="0026120F" w:rsidP="00AA5CB0">
      <w:pPr>
        <w:rPr>
          <w:rFonts w:ascii="Times New Roman" w:hAnsi="Times New Roman" w:cs="Times New Roman"/>
          <w:sz w:val="24"/>
          <w:szCs w:val="24"/>
        </w:rPr>
      </w:pPr>
      <w:r>
        <w:rPr>
          <w:rFonts w:ascii="Times New Roman" w:hAnsi="Times New Roman" w:cs="Times New Roman"/>
          <w:sz w:val="24"/>
          <w:szCs w:val="24"/>
        </w:rPr>
        <w:t>Keywords: Poverty, Economic Growth</w:t>
      </w:r>
    </w:p>
    <w:p w:rsidR="00AA5CB0" w:rsidRPr="00AA5CB0" w:rsidRDefault="00B52CCD" w:rsidP="00AA5CB0">
      <w:pPr>
        <w:rPr>
          <w:rFonts w:ascii="Times New Roman" w:hAnsi="Times New Roman" w:cs="Times New Roman"/>
          <w:sz w:val="24"/>
          <w:szCs w:val="24"/>
        </w:rPr>
      </w:pPr>
      <w:r>
        <w:rPr>
          <w:rFonts w:ascii="Times New Roman" w:hAnsi="Times New Roman" w:cs="Times New Roman"/>
          <w:sz w:val="24"/>
          <w:szCs w:val="24"/>
        </w:rPr>
        <w:t xml:space="preserve"> </w:t>
      </w:r>
    </w:p>
    <w:p w:rsidR="0036730E" w:rsidRDefault="0036730E" w:rsidP="00230100">
      <w:pPr>
        <w:pStyle w:val="Heading1"/>
        <w:spacing w:line="360" w:lineRule="auto"/>
        <w:rPr>
          <w:color w:val="auto"/>
        </w:rPr>
      </w:pPr>
    </w:p>
    <w:p w:rsidR="0036730E" w:rsidRDefault="0036730E" w:rsidP="00230100">
      <w:pPr>
        <w:pStyle w:val="Heading1"/>
        <w:spacing w:line="360" w:lineRule="auto"/>
        <w:rPr>
          <w:color w:val="auto"/>
        </w:rPr>
      </w:pPr>
    </w:p>
    <w:p w:rsidR="0036730E" w:rsidRDefault="0036730E" w:rsidP="00230100">
      <w:pPr>
        <w:pStyle w:val="Heading1"/>
        <w:spacing w:line="360" w:lineRule="auto"/>
        <w:rPr>
          <w:color w:val="auto"/>
        </w:rPr>
      </w:pPr>
    </w:p>
    <w:p w:rsidR="0036730E" w:rsidRDefault="0036730E" w:rsidP="00230100">
      <w:pPr>
        <w:pStyle w:val="Heading1"/>
        <w:spacing w:line="360" w:lineRule="auto"/>
        <w:rPr>
          <w:color w:val="auto"/>
        </w:rPr>
      </w:pPr>
    </w:p>
    <w:p w:rsidR="0026120F" w:rsidRDefault="0026120F" w:rsidP="0026120F">
      <w:pPr>
        <w:pStyle w:val="Heading1"/>
        <w:spacing w:line="360" w:lineRule="auto"/>
        <w:jc w:val="both"/>
        <w:rPr>
          <w:color w:val="auto"/>
        </w:rPr>
      </w:pPr>
    </w:p>
    <w:bookmarkEnd w:id="2"/>
    <w:p w:rsidR="0026120F" w:rsidRDefault="0026120F" w:rsidP="001E5F11">
      <w:pPr>
        <w:spacing w:after="240" w:line="360" w:lineRule="auto"/>
        <w:jc w:val="both"/>
        <w:rPr>
          <w:rFonts w:ascii="Times New Roman" w:hAnsi="Times New Roman" w:cs="Times New Roman"/>
          <w:sz w:val="24"/>
          <w:szCs w:val="24"/>
        </w:rPr>
      </w:pPr>
    </w:p>
    <w:p w:rsidR="0026120F" w:rsidRDefault="0026120F" w:rsidP="001E5F11">
      <w:pPr>
        <w:spacing w:after="240" w:line="360" w:lineRule="auto"/>
        <w:jc w:val="both"/>
        <w:rPr>
          <w:rFonts w:ascii="Times New Roman" w:hAnsi="Times New Roman" w:cs="Times New Roman"/>
          <w:sz w:val="24"/>
          <w:szCs w:val="24"/>
        </w:rPr>
      </w:pPr>
    </w:p>
    <w:p w:rsidR="0073649F" w:rsidRDefault="007659C0" w:rsidP="0026120F">
      <w:pPr>
        <w:pStyle w:val="Heading1"/>
        <w:spacing w:before="0"/>
        <w:rPr>
          <w:color w:val="auto"/>
        </w:rPr>
      </w:pPr>
      <w:bookmarkStart w:id="4" w:name="_Toc328420620"/>
      <w:r>
        <w:rPr>
          <w:color w:val="auto"/>
        </w:rPr>
        <w:lastRenderedPageBreak/>
        <w:t>List of Acronyms</w:t>
      </w:r>
      <w:bookmarkEnd w:id="4"/>
    </w:p>
    <w:p w:rsidR="007659C0" w:rsidRPr="007659C0" w:rsidRDefault="007659C0" w:rsidP="007659C0"/>
    <w:p w:rsidR="007659C0" w:rsidRPr="007659C0" w:rsidRDefault="007659C0" w:rsidP="007659C0">
      <w:pPr>
        <w:rPr>
          <w:rFonts w:ascii="Times New Roman" w:hAnsi="Times New Roman" w:cs="Times New Roman"/>
          <w:sz w:val="24"/>
          <w:szCs w:val="24"/>
        </w:rPr>
      </w:pPr>
      <w:r>
        <w:rPr>
          <w:rFonts w:ascii="Times New Roman" w:hAnsi="Times New Roman" w:cs="Times New Roman"/>
          <w:sz w:val="24"/>
          <w:szCs w:val="24"/>
        </w:rPr>
        <w:t xml:space="preserve">AIDS                          </w:t>
      </w:r>
      <w:r w:rsidR="007B1074">
        <w:rPr>
          <w:rFonts w:ascii="Times New Roman" w:hAnsi="Times New Roman" w:cs="Times New Roman"/>
          <w:sz w:val="24"/>
          <w:szCs w:val="24"/>
        </w:rPr>
        <w:t xml:space="preserve">: Acquired Immune Deficiency Syndrome </w:t>
      </w:r>
    </w:p>
    <w:p w:rsidR="007659C0" w:rsidRDefault="007659C0" w:rsidP="007659C0">
      <w:pPr>
        <w:rPr>
          <w:rFonts w:ascii="Times New Roman" w:hAnsi="Times New Roman" w:cs="Times New Roman"/>
          <w:sz w:val="24"/>
          <w:szCs w:val="24"/>
        </w:rPr>
      </w:pPr>
      <w:r>
        <w:rPr>
          <w:rFonts w:ascii="Times New Roman" w:hAnsi="Times New Roman" w:cs="Times New Roman"/>
          <w:sz w:val="24"/>
          <w:szCs w:val="24"/>
        </w:rPr>
        <w:t>FGM                           : Female Genital Mutilation</w:t>
      </w:r>
    </w:p>
    <w:p w:rsidR="007659C0" w:rsidRDefault="007659C0" w:rsidP="007659C0">
      <w:pPr>
        <w:rPr>
          <w:rFonts w:ascii="Times New Roman" w:hAnsi="Times New Roman" w:cs="Times New Roman"/>
          <w:sz w:val="24"/>
          <w:szCs w:val="24"/>
        </w:rPr>
      </w:pPr>
      <w:r>
        <w:rPr>
          <w:rFonts w:ascii="Times New Roman" w:hAnsi="Times New Roman" w:cs="Times New Roman"/>
          <w:sz w:val="24"/>
          <w:szCs w:val="24"/>
        </w:rPr>
        <w:t>GDP                            : Gross Domestic Product</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HIV                             : Human Immunodeficiency Virus</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HPI                              : Human Poverty Index</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LRA                             : Lord’s Resistance Army</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MDG                            : Millennium Development Goal</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MoFPED                      : Ministry of Finance Planning and Economic Development</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NAADS                        : National Agricultural Advisory Services</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NDP                              : National Development Plan</w:t>
      </w:r>
    </w:p>
    <w:p w:rsidR="007B1074" w:rsidRDefault="007B1074" w:rsidP="007659C0">
      <w:pPr>
        <w:rPr>
          <w:rFonts w:ascii="Times New Roman" w:hAnsi="Times New Roman" w:cs="Times New Roman"/>
          <w:sz w:val="24"/>
          <w:szCs w:val="24"/>
        </w:rPr>
      </w:pPr>
      <w:r>
        <w:rPr>
          <w:rFonts w:ascii="Times New Roman" w:hAnsi="Times New Roman" w:cs="Times New Roman"/>
          <w:sz w:val="24"/>
          <w:szCs w:val="24"/>
        </w:rPr>
        <w:t>NPA                              : National Planning Authority</w:t>
      </w:r>
    </w:p>
    <w:p w:rsidR="00F77E18" w:rsidRDefault="00F77E18" w:rsidP="007659C0">
      <w:pPr>
        <w:rPr>
          <w:rFonts w:ascii="Times New Roman" w:hAnsi="Times New Roman" w:cs="Times New Roman"/>
          <w:sz w:val="24"/>
          <w:szCs w:val="24"/>
        </w:rPr>
      </w:pPr>
      <w:r>
        <w:rPr>
          <w:rFonts w:ascii="Times New Roman" w:hAnsi="Times New Roman" w:cs="Times New Roman"/>
          <w:sz w:val="24"/>
          <w:szCs w:val="24"/>
        </w:rPr>
        <w:t>NGO                              : Non Governmental Organization</w:t>
      </w:r>
    </w:p>
    <w:p w:rsidR="00F77E18" w:rsidRDefault="002E5EB5" w:rsidP="007659C0">
      <w:pPr>
        <w:rPr>
          <w:rFonts w:ascii="Times New Roman" w:hAnsi="Times New Roman" w:cs="Times New Roman"/>
          <w:sz w:val="24"/>
          <w:szCs w:val="24"/>
        </w:rPr>
      </w:pPr>
      <w:r>
        <w:rPr>
          <w:rFonts w:ascii="Times New Roman" w:hAnsi="Times New Roman" w:cs="Times New Roman"/>
          <w:sz w:val="24"/>
          <w:szCs w:val="24"/>
        </w:rPr>
        <w:t>PEAP                             : Poverty Eradication Action Plan</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PMA                              : Plan for Modernization of Agriculture</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 xml:space="preserve">UBOS                            : Uganda Bureau of Statistics </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 xml:space="preserve">UNDP                            : United Nations Development Programme </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UPDF                             : Uganda People’s Defence Forces</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UPE                                : Universal Primary Education</w:t>
      </w:r>
    </w:p>
    <w:p w:rsidR="002E5EB5" w:rsidRDefault="002E5EB5" w:rsidP="007659C0">
      <w:pPr>
        <w:rPr>
          <w:rFonts w:ascii="Times New Roman" w:hAnsi="Times New Roman" w:cs="Times New Roman"/>
          <w:sz w:val="24"/>
          <w:szCs w:val="24"/>
        </w:rPr>
      </w:pPr>
      <w:r>
        <w:rPr>
          <w:rFonts w:ascii="Times New Roman" w:hAnsi="Times New Roman" w:cs="Times New Roman"/>
          <w:sz w:val="24"/>
          <w:szCs w:val="24"/>
        </w:rPr>
        <w:t>USE                                 : Universal Secondary Education</w:t>
      </w:r>
    </w:p>
    <w:p w:rsidR="007B1074" w:rsidRDefault="007B1074" w:rsidP="007659C0">
      <w:pPr>
        <w:rPr>
          <w:rFonts w:ascii="Times New Roman" w:hAnsi="Times New Roman" w:cs="Times New Roman"/>
          <w:sz w:val="24"/>
          <w:szCs w:val="24"/>
        </w:rPr>
      </w:pPr>
    </w:p>
    <w:p w:rsidR="007B1074" w:rsidRDefault="007B1074" w:rsidP="007659C0">
      <w:pPr>
        <w:rPr>
          <w:rFonts w:ascii="Times New Roman" w:hAnsi="Times New Roman" w:cs="Times New Roman"/>
          <w:sz w:val="24"/>
          <w:szCs w:val="24"/>
        </w:rPr>
      </w:pPr>
    </w:p>
    <w:p w:rsidR="007659C0" w:rsidRPr="007659C0" w:rsidRDefault="007659C0" w:rsidP="007659C0">
      <w:pPr>
        <w:rPr>
          <w:rFonts w:ascii="Times New Roman" w:hAnsi="Times New Roman" w:cs="Times New Roman"/>
          <w:sz w:val="24"/>
          <w:szCs w:val="24"/>
        </w:rPr>
      </w:pPr>
    </w:p>
    <w:p w:rsidR="00E91951" w:rsidRDefault="00E91951" w:rsidP="0026120F">
      <w:pPr>
        <w:pStyle w:val="Heading1"/>
        <w:spacing w:before="0"/>
        <w:rPr>
          <w:rFonts w:asciiTheme="minorHAnsi" w:eastAsiaTheme="minorEastAsia" w:hAnsiTheme="minorHAnsi" w:cstheme="minorBidi"/>
          <w:b w:val="0"/>
          <w:bCs w:val="0"/>
          <w:color w:val="auto"/>
          <w:sz w:val="22"/>
          <w:szCs w:val="22"/>
        </w:rPr>
      </w:pPr>
    </w:p>
    <w:p w:rsidR="00E91951" w:rsidRPr="00E91951" w:rsidRDefault="00E91951" w:rsidP="00E91951"/>
    <w:p w:rsidR="0026120F" w:rsidRDefault="0026120F" w:rsidP="0026120F">
      <w:pPr>
        <w:pStyle w:val="Heading1"/>
        <w:spacing w:before="0"/>
        <w:rPr>
          <w:color w:val="auto"/>
        </w:rPr>
      </w:pPr>
      <w:bookmarkStart w:id="5" w:name="_Toc328420621"/>
      <w:r>
        <w:rPr>
          <w:color w:val="auto"/>
        </w:rPr>
        <w:lastRenderedPageBreak/>
        <w:t>Chapter 1 Introduction</w:t>
      </w:r>
      <w:bookmarkEnd w:id="5"/>
    </w:p>
    <w:p w:rsidR="001E5F11" w:rsidRDefault="002754F5" w:rsidP="001E5F11">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Poverty</w:t>
      </w:r>
      <w:r w:rsidR="001C6929" w:rsidRPr="00F4220A">
        <w:rPr>
          <w:rFonts w:ascii="Times New Roman" w:hAnsi="Times New Roman" w:cs="Times New Roman"/>
          <w:sz w:val="24"/>
          <w:szCs w:val="24"/>
        </w:rPr>
        <w:t xml:space="preserve">, </w:t>
      </w:r>
      <w:r w:rsidR="004574F8" w:rsidRPr="00F4220A">
        <w:rPr>
          <w:rFonts w:ascii="Times New Roman" w:hAnsi="Times New Roman" w:cs="Times New Roman"/>
          <w:sz w:val="24"/>
          <w:szCs w:val="24"/>
        </w:rPr>
        <w:t>the</w:t>
      </w:r>
      <w:r w:rsidR="001C6929" w:rsidRPr="00F4220A">
        <w:rPr>
          <w:rFonts w:ascii="Times New Roman" w:hAnsi="Times New Roman" w:cs="Times New Roman"/>
          <w:sz w:val="24"/>
          <w:szCs w:val="24"/>
        </w:rPr>
        <w:t xml:space="preserve"> f</w:t>
      </w:r>
      <w:r w:rsidR="00960C41" w:rsidRPr="00F4220A">
        <w:rPr>
          <w:rFonts w:ascii="Times New Roman" w:hAnsi="Times New Roman" w:cs="Times New Roman"/>
          <w:sz w:val="24"/>
          <w:szCs w:val="24"/>
        </w:rPr>
        <w:t xml:space="preserve">ocus area of this master thesis, </w:t>
      </w:r>
      <w:r w:rsidR="00A82090" w:rsidRPr="00F4220A">
        <w:rPr>
          <w:rFonts w:ascii="Times New Roman" w:hAnsi="Times New Roman" w:cs="Times New Roman"/>
          <w:sz w:val="24"/>
          <w:szCs w:val="24"/>
        </w:rPr>
        <w:t>is a social phenomenon that has been</w:t>
      </w:r>
      <w:r w:rsidR="001C6929" w:rsidRPr="00F4220A">
        <w:rPr>
          <w:rFonts w:ascii="Times New Roman" w:hAnsi="Times New Roman" w:cs="Times New Roman"/>
          <w:sz w:val="24"/>
          <w:szCs w:val="24"/>
        </w:rPr>
        <w:t xml:space="preserve"> the subject of debate and research for several decades.</w:t>
      </w:r>
      <w:r w:rsidR="005B5B7E">
        <w:rPr>
          <w:rFonts w:ascii="Times New Roman" w:hAnsi="Times New Roman" w:cs="Times New Roman"/>
          <w:sz w:val="24"/>
          <w:szCs w:val="24"/>
        </w:rPr>
        <w:t xml:space="preserve"> It is </w:t>
      </w:r>
      <w:r w:rsidR="0073649F">
        <w:rPr>
          <w:rFonts w:ascii="Times New Roman" w:hAnsi="Times New Roman" w:cs="Times New Roman"/>
          <w:sz w:val="24"/>
          <w:szCs w:val="24"/>
        </w:rPr>
        <w:t xml:space="preserve">a major </w:t>
      </w:r>
      <w:r w:rsidR="0073649F" w:rsidRPr="00F4220A">
        <w:rPr>
          <w:rFonts w:ascii="Times New Roman" w:hAnsi="Times New Roman" w:cs="Times New Roman"/>
          <w:sz w:val="24"/>
          <w:szCs w:val="24"/>
        </w:rPr>
        <w:t>problem</w:t>
      </w:r>
      <w:r w:rsidR="00A9652C" w:rsidRPr="00F4220A">
        <w:rPr>
          <w:rFonts w:ascii="Times New Roman" w:hAnsi="Times New Roman" w:cs="Times New Roman"/>
          <w:sz w:val="24"/>
          <w:szCs w:val="24"/>
        </w:rPr>
        <w:t xml:space="preserve"> in the world </w:t>
      </w:r>
      <w:r w:rsidR="00143C12" w:rsidRPr="00F4220A">
        <w:rPr>
          <w:rFonts w:ascii="Times New Roman" w:hAnsi="Times New Roman" w:cs="Times New Roman"/>
          <w:sz w:val="24"/>
          <w:szCs w:val="24"/>
        </w:rPr>
        <w:t>and</w:t>
      </w:r>
      <w:r w:rsidR="000270F6" w:rsidRPr="00F4220A">
        <w:rPr>
          <w:rFonts w:ascii="Times New Roman" w:hAnsi="Times New Roman" w:cs="Times New Roman"/>
          <w:sz w:val="24"/>
          <w:szCs w:val="24"/>
        </w:rPr>
        <w:t xml:space="preserve"> </w:t>
      </w:r>
      <w:r w:rsidR="00BD69FF" w:rsidRPr="00F4220A">
        <w:rPr>
          <w:rFonts w:ascii="Times New Roman" w:hAnsi="Times New Roman" w:cs="Times New Roman"/>
          <w:sz w:val="24"/>
          <w:szCs w:val="24"/>
        </w:rPr>
        <w:t>every minute a person dies due to poverty related reasons</w:t>
      </w:r>
      <w:r w:rsidR="00BA3F39" w:rsidRPr="00F4220A">
        <w:rPr>
          <w:rFonts w:ascii="Times New Roman" w:hAnsi="Times New Roman" w:cs="Times New Roman"/>
          <w:sz w:val="24"/>
          <w:szCs w:val="24"/>
        </w:rPr>
        <w:t xml:space="preserve"> (Mack et.al.2009; 1).</w:t>
      </w:r>
      <w:r w:rsidR="009A3991" w:rsidRPr="00F4220A">
        <w:rPr>
          <w:rFonts w:ascii="Times New Roman" w:hAnsi="Times New Roman" w:cs="Times New Roman"/>
          <w:sz w:val="24"/>
          <w:szCs w:val="24"/>
        </w:rPr>
        <w:t>Despite institutions including the World Bank and United Nations launching various programs and projects</w:t>
      </w:r>
      <w:r w:rsidR="00FC7D44" w:rsidRPr="00F4220A">
        <w:rPr>
          <w:rFonts w:ascii="Times New Roman" w:hAnsi="Times New Roman" w:cs="Times New Roman"/>
          <w:sz w:val="24"/>
          <w:szCs w:val="24"/>
        </w:rPr>
        <w:t xml:space="preserve"> such as the Millennium Development Goals</w:t>
      </w:r>
      <w:r w:rsidR="00FC7D44" w:rsidRPr="00F4220A">
        <w:rPr>
          <w:rStyle w:val="FootnoteReference"/>
          <w:rFonts w:ascii="Times New Roman" w:hAnsi="Times New Roman" w:cs="Times New Roman"/>
          <w:sz w:val="24"/>
          <w:szCs w:val="24"/>
        </w:rPr>
        <w:footnoteReference w:id="1"/>
      </w:r>
      <w:r w:rsidR="00CA7444" w:rsidRPr="00F4220A">
        <w:rPr>
          <w:rFonts w:ascii="Times New Roman" w:hAnsi="Times New Roman" w:cs="Times New Roman"/>
          <w:sz w:val="24"/>
          <w:szCs w:val="24"/>
        </w:rPr>
        <w:t xml:space="preserve"> to</w:t>
      </w:r>
      <w:r w:rsidR="00402A85" w:rsidRPr="00F4220A">
        <w:rPr>
          <w:rFonts w:ascii="Times New Roman" w:hAnsi="Times New Roman" w:cs="Times New Roman"/>
          <w:sz w:val="24"/>
          <w:szCs w:val="24"/>
        </w:rPr>
        <w:t xml:space="preserve"> meet the needs of the world’s poorest people</w:t>
      </w:r>
      <w:r w:rsidR="00CF4699" w:rsidRPr="00F4220A">
        <w:rPr>
          <w:rFonts w:ascii="Times New Roman" w:hAnsi="Times New Roman" w:cs="Times New Roman"/>
          <w:sz w:val="24"/>
          <w:szCs w:val="24"/>
        </w:rPr>
        <w:t xml:space="preserve"> and directing their activities towards poverty reduction</w:t>
      </w:r>
      <w:r w:rsidR="00402A85" w:rsidRPr="00F4220A">
        <w:rPr>
          <w:rFonts w:ascii="Times New Roman" w:hAnsi="Times New Roman" w:cs="Times New Roman"/>
          <w:sz w:val="24"/>
          <w:szCs w:val="24"/>
        </w:rPr>
        <w:t>,</w:t>
      </w:r>
      <w:r w:rsidR="009A3991" w:rsidRPr="00F4220A">
        <w:rPr>
          <w:rFonts w:ascii="Times New Roman" w:hAnsi="Times New Roman" w:cs="Times New Roman"/>
          <w:sz w:val="24"/>
          <w:szCs w:val="24"/>
        </w:rPr>
        <w:t xml:space="preserve"> high lev</w:t>
      </w:r>
      <w:r w:rsidR="00D90A49" w:rsidRPr="00F4220A">
        <w:rPr>
          <w:rFonts w:ascii="Times New Roman" w:hAnsi="Times New Roman" w:cs="Times New Roman"/>
          <w:sz w:val="24"/>
          <w:szCs w:val="24"/>
        </w:rPr>
        <w:t xml:space="preserve">els still exist in the world.  </w:t>
      </w:r>
      <w:r w:rsidR="000270F6" w:rsidRPr="00F4220A">
        <w:rPr>
          <w:rFonts w:ascii="Times New Roman" w:hAnsi="Times New Roman" w:cs="Times New Roman"/>
          <w:sz w:val="24"/>
          <w:szCs w:val="24"/>
        </w:rPr>
        <w:t>A</w:t>
      </w:r>
      <w:r w:rsidR="00143C12" w:rsidRPr="00F4220A">
        <w:rPr>
          <w:rFonts w:ascii="Times New Roman" w:hAnsi="Times New Roman" w:cs="Times New Roman"/>
          <w:sz w:val="24"/>
          <w:szCs w:val="24"/>
        </w:rPr>
        <w:t>ccording to the World Bank</w:t>
      </w:r>
      <w:r w:rsidR="00641AB2" w:rsidRPr="00F4220A">
        <w:rPr>
          <w:rFonts w:ascii="Times New Roman" w:hAnsi="Times New Roman" w:cs="Times New Roman"/>
          <w:sz w:val="24"/>
          <w:szCs w:val="24"/>
        </w:rPr>
        <w:t>,</w:t>
      </w:r>
      <w:r w:rsidR="00143C12" w:rsidRPr="00F4220A">
        <w:rPr>
          <w:rFonts w:ascii="Times New Roman" w:hAnsi="Times New Roman" w:cs="Times New Roman"/>
          <w:sz w:val="24"/>
          <w:szCs w:val="24"/>
        </w:rPr>
        <w:t xml:space="preserve"> an estimated 1.29 billion people </w:t>
      </w:r>
      <w:r w:rsidR="00D90A49" w:rsidRPr="00F4220A">
        <w:rPr>
          <w:rFonts w:ascii="Times New Roman" w:hAnsi="Times New Roman" w:cs="Times New Roman"/>
          <w:sz w:val="24"/>
          <w:szCs w:val="24"/>
        </w:rPr>
        <w:t>were living</w:t>
      </w:r>
      <w:r w:rsidR="00143C12" w:rsidRPr="00F4220A">
        <w:rPr>
          <w:rFonts w:ascii="Times New Roman" w:hAnsi="Times New Roman" w:cs="Times New Roman"/>
          <w:sz w:val="24"/>
          <w:szCs w:val="24"/>
        </w:rPr>
        <w:t xml:space="preserve"> below $ 1.25 a day in 2008 correspond</w:t>
      </w:r>
      <w:r w:rsidR="00645C61" w:rsidRPr="00F4220A">
        <w:rPr>
          <w:rFonts w:ascii="Times New Roman" w:hAnsi="Times New Roman" w:cs="Times New Roman"/>
          <w:sz w:val="24"/>
          <w:szCs w:val="24"/>
        </w:rPr>
        <w:t>ing</w:t>
      </w:r>
      <w:r w:rsidR="00143C12" w:rsidRPr="00F4220A">
        <w:rPr>
          <w:rFonts w:ascii="Times New Roman" w:hAnsi="Times New Roman" w:cs="Times New Roman"/>
          <w:sz w:val="24"/>
          <w:szCs w:val="24"/>
        </w:rPr>
        <w:t xml:space="preserve"> to 22% of the population of the developing </w:t>
      </w:r>
      <w:r w:rsidR="00DB20D6">
        <w:rPr>
          <w:rFonts w:ascii="Times New Roman" w:hAnsi="Times New Roman" w:cs="Times New Roman"/>
          <w:sz w:val="24"/>
          <w:szCs w:val="24"/>
        </w:rPr>
        <w:t>countries. An estimated</w:t>
      </w:r>
      <w:r w:rsidR="00645C61" w:rsidRPr="00F4220A">
        <w:rPr>
          <w:rFonts w:ascii="Times New Roman" w:hAnsi="Times New Roman" w:cs="Times New Roman"/>
          <w:sz w:val="24"/>
          <w:szCs w:val="24"/>
        </w:rPr>
        <w:t xml:space="preserve"> 2.47 billion </w:t>
      </w:r>
      <w:r w:rsidR="00D90A49" w:rsidRPr="00F4220A">
        <w:rPr>
          <w:rFonts w:ascii="Times New Roman" w:hAnsi="Times New Roman" w:cs="Times New Roman"/>
          <w:sz w:val="24"/>
          <w:szCs w:val="24"/>
        </w:rPr>
        <w:t>were living</w:t>
      </w:r>
      <w:r w:rsidR="00645C61" w:rsidRPr="00F4220A">
        <w:rPr>
          <w:rFonts w:ascii="Times New Roman" w:hAnsi="Times New Roman" w:cs="Times New Roman"/>
          <w:sz w:val="24"/>
          <w:szCs w:val="24"/>
        </w:rPr>
        <w:t xml:space="preserve"> below $2 per day in the same year corresponding to 43% of the population of the developing countries</w:t>
      </w:r>
      <w:r w:rsidR="00EC0ECF" w:rsidRPr="00F4220A">
        <w:rPr>
          <w:rFonts w:ascii="Times New Roman" w:hAnsi="Times New Roman" w:cs="Times New Roman"/>
          <w:sz w:val="24"/>
          <w:szCs w:val="24"/>
        </w:rPr>
        <w:t>.</w:t>
      </w:r>
      <w:r w:rsidR="00FF300D" w:rsidRPr="00F4220A">
        <w:rPr>
          <w:rStyle w:val="FootnoteReference"/>
          <w:rFonts w:ascii="Times New Roman" w:hAnsi="Times New Roman" w:cs="Times New Roman"/>
          <w:sz w:val="24"/>
          <w:szCs w:val="24"/>
        </w:rPr>
        <w:footnoteReference w:id="2"/>
      </w:r>
      <w:r w:rsidR="00EC0ECF" w:rsidRPr="00F4220A">
        <w:rPr>
          <w:rFonts w:ascii="Times New Roman" w:hAnsi="Times New Roman" w:cs="Times New Roman"/>
          <w:sz w:val="24"/>
          <w:szCs w:val="24"/>
        </w:rPr>
        <w:t xml:space="preserve"> </w:t>
      </w:r>
      <w:r w:rsidR="007562DA" w:rsidRPr="00F4220A">
        <w:rPr>
          <w:rFonts w:ascii="Times New Roman" w:hAnsi="Times New Roman" w:cs="Times New Roman"/>
          <w:sz w:val="24"/>
          <w:szCs w:val="24"/>
        </w:rPr>
        <w:t xml:space="preserve">The poorest of the poor are found in the developing countries </w:t>
      </w:r>
      <w:r w:rsidR="00D56704" w:rsidRPr="00F4220A">
        <w:rPr>
          <w:rFonts w:ascii="Times New Roman" w:hAnsi="Times New Roman" w:cs="Times New Roman"/>
          <w:sz w:val="24"/>
          <w:szCs w:val="24"/>
        </w:rPr>
        <w:t>with</w:t>
      </w:r>
      <w:r w:rsidR="00402A85" w:rsidRPr="00F4220A">
        <w:rPr>
          <w:rFonts w:ascii="Times New Roman" w:hAnsi="Times New Roman" w:cs="Times New Roman"/>
          <w:sz w:val="24"/>
          <w:szCs w:val="24"/>
        </w:rPr>
        <w:t xml:space="preserve"> high</w:t>
      </w:r>
      <w:r w:rsidR="007562DA" w:rsidRPr="00F4220A">
        <w:rPr>
          <w:rFonts w:ascii="Times New Roman" w:hAnsi="Times New Roman" w:cs="Times New Roman"/>
          <w:sz w:val="24"/>
          <w:szCs w:val="24"/>
        </w:rPr>
        <w:t xml:space="preserve"> disease prevalence,</w:t>
      </w:r>
      <w:r w:rsidR="00D56704" w:rsidRPr="00F4220A">
        <w:rPr>
          <w:rFonts w:ascii="Times New Roman" w:hAnsi="Times New Roman" w:cs="Times New Roman"/>
          <w:sz w:val="24"/>
          <w:szCs w:val="24"/>
        </w:rPr>
        <w:t xml:space="preserve"> high infant mortali</w:t>
      </w:r>
      <w:r w:rsidR="00641AB2" w:rsidRPr="00F4220A">
        <w:rPr>
          <w:rFonts w:ascii="Times New Roman" w:hAnsi="Times New Roman" w:cs="Times New Roman"/>
          <w:sz w:val="24"/>
          <w:szCs w:val="24"/>
        </w:rPr>
        <w:t>ty rates, high maternal deaths,</w:t>
      </w:r>
      <w:r w:rsidR="00B63F8D" w:rsidRPr="00F4220A">
        <w:rPr>
          <w:rFonts w:ascii="Times New Roman" w:hAnsi="Times New Roman" w:cs="Times New Roman"/>
          <w:sz w:val="24"/>
          <w:szCs w:val="24"/>
        </w:rPr>
        <w:t xml:space="preserve"> </w:t>
      </w:r>
      <w:r w:rsidR="00402A85" w:rsidRPr="00F4220A">
        <w:rPr>
          <w:rFonts w:ascii="Times New Roman" w:hAnsi="Times New Roman" w:cs="Times New Roman"/>
          <w:sz w:val="24"/>
          <w:szCs w:val="24"/>
        </w:rPr>
        <w:t xml:space="preserve">and low literacy rates, </w:t>
      </w:r>
      <w:r w:rsidR="00D56704" w:rsidRPr="00F4220A">
        <w:rPr>
          <w:rFonts w:ascii="Times New Roman" w:hAnsi="Times New Roman" w:cs="Times New Roman"/>
          <w:sz w:val="24"/>
          <w:szCs w:val="24"/>
        </w:rPr>
        <w:t xml:space="preserve">malnutrition and stunted growth of </w:t>
      </w:r>
      <w:r w:rsidR="00B63F8D" w:rsidRPr="00F4220A">
        <w:rPr>
          <w:rFonts w:ascii="Times New Roman" w:hAnsi="Times New Roman" w:cs="Times New Roman"/>
          <w:sz w:val="24"/>
          <w:szCs w:val="24"/>
        </w:rPr>
        <w:t>children. The two regions most affected are Southern Asia and Sub-Saharan Africa</w:t>
      </w:r>
      <w:r w:rsidR="00BA3F39" w:rsidRPr="00F4220A">
        <w:rPr>
          <w:rFonts w:ascii="Times New Roman" w:hAnsi="Times New Roman" w:cs="Times New Roman"/>
          <w:sz w:val="24"/>
          <w:szCs w:val="24"/>
        </w:rPr>
        <w:t xml:space="preserve"> and children are the innocent victims of this enduring moral dilemma (Mack et.al.2009; 1)</w:t>
      </w:r>
      <w:r w:rsidR="00B63F8D" w:rsidRPr="00F4220A">
        <w:rPr>
          <w:rFonts w:ascii="Times New Roman" w:hAnsi="Times New Roman" w:cs="Times New Roman"/>
          <w:sz w:val="24"/>
          <w:szCs w:val="24"/>
        </w:rPr>
        <w:t>. This master thesis will only focus on one country in Sub-Saharan Africa that is Uganda</w:t>
      </w:r>
      <w:r w:rsidR="002D324D" w:rsidRPr="00F4220A">
        <w:rPr>
          <w:rFonts w:ascii="Times New Roman" w:hAnsi="Times New Roman" w:cs="Times New Roman"/>
          <w:sz w:val="24"/>
          <w:szCs w:val="24"/>
        </w:rPr>
        <w:t xml:space="preserve"> and</w:t>
      </w:r>
      <w:r w:rsidR="00082A91">
        <w:rPr>
          <w:rFonts w:ascii="Times New Roman" w:hAnsi="Times New Roman" w:cs="Times New Roman"/>
          <w:sz w:val="24"/>
          <w:szCs w:val="24"/>
        </w:rPr>
        <w:t xml:space="preserve"> the</w:t>
      </w:r>
      <w:r w:rsidR="002D324D" w:rsidRPr="00F4220A">
        <w:rPr>
          <w:rFonts w:ascii="Times New Roman" w:hAnsi="Times New Roman" w:cs="Times New Roman"/>
          <w:sz w:val="24"/>
          <w:szCs w:val="24"/>
        </w:rPr>
        <w:t xml:space="preserve"> Karamoja</w:t>
      </w:r>
      <w:r w:rsidR="00082A91">
        <w:rPr>
          <w:rFonts w:ascii="Times New Roman" w:hAnsi="Times New Roman" w:cs="Times New Roman"/>
          <w:sz w:val="24"/>
          <w:szCs w:val="24"/>
        </w:rPr>
        <w:t xml:space="preserve"> sub-region</w:t>
      </w:r>
      <w:r w:rsidR="002D324D" w:rsidRPr="00F4220A">
        <w:rPr>
          <w:rFonts w:ascii="Times New Roman" w:hAnsi="Times New Roman" w:cs="Times New Roman"/>
          <w:sz w:val="24"/>
          <w:szCs w:val="24"/>
        </w:rPr>
        <w:t xml:space="preserve"> will be the case study</w:t>
      </w:r>
      <w:r w:rsidR="005F44D1">
        <w:rPr>
          <w:rFonts w:ascii="Times New Roman" w:hAnsi="Times New Roman" w:cs="Times New Roman"/>
          <w:sz w:val="24"/>
          <w:szCs w:val="24"/>
        </w:rPr>
        <w:t xml:space="preserve">. </w:t>
      </w:r>
      <w:r w:rsidR="005F44D1" w:rsidRPr="00766991">
        <w:rPr>
          <w:rFonts w:ascii="Times New Roman" w:hAnsi="Times New Roman" w:cs="Times New Roman"/>
          <w:sz w:val="24"/>
          <w:szCs w:val="24"/>
        </w:rPr>
        <w:t>Uganda was chosen because it is one of the countrie</w:t>
      </w:r>
      <w:r w:rsidR="00082A91">
        <w:rPr>
          <w:rFonts w:ascii="Times New Roman" w:hAnsi="Times New Roman" w:cs="Times New Roman"/>
          <w:sz w:val="24"/>
          <w:szCs w:val="24"/>
        </w:rPr>
        <w:t>s in Sub-Saharan Africa that has</w:t>
      </w:r>
      <w:r w:rsidR="005F44D1" w:rsidRPr="00766991">
        <w:rPr>
          <w:rFonts w:ascii="Times New Roman" w:hAnsi="Times New Roman" w:cs="Times New Roman"/>
          <w:sz w:val="24"/>
          <w:szCs w:val="24"/>
        </w:rPr>
        <w:t xml:space="preserve"> made commendable progress in poverty reduction</w:t>
      </w:r>
      <w:r w:rsidR="00230100">
        <w:rPr>
          <w:rFonts w:ascii="Times New Roman" w:hAnsi="Times New Roman" w:cs="Times New Roman"/>
          <w:sz w:val="24"/>
          <w:szCs w:val="24"/>
        </w:rPr>
        <w:t>.</w:t>
      </w:r>
      <w:r w:rsidR="005F44D1" w:rsidRPr="00766991">
        <w:rPr>
          <w:rFonts w:ascii="Times New Roman" w:hAnsi="Times New Roman" w:cs="Times New Roman"/>
          <w:sz w:val="24"/>
          <w:szCs w:val="24"/>
        </w:rPr>
        <w:t xml:space="preserve"> </w:t>
      </w:r>
      <w:r w:rsidR="00230100">
        <w:rPr>
          <w:rFonts w:ascii="Times New Roman" w:hAnsi="Times New Roman" w:cs="Times New Roman"/>
          <w:sz w:val="24"/>
          <w:szCs w:val="24"/>
        </w:rPr>
        <w:t>The country</w:t>
      </w:r>
      <w:r w:rsidR="005F44D1" w:rsidRPr="00766991">
        <w:rPr>
          <w:rFonts w:ascii="Times New Roman" w:hAnsi="Times New Roman" w:cs="Times New Roman"/>
          <w:sz w:val="24"/>
          <w:szCs w:val="24"/>
        </w:rPr>
        <w:t xml:space="preserve"> is on track and most likely to </w:t>
      </w:r>
      <w:r w:rsidR="0072455A" w:rsidRPr="00766991">
        <w:rPr>
          <w:rFonts w:ascii="Times New Roman" w:hAnsi="Times New Roman" w:cs="Times New Roman"/>
          <w:sz w:val="24"/>
          <w:szCs w:val="24"/>
        </w:rPr>
        <w:t>meet the first Millennium Development</w:t>
      </w:r>
      <w:r w:rsidR="00082A91">
        <w:rPr>
          <w:rFonts w:ascii="Times New Roman" w:hAnsi="Times New Roman" w:cs="Times New Roman"/>
          <w:sz w:val="24"/>
          <w:szCs w:val="24"/>
        </w:rPr>
        <w:t xml:space="preserve"> Goal</w:t>
      </w:r>
      <w:r w:rsidR="0072455A" w:rsidRPr="00766991">
        <w:rPr>
          <w:rFonts w:ascii="Times New Roman" w:hAnsi="Times New Roman" w:cs="Times New Roman"/>
          <w:sz w:val="24"/>
          <w:szCs w:val="24"/>
        </w:rPr>
        <w:t xml:space="preserve"> that is </w:t>
      </w:r>
      <w:r w:rsidR="0072455A" w:rsidRPr="00766991">
        <w:rPr>
          <w:rFonts w:ascii="Times New Roman" w:hAnsi="Times New Roman" w:cs="Times New Roman"/>
          <w:i/>
          <w:sz w:val="24"/>
          <w:szCs w:val="24"/>
        </w:rPr>
        <w:t xml:space="preserve">‘Eradicate Extreme Poverty and Hunger </w:t>
      </w:r>
      <w:r w:rsidR="00717A38" w:rsidRPr="00766991">
        <w:rPr>
          <w:rFonts w:ascii="Times New Roman" w:hAnsi="Times New Roman" w:cs="Times New Roman"/>
          <w:i/>
          <w:sz w:val="24"/>
          <w:szCs w:val="24"/>
        </w:rPr>
        <w:t>‘by</w:t>
      </w:r>
      <w:r w:rsidR="0072455A" w:rsidRPr="00766991">
        <w:rPr>
          <w:rFonts w:ascii="Times New Roman" w:hAnsi="Times New Roman" w:cs="Times New Roman"/>
          <w:sz w:val="24"/>
          <w:szCs w:val="24"/>
        </w:rPr>
        <w:t xml:space="preserve"> 2015</w:t>
      </w:r>
      <w:r w:rsidR="00717A38" w:rsidRPr="00766991">
        <w:rPr>
          <w:rFonts w:ascii="Times New Roman" w:hAnsi="Times New Roman" w:cs="Times New Roman"/>
          <w:sz w:val="24"/>
          <w:szCs w:val="24"/>
        </w:rPr>
        <w:t>.</w:t>
      </w:r>
      <w:r w:rsidR="004346F9">
        <w:rPr>
          <w:rFonts w:ascii="Times New Roman" w:hAnsi="Times New Roman" w:cs="Times New Roman"/>
          <w:sz w:val="24"/>
          <w:szCs w:val="24"/>
        </w:rPr>
        <w:t>Karamoja was chosen as a case study because despite the progress made in p</w:t>
      </w:r>
      <w:r w:rsidR="00082A91">
        <w:rPr>
          <w:rFonts w:ascii="Times New Roman" w:hAnsi="Times New Roman" w:cs="Times New Roman"/>
          <w:sz w:val="24"/>
          <w:szCs w:val="24"/>
        </w:rPr>
        <w:t>overty reduction in Uganda, the</w:t>
      </w:r>
      <w:r w:rsidR="004346F9">
        <w:rPr>
          <w:rFonts w:ascii="Times New Roman" w:hAnsi="Times New Roman" w:cs="Times New Roman"/>
          <w:sz w:val="24"/>
          <w:szCs w:val="24"/>
        </w:rPr>
        <w:t xml:space="preserve"> sub-region still has high rates of poverty with 80% of </w:t>
      </w:r>
      <w:r w:rsidR="00B178C7">
        <w:rPr>
          <w:rFonts w:ascii="Times New Roman" w:hAnsi="Times New Roman" w:cs="Times New Roman"/>
          <w:sz w:val="24"/>
          <w:szCs w:val="24"/>
        </w:rPr>
        <w:t xml:space="preserve">the population </w:t>
      </w:r>
      <w:r w:rsidR="004346F9">
        <w:rPr>
          <w:rFonts w:ascii="Times New Roman" w:hAnsi="Times New Roman" w:cs="Times New Roman"/>
          <w:sz w:val="24"/>
          <w:szCs w:val="24"/>
        </w:rPr>
        <w:t>living in poverty.</w:t>
      </w:r>
      <w:r w:rsidR="00B178C7">
        <w:rPr>
          <w:rFonts w:ascii="Times New Roman" w:hAnsi="Times New Roman" w:cs="Times New Roman"/>
          <w:sz w:val="24"/>
          <w:szCs w:val="24"/>
        </w:rPr>
        <w:t xml:space="preserve"> It is also the most underdeveloped, volatile and marginalized region in Uganda which has not had a successful harvest in over 5years</w:t>
      </w:r>
      <w:r w:rsidR="00CF4E97">
        <w:rPr>
          <w:rStyle w:val="FootnoteReference"/>
          <w:rFonts w:ascii="Times New Roman" w:hAnsi="Times New Roman" w:cs="Times New Roman"/>
          <w:sz w:val="24"/>
          <w:szCs w:val="24"/>
        </w:rPr>
        <w:footnoteReference w:id="3"/>
      </w:r>
      <w:r w:rsidR="00B178C7">
        <w:rPr>
          <w:rFonts w:ascii="Times New Roman" w:hAnsi="Times New Roman" w:cs="Times New Roman"/>
          <w:sz w:val="24"/>
          <w:szCs w:val="24"/>
        </w:rPr>
        <w:t xml:space="preserve"> </w:t>
      </w:r>
      <w:r w:rsidR="001E5F11">
        <w:rPr>
          <w:rFonts w:ascii="Times New Roman" w:hAnsi="Times New Roman" w:cs="Times New Roman"/>
          <w:sz w:val="24"/>
          <w:szCs w:val="24"/>
        </w:rPr>
        <w:t>.</w:t>
      </w:r>
    </w:p>
    <w:p w:rsidR="001E5F11" w:rsidRPr="00082A91" w:rsidRDefault="00717F74" w:rsidP="00082A91">
      <w:pPr>
        <w:pStyle w:val="Heading2"/>
        <w:rPr>
          <w:color w:val="auto"/>
        </w:rPr>
      </w:pPr>
      <w:bookmarkStart w:id="6" w:name="_Toc328420622"/>
      <w:r w:rsidRPr="00082A91">
        <w:rPr>
          <w:color w:val="auto"/>
        </w:rPr>
        <w:t>Background</w:t>
      </w:r>
      <w:bookmarkEnd w:id="6"/>
    </w:p>
    <w:p w:rsidR="003473BD" w:rsidRPr="001E5F11" w:rsidRDefault="00FC5575" w:rsidP="001E5F11">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Uganda is a l</w:t>
      </w:r>
      <w:r w:rsidR="00702E7B" w:rsidRPr="00F4220A">
        <w:rPr>
          <w:rFonts w:ascii="Times New Roman" w:hAnsi="Times New Roman" w:cs="Times New Roman"/>
          <w:sz w:val="24"/>
          <w:szCs w:val="24"/>
        </w:rPr>
        <w:t>andlocked country in East Africa</w:t>
      </w:r>
      <w:r w:rsidRPr="00F4220A">
        <w:rPr>
          <w:rFonts w:ascii="Times New Roman" w:hAnsi="Times New Roman" w:cs="Times New Roman"/>
          <w:sz w:val="24"/>
          <w:szCs w:val="24"/>
        </w:rPr>
        <w:t xml:space="preserve"> </w:t>
      </w:r>
      <w:r w:rsidR="00702E7B" w:rsidRPr="00F4220A">
        <w:rPr>
          <w:rFonts w:ascii="Times New Roman" w:hAnsi="Times New Roman" w:cs="Times New Roman"/>
          <w:sz w:val="24"/>
          <w:szCs w:val="24"/>
        </w:rPr>
        <w:t xml:space="preserve">lying astride the equator </w:t>
      </w:r>
      <w:r w:rsidRPr="00F4220A">
        <w:rPr>
          <w:rFonts w:ascii="Times New Roman" w:hAnsi="Times New Roman" w:cs="Times New Roman"/>
          <w:sz w:val="24"/>
          <w:szCs w:val="24"/>
        </w:rPr>
        <w:t xml:space="preserve">bordered on the north by South Sudan, on the east by Kenya, on the west by the Democratic Republic of Congo, on </w:t>
      </w:r>
      <w:r w:rsidR="001E5F11">
        <w:rPr>
          <w:rFonts w:ascii="Times New Roman" w:hAnsi="Times New Roman" w:cs="Times New Roman"/>
          <w:sz w:val="24"/>
          <w:szCs w:val="24"/>
        </w:rPr>
        <w:t xml:space="preserve">the </w:t>
      </w:r>
      <w:r w:rsidRPr="00F4220A">
        <w:rPr>
          <w:rFonts w:ascii="Times New Roman" w:hAnsi="Times New Roman" w:cs="Times New Roman"/>
          <w:sz w:val="24"/>
          <w:szCs w:val="24"/>
        </w:rPr>
        <w:t>south west by Rwanda  and on the south by Tanzania.</w:t>
      </w:r>
      <w:r w:rsidR="00D90A49" w:rsidRPr="00F4220A">
        <w:rPr>
          <w:rFonts w:ascii="Times New Roman" w:hAnsi="Times New Roman" w:cs="Times New Roman"/>
          <w:sz w:val="24"/>
          <w:szCs w:val="24"/>
        </w:rPr>
        <w:t xml:space="preserve"> </w:t>
      </w:r>
      <w:r w:rsidR="00B9477B" w:rsidRPr="00F4220A">
        <w:rPr>
          <w:rFonts w:ascii="Times New Roman" w:hAnsi="Times New Roman" w:cs="Times New Roman"/>
          <w:sz w:val="24"/>
          <w:szCs w:val="24"/>
        </w:rPr>
        <w:t xml:space="preserve">The country is blessed with substantial natural resources including </w:t>
      </w:r>
      <w:r w:rsidR="00571286" w:rsidRPr="00F4220A">
        <w:rPr>
          <w:rFonts w:ascii="Times New Roman" w:hAnsi="Times New Roman" w:cs="Times New Roman"/>
          <w:sz w:val="24"/>
          <w:szCs w:val="24"/>
        </w:rPr>
        <w:t xml:space="preserve">small deposits of </w:t>
      </w:r>
      <w:r w:rsidR="00B9477B" w:rsidRPr="00F4220A">
        <w:rPr>
          <w:rFonts w:ascii="Times New Roman" w:hAnsi="Times New Roman" w:cs="Times New Roman"/>
          <w:sz w:val="24"/>
          <w:szCs w:val="24"/>
        </w:rPr>
        <w:t>minerals</w:t>
      </w:r>
      <w:r w:rsidR="005914E0" w:rsidRPr="00F4220A">
        <w:rPr>
          <w:rFonts w:ascii="Times New Roman" w:hAnsi="Times New Roman" w:cs="Times New Roman"/>
          <w:sz w:val="24"/>
          <w:szCs w:val="24"/>
        </w:rPr>
        <w:t xml:space="preserve"> such as cobalt and </w:t>
      </w:r>
      <w:r w:rsidR="00571286" w:rsidRPr="00F4220A">
        <w:rPr>
          <w:rFonts w:ascii="Times New Roman" w:hAnsi="Times New Roman" w:cs="Times New Roman"/>
          <w:sz w:val="24"/>
          <w:szCs w:val="24"/>
        </w:rPr>
        <w:t>copper, untapped reserves of crude oil and natural gas, fertile soil with more than 75% of the land available for cultivation</w:t>
      </w:r>
      <w:r w:rsidR="00D06A64" w:rsidRPr="00F4220A">
        <w:rPr>
          <w:rFonts w:ascii="Times New Roman" w:hAnsi="Times New Roman" w:cs="Times New Roman"/>
          <w:sz w:val="24"/>
          <w:szCs w:val="24"/>
        </w:rPr>
        <w:t>,</w:t>
      </w:r>
      <w:r w:rsidR="00B9477B" w:rsidRPr="00F4220A">
        <w:rPr>
          <w:rFonts w:ascii="Times New Roman" w:hAnsi="Times New Roman" w:cs="Times New Roman"/>
          <w:sz w:val="24"/>
          <w:szCs w:val="24"/>
        </w:rPr>
        <w:t xml:space="preserve"> regular rainfall </w:t>
      </w:r>
      <w:r w:rsidR="00D06A64" w:rsidRPr="00F4220A">
        <w:rPr>
          <w:rFonts w:ascii="Times New Roman" w:hAnsi="Times New Roman" w:cs="Times New Roman"/>
          <w:sz w:val="24"/>
          <w:szCs w:val="24"/>
        </w:rPr>
        <w:t>and annual internal renewable water resourc</w:t>
      </w:r>
      <w:r w:rsidR="00532D5A" w:rsidRPr="00F4220A">
        <w:rPr>
          <w:rFonts w:ascii="Times New Roman" w:hAnsi="Times New Roman" w:cs="Times New Roman"/>
          <w:sz w:val="24"/>
          <w:szCs w:val="24"/>
        </w:rPr>
        <w:t>es.</w:t>
      </w:r>
      <w:r w:rsidR="00F47374" w:rsidRPr="00F4220A">
        <w:rPr>
          <w:rFonts w:ascii="Times New Roman" w:hAnsi="Times New Roman" w:cs="Times New Roman"/>
          <w:sz w:val="24"/>
          <w:szCs w:val="24"/>
        </w:rPr>
        <w:t xml:space="preserve"> </w:t>
      </w:r>
      <w:r w:rsidR="00F47374" w:rsidRPr="00F4220A">
        <w:rPr>
          <w:rFonts w:ascii="Times New Roman" w:hAnsi="Times New Roman" w:cs="Times New Roman"/>
          <w:sz w:val="24"/>
          <w:szCs w:val="24"/>
        </w:rPr>
        <w:lastRenderedPageBreak/>
        <w:t>Uganda like many countries in Sub-Saharan Africa has had an era of steady economic growth from 1986 when the government with the help of donor countries and international agencies embarked on rehabilitating and stabilizing the economy</w:t>
      </w:r>
      <w:r w:rsidR="00230100">
        <w:rPr>
          <w:rFonts w:ascii="Times New Roman" w:hAnsi="Times New Roman" w:cs="Times New Roman"/>
          <w:sz w:val="24"/>
          <w:szCs w:val="24"/>
        </w:rPr>
        <w:t>.</w:t>
      </w:r>
      <w:r w:rsidR="0034343B">
        <w:rPr>
          <w:rFonts w:ascii="Times New Roman" w:hAnsi="Times New Roman" w:cs="Times New Roman"/>
          <w:sz w:val="24"/>
          <w:szCs w:val="24"/>
        </w:rPr>
        <w:t xml:space="preserve"> This was done by</w:t>
      </w:r>
      <w:r w:rsidR="00F47374" w:rsidRPr="00F4220A">
        <w:rPr>
          <w:rFonts w:ascii="Times New Roman" w:hAnsi="Times New Roman" w:cs="Times New Roman"/>
          <w:sz w:val="24"/>
          <w:szCs w:val="24"/>
        </w:rPr>
        <w:t xml:space="preserve"> increasing prices of petroleum products, raising producer prices on export crops and carrying out currency reforms. </w:t>
      </w:r>
      <w:r w:rsidR="00250427" w:rsidRPr="00F4220A">
        <w:rPr>
          <w:rFonts w:ascii="Times New Roman" w:hAnsi="Times New Roman" w:cs="Times New Roman"/>
          <w:sz w:val="24"/>
          <w:szCs w:val="24"/>
        </w:rPr>
        <w:t>The poverty reduction experienced in the 1990’s was due to a very high</w:t>
      </w:r>
      <w:r w:rsidR="00302F72" w:rsidRPr="00F4220A">
        <w:rPr>
          <w:rFonts w:ascii="Times New Roman" w:hAnsi="Times New Roman" w:cs="Times New Roman"/>
          <w:sz w:val="24"/>
          <w:szCs w:val="24"/>
        </w:rPr>
        <w:t xml:space="preserve"> rate of consumption growth,</w:t>
      </w:r>
      <w:r w:rsidR="00250427" w:rsidRPr="00F4220A">
        <w:rPr>
          <w:rFonts w:ascii="Times New Roman" w:hAnsi="Times New Roman" w:cs="Times New Roman"/>
          <w:sz w:val="24"/>
          <w:szCs w:val="24"/>
        </w:rPr>
        <w:t xml:space="preserve"> high rates of GDP </w:t>
      </w:r>
      <w:r w:rsidR="00302F72" w:rsidRPr="00F4220A">
        <w:rPr>
          <w:rFonts w:ascii="Times New Roman" w:hAnsi="Times New Roman" w:cs="Times New Roman"/>
          <w:sz w:val="24"/>
          <w:szCs w:val="24"/>
        </w:rPr>
        <w:t>growth, improved security, the removal of market distortions, the restoration of macroeconomic stability and im</w:t>
      </w:r>
      <w:r w:rsidR="00F55F35" w:rsidRPr="00F4220A">
        <w:rPr>
          <w:rFonts w:ascii="Times New Roman" w:hAnsi="Times New Roman" w:cs="Times New Roman"/>
          <w:sz w:val="24"/>
          <w:szCs w:val="24"/>
        </w:rPr>
        <w:t>provement in the terms of trade</w:t>
      </w:r>
      <w:r w:rsidR="00302F72" w:rsidRPr="00F4220A">
        <w:rPr>
          <w:rFonts w:ascii="Times New Roman" w:hAnsi="Times New Roman" w:cs="Times New Roman"/>
          <w:sz w:val="24"/>
          <w:szCs w:val="24"/>
        </w:rPr>
        <w:t xml:space="preserve">. </w:t>
      </w:r>
      <w:r w:rsidR="00250427" w:rsidRPr="00F4220A">
        <w:rPr>
          <w:rFonts w:ascii="Times New Roman" w:hAnsi="Times New Roman" w:cs="Times New Roman"/>
          <w:sz w:val="24"/>
          <w:szCs w:val="24"/>
        </w:rPr>
        <w:t xml:space="preserve">From 1992 to </w:t>
      </w:r>
      <w:r w:rsidR="009F7E0F" w:rsidRPr="00F4220A">
        <w:rPr>
          <w:rFonts w:ascii="Times New Roman" w:hAnsi="Times New Roman" w:cs="Times New Roman"/>
          <w:sz w:val="24"/>
          <w:szCs w:val="24"/>
        </w:rPr>
        <w:t xml:space="preserve">1997, a significant factor in consumption growth was the increased prices that the producers received for their crops. During this </w:t>
      </w:r>
      <w:r w:rsidR="00B8154E" w:rsidRPr="00F4220A">
        <w:rPr>
          <w:rFonts w:ascii="Times New Roman" w:hAnsi="Times New Roman" w:cs="Times New Roman"/>
          <w:sz w:val="24"/>
          <w:szCs w:val="24"/>
        </w:rPr>
        <w:t>period,</w:t>
      </w:r>
      <w:r w:rsidR="009F7E0F" w:rsidRPr="00F4220A">
        <w:rPr>
          <w:rFonts w:ascii="Times New Roman" w:hAnsi="Times New Roman" w:cs="Times New Roman"/>
          <w:sz w:val="24"/>
          <w:szCs w:val="24"/>
        </w:rPr>
        <w:t xml:space="preserve"> farmers were able to benefit from the increase in the world price of coffee</w:t>
      </w:r>
      <w:r w:rsidR="007102D7" w:rsidRPr="00F4220A">
        <w:rPr>
          <w:rFonts w:ascii="Times New Roman" w:hAnsi="Times New Roman" w:cs="Times New Roman"/>
          <w:sz w:val="24"/>
          <w:szCs w:val="24"/>
        </w:rPr>
        <w:t xml:space="preserve"> and this was due to the liberaliza</w:t>
      </w:r>
      <w:r w:rsidR="00D7792F" w:rsidRPr="00F4220A">
        <w:rPr>
          <w:rFonts w:ascii="Times New Roman" w:hAnsi="Times New Roman" w:cs="Times New Roman"/>
          <w:sz w:val="24"/>
          <w:szCs w:val="24"/>
        </w:rPr>
        <w:t>tion of agricultural marketing</w:t>
      </w:r>
      <w:r w:rsidR="009F7E0F" w:rsidRPr="00F4220A">
        <w:rPr>
          <w:rFonts w:ascii="Times New Roman" w:hAnsi="Times New Roman" w:cs="Times New Roman"/>
          <w:sz w:val="24"/>
          <w:szCs w:val="24"/>
        </w:rPr>
        <w:t xml:space="preserve"> .</w:t>
      </w:r>
      <w:r w:rsidR="00133AF8" w:rsidRPr="00F4220A">
        <w:rPr>
          <w:rFonts w:ascii="Times New Roman" w:hAnsi="Times New Roman" w:cs="Times New Roman"/>
          <w:sz w:val="24"/>
          <w:szCs w:val="24"/>
        </w:rPr>
        <w:t>Income poverty fell dramatically and the proportion of Ugandans whose expenditures fell below the poverty line fell from 56% in 1992 44% in 1997/8 and even faster to 34% in 2000</w:t>
      </w:r>
      <w:r w:rsidR="00EA75B4" w:rsidRPr="00F4220A">
        <w:rPr>
          <w:rFonts w:ascii="Times New Roman" w:hAnsi="Times New Roman" w:cs="Times New Roman"/>
          <w:sz w:val="24"/>
          <w:szCs w:val="24"/>
        </w:rPr>
        <w:t>(MoFPED, March 2007;</w:t>
      </w:r>
      <w:r w:rsidR="009549DA" w:rsidRPr="00F4220A">
        <w:rPr>
          <w:rFonts w:ascii="Times New Roman" w:hAnsi="Times New Roman" w:cs="Times New Roman"/>
          <w:sz w:val="24"/>
          <w:szCs w:val="24"/>
        </w:rPr>
        <w:t>18)</w:t>
      </w:r>
      <w:r w:rsidR="00133AF8" w:rsidRPr="00F4220A">
        <w:rPr>
          <w:rFonts w:ascii="Times New Roman" w:hAnsi="Times New Roman" w:cs="Times New Roman"/>
          <w:sz w:val="24"/>
          <w:szCs w:val="24"/>
        </w:rPr>
        <w:t>.</w:t>
      </w:r>
      <w:r w:rsidR="009F7E0F" w:rsidRPr="00F4220A">
        <w:rPr>
          <w:rFonts w:ascii="Times New Roman" w:hAnsi="Times New Roman" w:cs="Times New Roman"/>
          <w:sz w:val="24"/>
          <w:szCs w:val="24"/>
        </w:rPr>
        <w:t>How</w:t>
      </w:r>
      <w:r w:rsidR="00AB1B9D" w:rsidRPr="00F4220A">
        <w:rPr>
          <w:rFonts w:ascii="Times New Roman" w:hAnsi="Times New Roman" w:cs="Times New Roman"/>
          <w:sz w:val="24"/>
          <w:szCs w:val="24"/>
        </w:rPr>
        <w:t xml:space="preserve">ever, </w:t>
      </w:r>
      <w:r w:rsidR="00D7792F" w:rsidRPr="00F4220A">
        <w:rPr>
          <w:rFonts w:ascii="Times New Roman" w:hAnsi="Times New Roman" w:cs="Times New Roman"/>
          <w:sz w:val="24"/>
          <w:szCs w:val="24"/>
        </w:rPr>
        <w:t xml:space="preserve">the most dramatic poverty reductions were only experienced by cash crop farmers </w:t>
      </w:r>
      <w:r w:rsidR="0034343B">
        <w:rPr>
          <w:rFonts w:ascii="Times New Roman" w:hAnsi="Times New Roman" w:cs="Times New Roman"/>
          <w:sz w:val="24"/>
          <w:szCs w:val="24"/>
        </w:rPr>
        <w:t>.A</w:t>
      </w:r>
      <w:r w:rsidR="00EC4316" w:rsidRPr="00F4220A">
        <w:rPr>
          <w:rFonts w:ascii="Times New Roman" w:hAnsi="Times New Roman" w:cs="Times New Roman"/>
          <w:sz w:val="24"/>
          <w:szCs w:val="24"/>
        </w:rPr>
        <w:t xml:space="preserve">fter 1997, GDP growth rate slowed down, terms of trade deteriorated, inequality began to rise and poverty in northern and eastern regions of the country </w:t>
      </w:r>
      <w:r w:rsidR="004A62DE" w:rsidRPr="00F4220A">
        <w:rPr>
          <w:rFonts w:ascii="Times New Roman" w:hAnsi="Times New Roman" w:cs="Times New Roman"/>
          <w:sz w:val="24"/>
          <w:szCs w:val="24"/>
        </w:rPr>
        <w:t>increased (ibid.</w:t>
      </w:r>
      <w:r w:rsidR="00812CD4" w:rsidRPr="00F4220A">
        <w:rPr>
          <w:rFonts w:ascii="Times New Roman" w:hAnsi="Times New Roman" w:cs="Times New Roman"/>
          <w:sz w:val="24"/>
          <w:szCs w:val="24"/>
        </w:rPr>
        <w:t>p.14)</w:t>
      </w:r>
      <w:r w:rsidR="00EC4316" w:rsidRPr="00F4220A">
        <w:rPr>
          <w:rFonts w:ascii="Times New Roman" w:hAnsi="Times New Roman" w:cs="Times New Roman"/>
          <w:sz w:val="24"/>
          <w:szCs w:val="24"/>
        </w:rPr>
        <w:t>.</w:t>
      </w:r>
      <w:r w:rsidR="00812CD4" w:rsidRPr="00F4220A">
        <w:rPr>
          <w:rFonts w:ascii="Times New Roman" w:hAnsi="Times New Roman" w:cs="Times New Roman"/>
          <w:sz w:val="24"/>
          <w:szCs w:val="24"/>
        </w:rPr>
        <w:t>Uganda is thus</w:t>
      </w:r>
      <w:r w:rsidR="00843EAD" w:rsidRPr="00F4220A">
        <w:rPr>
          <w:rFonts w:ascii="Times New Roman" w:hAnsi="Times New Roman" w:cs="Times New Roman"/>
          <w:sz w:val="24"/>
          <w:szCs w:val="24"/>
        </w:rPr>
        <w:t xml:space="preserve"> </w:t>
      </w:r>
      <w:r w:rsidR="00AB1B9D" w:rsidRPr="00F4220A">
        <w:rPr>
          <w:rFonts w:ascii="Times New Roman" w:hAnsi="Times New Roman" w:cs="Times New Roman"/>
          <w:sz w:val="24"/>
          <w:szCs w:val="24"/>
        </w:rPr>
        <w:t>still a</w:t>
      </w:r>
      <w:r w:rsidR="00C258C5" w:rsidRPr="00F4220A">
        <w:rPr>
          <w:rFonts w:ascii="Times New Roman" w:hAnsi="Times New Roman" w:cs="Times New Roman"/>
          <w:sz w:val="24"/>
          <w:szCs w:val="24"/>
        </w:rPr>
        <w:t>mong</w:t>
      </w:r>
      <w:r w:rsidR="0039509F" w:rsidRPr="00F4220A">
        <w:rPr>
          <w:rFonts w:ascii="Times New Roman" w:hAnsi="Times New Roman" w:cs="Times New Roman"/>
          <w:sz w:val="24"/>
          <w:szCs w:val="24"/>
        </w:rPr>
        <w:t xml:space="preserve"> the poorest countries in the world </w:t>
      </w:r>
      <w:r w:rsidR="00082A91">
        <w:rPr>
          <w:rFonts w:ascii="Times New Roman" w:hAnsi="Times New Roman" w:cs="Times New Roman"/>
          <w:sz w:val="24"/>
          <w:szCs w:val="24"/>
        </w:rPr>
        <w:t>and in 2009,</w:t>
      </w:r>
      <w:r w:rsidR="0039509F" w:rsidRPr="00F4220A">
        <w:rPr>
          <w:rFonts w:ascii="Times New Roman" w:hAnsi="Times New Roman" w:cs="Times New Roman"/>
          <w:sz w:val="24"/>
          <w:szCs w:val="24"/>
        </w:rPr>
        <w:t xml:space="preserve">38% of the population </w:t>
      </w:r>
      <w:r w:rsidR="00082A91">
        <w:rPr>
          <w:rFonts w:ascii="Times New Roman" w:hAnsi="Times New Roman" w:cs="Times New Roman"/>
          <w:sz w:val="24"/>
          <w:szCs w:val="24"/>
        </w:rPr>
        <w:t xml:space="preserve">was </w:t>
      </w:r>
      <w:r w:rsidR="0039509F" w:rsidRPr="00F4220A">
        <w:rPr>
          <w:rFonts w:ascii="Times New Roman" w:hAnsi="Times New Roman" w:cs="Times New Roman"/>
          <w:sz w:val="24"/>
          <w:szCs w:val="24"/>
        </w:rPr>
        <w:t xml:space="preserve">living below </w:t>
      </w:r>
      <w:r w:rsidR="00082A91">
        <w:rPr>
          <w:rFonts w:ascii="Times New Roman" w:hAnsi="Times New Roman" w:cs="Times New Roman"/>
          <w:sz w:val="24"/>
          <w:szCs w:val="24"/>
        </w:rPr>
        <w:t xml:space="preserve">$ 1.25 per day </w:t>
      </w:r>
      <w:r w:rsidR="00EC0ECF" w:rsidRPr="00F4220A">
        <w:rPr>
          <w:rFonts w:ascii="Times New Roman" w:hAnsi="Times New Roman" w:cs="Times New Roman"/>
          <w:sz w:val="24"/>
          <w:szCs w:val="24"/>
        </w:rPr>
        <w:t>.</w:t>
      </w:r>
      <w:r w:rsidR="00AE178E" w:rsidRPr="00F4220A">
        <w:rPr>
          <w:rStyle w:val="FootnoteReference"/>
          <w:rFonts w:ascii="Times New Roman" w:hAnsi="Times New Roman" w:cs="Times New Roman"/>
          <w:sz w:val="24"/>
          <w:szCs w:val="24"/>
        </w:rPr>
        <w:footnoteReference w:id="4"/>
      </w:r>
      <w:r w:rsidR="00E023C8" w:rsidRPr="00F4220A">
        <w:rPr>
          <w:rFonts w:ascii="Times New Roman" w:hAnsi="Times New Roman" w:cs="Times New Roman"/>
          <w:sz w:val="24"/>
          <w:szCs w:val="24"/>
        </w:rPr>
        <w:t xml:space="preserve"> </w:t>
      </w:r>
      <w:r w:rsidR="00C258C5" w:rsidRPr="00F4220A">
        <w:rPr>
          <w:rFonts w:ascii="Times New Roman" w:hAnsi="Times New Roman" w:cs="Times New Roman"/>
          <w:sz w:val="24"/>
          <w:szCs w:val="24"/>
        </w:rPr>
        <w:t>P</w:t>
      </w:r>
      <w:r w:rsidR="00E023C8" w:rsidRPr="00F4220A">
        <w:rPr>
          <w:rFonts w:ascii="Times New Roman" w:hAnsi="Times New Roman" w:cs="Times New Roman"/>
          <w:sz w:val="24"/>
          <w:szCs w:val="24"/>
        </w:rPr>
        <w:t>overty is deep rooted in the rural areas than in the urban areas with the poverty headcount in rural areas at 34% and yet more than 27million out of a population of 32million live in the rural areas.</w:t>
      </w:r>
      <w:r w:rsidR="00FE3DEF" w:rsidRPr="00F4220A">
        <w:rPr>
          <w:rFonts w:ascii="Times New Roman" w:hAnsi="Times New Roman" w:cs="Times New Roman"/>
          <w:sz w:val="24"/>
          <w:szCs w:val="24"/>
        </w:rPr>
        <w:t xml:space="preserve"> </w:t>
      </w:r>
    </w:p>
    <w:p w:rsidR="00C36EE4" w:rsidRDefault="00B12B90" w:rsidP="00CA7C42">
      <w:pPr>
        <w:spacing w:before="240"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The Karamoja </w:t>
      </w:r>
      <w:r w:rsidR="006C1973" w:rsidRPr="00F4220A">
        <w:rPr>
          <w:rFonts w:ascii="Times New Roman" w:hAnsi="Times New Roman" w:cs="Times New Roman"/>
          <w:sz w:val="24"/>
          <w:szCs w:val="24"/>
        </w:rPr>
        <w:t>sub-</w:t>
      </w:r>
      <w:r w:rsidRPr="00F4220A">
        <w:rPr>
          <w:rFonts w:ascii="Times New Roman" w:hAnsi="Times New Roman" w:cs="Times New Roman"/>
          <w:sz w:val="24"/>
          <w:szCs w:val="24"/>
        </w:rPr>
        <w:t>region</w:t>
      </w:r>
      <w:r w:rsidR="005914E0" w:rsidRPr="00F4220A">
        <w:rPr>
          <w:rFonts w:ascii="Times New Roman" w:hAnsi="Times New Roman" w:cs="Times New Roman"/>
          <w:sz w:val="24"/>
          <w:szCs w:val="24"/>
        </w:rPr>
        <w:t xml:space="preserve"> is one of the rural areas with</w:t>
      </w:r>
      <w:r w:rsidR="00A53DBA" w:rsidRPr="00F4220A">
        <w:rPr>
          <w:rFonts w:ascii="Times New Roman" w:hAnsi="Times New Roman" w:cs="Times New Roman"/>
          <w:sz w:val="24"/>
          <w:szCs w:val="24"/>
        </w:rPr>
        <w:t xml:space="preserve"> a</w:t>
      </w:r>
      <w:r w:rsidR="005914E0" w:rsidRPr="00F4220A">
        <w:rPr>
          <w:rFonts w:ascii="Times New Roman" w:hAnsi="Times New Roman" w:cs="Times New Roman"/>
          <w:sz w:val="24"/>
          <w:szCs w:val="24"/>
        </w:rPr>
        <w:t xml:space="preserve"> high level of poverty. The region </w:t>
      </w:r>
      <w:r w:rsidR="00931079" w:rsidRPr="00F4220A">
        <w:rPr>
          <w:rFonts w:ascii="Times New Roman" w:hAnsi="Times New Roman" w:cs="Times New Roman"/>
          <w:sz w:val="24"/>
          <w:szCs w:val="24"/>
        </w:rPr>
        <w:t xml:space="preserve">named after the people who have lived there for centuries, the </w:t>
      </w:r>
      <w:r w:rsidR="00931079" w:rsidRPr="00F4220A">
        <w:rPr>
          <w:rFonts w:ascii="Times New Roman" w:hAnsi="Times New Roman" w:cs="Times New Roman"/>
          <w:i/>
          <w:sz w:val="24"/>
          <w:szCs w:val="24"/>
        </w:rPr>
        <w:t>Kar</w:t>
      </w:r>
      <w:r w:rsidR="000547F2" w:rsidRPr="00F4220A">
        <w:rPr>
          <w:rFonts w:ascii="Times New Roman" w:hAnsi="Times New Roman" w:cs="Times New Roman"/>
          <w:i/>
          <w:sz w:val="24"/>
          <w:szCs w:val="24"/>
        </w:rPr>
        <w:t>a</w:t>
      </w:r>
      <w:r w:rsidR="00931079" w:rsidRPr="00F4220A">
        <w:rPr>
          <w:rFonts w:ascii="Times New Roman" w:hAnsi="Times New Roman" w:cs="Times New Roman"/>
          <w:i/>
          <w:sz w:val="24"/>
          <w:szCs w:val="24"/>
        </w:rPr>
        <w:t>mojong</w:t>
      </w:r>
      <w:r w:rsidR="00931079" w:rsidRPr="00F4220A">
        <w:rPr>
          <w:rFonts w:ascii="Times New Roman" w:hAnsi="Times New Roman" w:cs="Times New Roman"/>
          <w:sz w:val="24"/>
          <w:szCs w:val="24"/>
        </w:rPr>
        <w:t>, lies</w:t>
      </w:r>
      <w:r w:rsidR="004C502F" w:rsidRPr="00F4220A">
        <w:rPr>
          <w:rFonts w:ascii="Times New Roman" w:hAnsi="Times New Roman" w:cs="Times New Roman"/>
          <w:sz w:val="24"/>
          <w:szCs w:val="24"/>
        </w:rPr>
        <w:t xml:space="preserve"> on the western edge of the great Eastern rift valley</w:t>
      </w:r>
      <w:r w:rsidR="00FE3DEF" w:rsidRPr="00F4220A">
        <w:rPr>
          <w:rFonts w:ascii="Times New Roman" w:hAnsi="Times New Roman" w:cs="Times New Roman"/>
          <w:sz w:val="24"/>
          <w:szCs w:val="24"/>
        </w:rPr>
        <w:t xml:space="preserve"> in the northeast corner of Uganda </w:t>
      </w:r>
      <w:r w:rsidR="00DE2BE0" w:rsidRPr="00F4220A">
        <w:rPr>
          <w:rFonts w:ascii="Times New Roman" w:hAnsi="Times New Roman" w:cs="Times New Roman"/>
          <w:sz w:val="24"/>
          <w:szCs w:val="24"/>
        </w:rPr>
        <w:t xml:space="preserve">and is </w:t>
      </w:r>
      <w:r w:rsidR="00FE3DEF" w:rsidRPr="00F4220A">
        <w:rPr>
          <w:rFonts w:ascii="Times New Roman" w:hAnsi="Times New Roman" w:cs="Times New Roman"/>
          <w:sz w:val="24"/>
          <w:szCs w:val="24"/>
        </w:rPr>
        <w:t>flanked by Kenya to the east a</w:t>
      </w:r>
      <w:r w:rsidR="005914E0" w:rsidRPr="00F4220A">
        <w:rPr>
          <w:rFonts w:ascii="Times New Roman" w:hAnsi="Times New Roman" w:cs="Times New Roman"/>
          <w:sz w:val="24"/>
          <w:szCs w:val="24"/>
        </w:rPr>
        <w:t>nd Southern Sudan to the north.</w:t>
      </w:r>
      <w:r w:rsidR="00AC6412" w:rsidRPr="00F4220A">
        <w:rPr>
          <w:rFonts w:ascii="Times New Roman" w:hAnsi="Times New Roman" w:cs="Times New Roman"/>
          <w:sz w:val="24"/>
          <w:szCs w:val="24"/>
        </w:rPr>
        <w:t xml:space="preserve"> </w:t>
      </w:r>
      <w:r w:rsidR="00ED27A4" w:rsidRPr="00F4220A">
        <w:rPr>
          <w:rFonts w:ascii="Times New Roman" w:hAnsi="Times New Roman" w:cs="Times New Roman"/>
          <w:sz w:val="24"/>
          <w:szCs w:val="24"/>
        </w:rPr>
        <w:t>The region originally comprised five districts including Moroto, Kotido</w:t>
      </w:r>
      <w:r w:rsidR="0061447C" w:rsidRPr="00F4220A">
        <w:rPr>
          <w:rFonts w:ascii="Times New Roman" w:hAnsi="Times New Roman" w:cs="Times New Roman"/>
          <w:sz w:val="24"/>
          <w:szCs w:val="24"/>
        </w:rPr>
        <w:t>, Kaabong, Nakapiripiriti</w:t>
      </w:r>
      <w:r w:rsidR="00ED27A4" w:rsidRPr="00F4220A">
        <w:rPr>
          <w:rFonts w:ascii="Times New Roman" w:hAnsi="Times New Roman" w:cs="Times New Roman"/>
          <w:sz w:val="24"/>
          <w:szCs w:val="24"/>
        </w:rPr>
        <w:t xml:space="preserve"> and </w:t>
      </w:r>
      <w:r w:rsidR="00DB20D6" w:rsidRPr="00F4220A">
        <w:rPr>
          <w:rFonts w:ascii="Times New Roman" w:hAnsi="Times New Roman" w:cs="Times New Roman"/>
          <w:sz w:val="24"/>
          <w:szCs w:val="24"/>
        </w:rPr>
        <w:t xml:space="preserve">Abim. </w:t>
      </w:r>
      <w:r w:rsidR="00DB20D6">
        <w:rPr>
          <w:rFonts w:ascii="Times New Roman" w:hAnsi="Times New Roman" w:cs="Times New Roman"/>
          <w:sz w:val="24"/>
          <w:szCs w:val="24"/>
        </w:rPr>
        <w:t>I</w:t>
      </w:r>
      <w:r w:rsidR="0061447C" w:rsidRPr="00F4220A">
        <w:rPr>
          <w:rFonts w:ascii="Times New Roman" w:hAnsi="Times New Roman" w:cs="Times New Roman"/>
          <w:sz w:val="24"/>
          <w:szCs w:val="24"/>
        </w:rPr>
        <w:t>n 2010</w:t>
      </w:r>
      <w:r w:rsidR="002F36EA">
        <w:rPr>
          <w:rFonts w:ascii="Times New Roman" w:hAnsi="Times New Roman" w:cs="Times New Roman"/>
          <w:sz w:val="24"/>
          <w:szCs w:val="24"/>
        </w:rPr>
        <w:t>,</w:t>
      </w:r>
      <w:r w:rsidR="0061447C" w:rsidRPr="00F4220A">
        <w:rPr>
          <w:rFonts w:ascii="Times New Roman" w:hAnsi="Times New Roman" w:cs="Times New Roman"/>
          <w:sz w:val="24"/>
          <w:szCs w:val="24"/>
        </w:rPr>
        <w:t xml:space="preserve"> </w:t>
      </w:r>
      <w:r w:rsidR="002F36EA">
        <w:rPr>
          <w:rFonts w:ascii="Times New Roman" w:hAnsi="Times New Roman" w:cs="Times New Roman"/>
          <w:sz w:val="24"/>
          <w:szCs w:val="24"/>
        </w:rPr>
        <w:t>two districts</w:t>
      </w:r>
      <w:r w:rsidR="0061447C" w:rsidRPr="00F4220A">
        <w:rPr>
          <w:rFonts w:ascii="Times New Roman" w:hAnsi="Times New Roman" w:cs="Times New Roman"/>
          <w:sz w:val="24"/>
          <w:szCs w:val="24"/>
        </w:rPr>
        <w:t xml:space="preserve"> Amudat and Napak </w:t>
      </w:r>
      <w:r w:rsidR="002F36EA">
        <w:rPr>
          <w:rFonts w:ascii="Times New Roman" w:hAnsi="Times New Roman" w:cs="Times New Roman"/>
          <w:sz w:val="24"/>
          <w:szCs w:val="24"/>
        </w:rPr>
        <w:t xml:space="preserve">were added </w:t>
      </w:r>
      <w:r w:rsidR="0061447C" w:rsidRPr="00F4220A">
        <w:rPr>
          <w:rFonts w:ascii="Times New Roman" w:hAnsi="Times New Roman" w:cs="Times New Roman"/>
          <w:sz w:val="24"/>
          <w:szCs w:val="24"/>
        </w:rPr>
        <w:t>after being carved out of Nakapiripiriti and Moroto districts respectively bringing the number to seven districts.</w:t>
      </w:r>
      <w:r w:rsidR="006A2CC3" w:rsidRPr="00F4220A">
        <w:rPr>
          <w:rFonts w:ascii="Times New Roman" w:hAnsi="Times New Roman" w:cs="Times New Roman"/>
          <w:sz w:val="24"/>
          <w:szCs w:val="24"/>
        </w:rPr>
        <w:t xml:space="preserve"> </w:t>
      </w:r>
      <w:r w:rsidR="00931079" w:rsidRPr="00F4220A">
        <w:rPr>
          <w:rFonts w:ascii="Times New Roman" w:hAnsi="Times New Roman" w:cs="Times New Roman"/>
          <w:sz w:val="24"/>
          <w:szCs w:val="24"/>
        </w:rPr>
        <w:t xml:space="preserve"> </w:t>
      </w:r>
      <w:r w:rsidR="00161D6F" w:rsidRPr="00F4220A">
        <w:rPr>
          <w:rFonts w:ascii="Times New Roman" w:hAnsi="Times New Roman" w:cs="Times New Roman"/>
          <w:sz w:val="24"/>
          <w:szCs w:val="24"/>
        </w:rPr>
        <w:t xml:space="preserve">The </w:t>
      </w:r>
      <w:r w:rsidR="006C1973" w:rsidRPr="00F4220A">
        <w:rPr>
          <w:rFonts w:ascii="Times New Roman" w:hAnsi="Times New Roman" w:cs="Times New Roman"/>
          <w:sz w:val="24"/>
          <w:szCs w:val="24"/>
        </w:rPr>
        <w:t>sub-</w:t>
      </w:r>
      <w:r w:rsidR="00161D6F" w:rsidRPr="00F4220A">
        <w:rPr>
          <w:rFonts w:ascii="Times New Roman" w:hAnsi="Times New Roman" w:cs="Times New Roman"/>
          <w:sz w:val="24"/>
          <w:szCs w:val="24"/>
        </w:rPr>
        <w:t xml:space="preserve">region </w:t>
      </w:r>
      <w:r w:rsidR="00737202" w:rsidRPr="00F4220A">
        <w:rPr>
          <w:rFonts w:ascii="Times New Roman" w:hAnsi="Times New Roman" w:cs="Times New Roman"/>
          <w:sz w:val="24"/>
          <w:szCs w:val="24"/>
        </w:rPr>
        <w:t xml:space="preserve">covers an area of </w:t>
      </w:r>
      <w:r w:rsidR="0017240A" w:rsidRPr="00F4220A">
        <w:rPr>
          <w:rFonts w:ascii="Times New Roman" w:hAnsi="Times New Roman" w:cs="Times New Roman"/>
          <w:sz w:val="24"/>
          <w:szCs w:val="24"/>
        </w:rPr>
        <w:t>27,511</w:t>
      </w:r>
      <w:r w:rsidR="005819CE" w:rsidRPr="00F4220A">
        <w:rPr>
          <w:rFonts w:ascii="Times New Roman" w:hAnsi="Times New Roman" w:cs="Times New Roman"/>
          <w:sz w:val="24"/>
          <w:szCs w:val="24"/>
        </w:rPr>
        <w:t xml:space="preserve"> sq.km</w:t>
      </w:r>
      <w:r w:rsidR="00737202" w:rsidRPr="00F4220A">
        <w:rPr>
          <w:rFonts w:ascii="Times New Roman" w:hAnsi="Times New Roman" w:cs="Times New Roman"/>
          <w:sz w:val="24"/>
          <w:szCs w:val="24"/>
        </w:rPr>
        <w:t xml:space="preserve"> equivalent to </w:t>
      </w:r>
      <w:r w:rsidR="005819CE" w:rsidRPr="00F4220A">
        <w:rPr>
          <w:rFonts w:ascii="Times New Roman" w:hAnsi="Times New Roman" w:cs="Times New Roman"/>
          <w:sz w:val="24"/>
          <w:szCs w:val="24"/>
        </w:rPr>
        <w:t>almost one third of Uganda’s land surface</w:t>
      </w:r>
      <w:r w:rsidR="0017240A" w:rsidRPr="00F4220A">
        <w:rPr>
          <w:rFonts w:ascii="Times New Roman" w:hAnsi="Times New Roman" w:cs="Times New Roman"/>
          <w:sz w:val="24"/>
          <w:szCs w:val="24"/>
        </w:rPr>
        <w:t xml:space="preserve"> </w:t>
      </w:r>
      <w:r w:rsidR="00737202" w:rsidRPr="00F4220A">
        <w:rPr>
          <w:rFonts w:ascii="Times New Roman" w:hAnsi="Times New Roman" w:cs="Times New Roman"/>
          <w:sz w:val="24"/>
          <w:szCs w:val="24"/>
        </w:rPr>
        <w:t>with</w:t>
      </w:r>
      <w:r w:rsidR="005819CE" w:rsidRPr="00F4220A">
        <w:rPr>
          <w:rFonts w:ascii="Times New Roman" w:hAnsi="Times New Roman" w:cs="Times New Roman"/>
          <w:sz w:val="24"/>
          <w:szCs w:val="24"/>
        </w:rPr>
        <w:t xml:space="preserve"> </w:t>
      </w:r>
      <w:r w:rsidR="00737202" w:rsidRPr="00F4220A">
        <w:rPr>
          <w:rFonts w:ascii="Times New Roman" w:hAnsi="Times New Roman" w:cs="Times New Roman"/>
          <w:sz w:val="24"/>
          <w:szCs w:val="24"/>
        </w:rPr>
        <w:t>a population of</w:t>
      </w:r>
      <w:r w:rsidR="005819CE" w:rsidRPr="00F4220A">
        <w:rPr>
          <w:rFonts w:ascii="Times New Roman" w:hAnsi="Times New Roman" w:cs="Times New Roman"/>
          <w:sz w:val="24"/>
          <w:szCs w:val="24"/>
        </w:rPr>
        <w:t xml:space="preserve"> </w:t>
      </w:r>
      <w:r w:rsidR="00737202" w:rsidRPr="00F4220A">
        <w:rPr>
          <w:rFonts w:ascii="Times New Roman" w:hAnsi="Times New Roman" w:cs="Times New Roman"/>
          <w:sz w:val="24"/>
          <w:szCs w:val="24"/>
        </w:rPr>
        <w:t xml:space="preserve">1,107,308 </w:t>
      </w:r>
      <w:r w:rsidR="005819CE" w:rsidRPr="00F4220A">
        <w:rPr>
          <w:rFonts w:ascii="Times New Roman" w:hAnsi="Times New Roman" w:cs="Times New Roman"/>
          <w:sz w:val="24"/>
          <w:szCs w:val="24"/>
        </w:rPr>
        <w:t xml:space="preserve">which is less than 20% of Uganda’s </w:t>
      </w:r>
      <w:r w:rsidR="000E4F8A" w:rsidRPr="00F4220A">
        <w:rPr>
          <w:rFonts w:ascii="Times New Roman" w:hAnsi="Times New Roman" w:cs="Times New Roman"/>
          <w:sz w:val="24"/>
          <w:szCs w:val="24"/>
        </w:rPr>
        <w:t xml:space="preserve">population. </w:t>
      </w:r>
      <w:r w:rsidR="00310CF6" w:rsidRPr="00F4220A">
        <w:rPr>
          <w:rFonts w:ascii="Times New Roman" w:hAnsi="Times New Roman" w:cs="Times New Roman"/>
          <w:sz w:val="24"/>
          <w:szCs w:val="24"/>
        </w:rPr>
        <w:t xml:space="preserve">The </w:t>
      </w:r>
      <w:r w:rsidR="0046302E">
        <w:rPr>
          <w:rFonts w:ascii="Times New Roman" w:hAnsi="Times New Roman" w:cs="Times New Roman"/>
          <w:sz w:val="24"/>
          <w:szCs w:val="24"/>
        </w:rPr>
        <w:t>sub-</w:t>
      </w:r>
      <w:r w:rsidR="00310CF6" w:rsidRPr="00F4220A">
        <w:rPr>
          <w:rFonts w:ascii="Times New Roman" w:hAnsi="Times New Roman" w:cs="Times New Roman"/>
          <w:sz w:val="24"/>
          <w:szCs w:val="24"/>
        </w:rPr>
        <w:t xml:space="preserve">region is distinct both culturally and geographically from the rest of Uganda </w:t>
      </w:r>
      <w:r w:rsidR="002F36EA">
        <w:rPr>
          <w:rFonts w:ascii="Times New Roman" w:hAnsi="Times New Roman" w:cs="Times New Roman"/>
          <w:sz w:val="24"/>
          <w:szCs w:val="24"/>
        </w:rPr>
        <w:t>.The</w:t>
      </w:r>
      <w:r w:rsidR="00310CF6" w:rsidRPr="00F4220A">
        <w:rPr>
          <w:rFonts w:ascii="Times New Roman" w:hAnsi="Times New Roman" w:cs="Times New Roman"/>
          <w:sz w:val="24"/>
          <w:szCs w:val="24"/>
        </w:rPr>
        <w:t xml:space="preserve"> </w:t>
      </w:r>
      <w:r w:rsidR="002F36EA">
        <w:rPr>
          <w:rFonts w:ascii="Times New Roman" w:hAnsi="Times New Roman" w:cs="Times New Roman"/>
          <w:sz w:val="24"/>
          <w:szCs w:val="24"/>
        </w:rPr>
        <w:t>landscape</w:t>
      </w:r>
      <w:r w:rsidR="00310CF6" w:rsidRPr="00F4220A">
        <w:rPr>
          <w:rFonts w:ascii="Times New Roman" w:hAnsi="Times New Roman" w:cs="Times New Roman"/>
          <w:sz w:val="24"/>
          <w:szCs w:val="24"/>
        </w:rPr>
        <w:t xml:space="preserve"> </w:t>
      </w:r>
      <w:r w:rsidR="000E4F8A" w:rsidRPr="00F4220A">
        <w:rPr>
          <w:rFonts w:ascii="Times New Roman" w:hAnsi="Times New Roman" w:cs="Times New Roman"/>
          <w:sz w:val="24"/>
          <w:szCs w:val="24"/>
        </w:rPr>
        <w:t>is semi arid savannah, grassland and acacia wooded hills punctuated by volcanic mountains including Mt. Kadam, Mt.Moroto and Mt.Napak</w:t>
      </w:r>
      <w:r w:rsidR="00EC0ECF" w:rsidRPr="00F4220A">
        <w:rPr>
          <w:rFonts w:ascii="Times New Roman" w:hAnsi="Times New Roman" w:cs="Times New Roman"/>
          <w:sz w:val="24"/>
          <w:szCs w:val="24"/>
        </w:rPr>
        <w:t>.</w:t>
      </w:r>
      <w:r w:rsidR="0017240A" w:rsidRPr="00F4220A">
        <w:rPr>
          <w:rStyle w:val="FootnoteReference"/>
          <w:rFonts w:ascii="Times New Roman" w:hAnsi="Times New Roman" w:cs="Times New Roman"/>
          <w:sz w:val="24"/>
          <w:szCs w:val="24"/>
        </w:rPr>
        <w:footnoteReference w:id="5"/>
      </w:r>
      <w:r w:rsidR="00EC0ECF" w:rsidRPr="00F4220A">
        <w:rPr>
          <w:rFonts w:ascii="Times New Roman" w:hAnsi="Times New Roman" w:cs="Times New Roman"/>
          <w:sz w:val="24"/>
          <w:szCs w:val="24"/>
        </w:rPr>
        <w:t xml:space="preserve"> The harsh climate that is </w:t>
      </w:r>
      <w:r w:rsidR="0051669E" w:rsidRPr="00F4220A">
        <w:rPr>
          <w:rFonts w:ascii="Times New Roman" w:hAnsi="Times New Roman" w:cs="Times New Roman"/>
          <w:sz w:val="24"/>
          <w:szCs w:val="24"/>
        </w:rPr>
        <w:t>dry, hot</w:t>
      </w:r>
      <w:r w:rsidR="00EC0ECF" w:rsidRPr="00F4220A">
        <w:rPr>
          <w:rFonts w:ascii="Times New Roman" w:hAnsi="Times New Roman" w:cs="Times New Roman"/>
          <w:sz w:val="24"/>
          <w:szCs w:val="24"/>
        </w:rPr>
        <w:t xml:space="preserve"> with </w:t>
      </w:r>
      <w:r w:rsidR="000547F2" w:rsidRPr="00F4220A">
        <w:rPr>
          <w:rFonts w:ascii="Times New Roman" w:hAnsi="Times New Roman" w:cs="Times New Roman"/>
          <w:sz w:val="24"/>
          <w:szCs w:val="24"/>
        </w:rPr>
        <w:t>seasonal</w:t>
      </w:r>
      <w:r w:rsidR="00EC0ECF" w:rsidRPr="00F4220A">
        <w:rPr>
          <w:rFonts w:ascii="Times New Roman" w:hAnsi="Times New Roman" w:cs="Times New Roman"/>
          <w:sz w:val="24"/>
          <w:szCs w:val="24"/>
        </w:rPr>
        <w:t xml:space="preserve"> rainfall dictates the </w:t>
      </w:r>
      <w:r w:rsidR="0051669E" w:rsidRPr="00F4220A">
        <w:rPr>
          <w:rFonts w:ascii="Times New Roman" w:hAnsi="Times New Roman" w:cs="Times New Roman"/>
          <w:sz w:val="24"/>
          <w:szCs w:val="24"/>
        </w:rPr>
        <w:t>nomadic</w:t>
      </w:r>
      <w:r w:rsidR="00EC0ECF" w:rsidRPr="00F4220A">
        <w:rPr>
          <w:rFonts w:ascii="Times New Roman" w:hAnsi="Times New Roman" w:cs="Times New Roman"/>
          <w:sz w:val="24"/>
          <w:szCs w:val="24"/>
        </w:rPr>
        <w:t xml:space="preserve"> </w:t>
      </w:r>
      <w:r w:rsidR="000547F2" w:rsidRPr="00F4220A">
        <w:rPr>
          <w:rFonts w:ascii="Times New Roman" w:hAnsi="Times New Roman" w:cs="Times New Roman"/>
          <w:sz w:val="24"/>
          <w:szCs w:val="24"/>
        </w:rPr>
        <w:t>agro-</w:t>
      </w:r>
      <w:r w:rsidR="0051669E" w:rsidRPr="00F4220A">
        <w:rPr>
          <w:rFonts w:ascii="Times New Roman" w:hAnsi="Times New Roman" w:cs="Times New Roman"/>
          <w:sz w:val="24"/>
          <w:szCs w:val="24"/>
        </w:rPr>
        <w:lastRenderedPageBreak/>
        <w:t>pastoral</w:t>
      </w:r>
      <w:r w:rsidR="000547F2" w:rsidRPr="00F4220A">
        <w:rPr>
          <w:rFonts w:ascii="Times New Roman" w:hAnsi="Times New Roman" w:cs="Times New Roman"/>
          <w:sz w:val="24"/>
          <w:szCs w:val="24"/>
        </w:rPr>
        <w:t>ist</w:t>
      </w:r>
      <w:r w:rsidR="0051669E" w:rsidRPr="00F4220A">
        <w:rPr>
          <w:rFonts w:ascii="Times New Roman" w:hAnsi="Times New Roman" w:cs="Times New Roman"/>
          <w:sz w:val="24"/>
          <w:szCs w:val="24"/>
        </w:rPr>
        <w:t xml:space="preserve"> lifestyle of the inhabitants </w:t>
      </w:r>
      <w:r w:rsidR="000547F2" w:rsidRPr="00F4220A">
        <w:rPr>
          <w:rFonts w:ascii="Times New Roman" w:hAnsi="Times New Roman" w:cs="Times New Roman"/>
          <w:sz w:val="24"/>
          <w:szCs w:val="24"/>
        </w:rPr>
        <w:t>who are the Nilotic Karamojong.</w:t>
      </w:r>
      <w:r w:rsidR="003A6F45" w:rsidRPr="00F4220A">
        <w:rPr>
          <w:rFonts w:ascii="Times New Roman" w:hAnsi="Times New Roman" w:cs="Times New Roman"/>
          <w:sz w:val="24"/>
          <w:szCs w:val="24"/>
        </w:rPr>
        <w:t xml:space="preserve"> </w:t>
      </w:r>
      <w:r w:rsidR="00BA11D2" w:rsidRPr="00F4220A">
        <w:rPr>
          <w:rFonts w:ascii="Times New Roman" w:hAnsi="Times New Roman" w:cs="Times New Roman"/>
          <w:sz w:val="24"/>
          <w:szCs w:val="24"/>
        </w:rPr>
        <w:t>The Nilotic Karamojong includes ethnic</w:t>
      </w:r>
      <w:r w:rsidR="000568F5" w:rsidRPr="00F4220A">
        <w:rPr>
          <w:rFonts w:ascii="Times New Roman" w:hAnsi="Times New Roman" w:cs="Times New Roman"/>
          <w:sz w:val="24"/>
          <w:szCs w:val="24"/>
        </w:rPr>
        <w:t xml:space="preserve"> groups of the Dodoth</w:t>
      </w:r>
      <w:r w:rsidR="00737202" w:rsidRPr="00F4220A">
        <w:rPr>
          <w:rFonts w:ascii="Times New Roman" w:hAnsi="Times New Roman" w:cs="Times New Roman"/>
          <w:sz w:val="24"/>
          <w:szCs w:val="24"/>
        </w:rPr>
        <w:t>, Jie, Pokot, Bokora, Matheniko</w:t>
      </w:r>
      <w:r w:rsidR="008046F2" w:rsidRPr="00F4220A">
        <w:rPr>
          <w:rFonts w:ascii="Times New Roman" w:hAnsi="Times New Roman" w:cs="Times New Roman"/>
          <w:sz w:val="24"/>
          <w:szCs w:val="24"/>
        </w:rPr>
        <w:t>,</w:t>
      </w:r>
      <w:r w:rsidR="000568F5" w:rsidRPr="00F4220A">
        <w:rPr>
          <w:rFonts w:ascii="Times New Roman" w:hAnsi="Times New Roman" w:cs="Times New Roman"/>
          <w:sz w:val="24"/>
          <w:szCs w:val="24"/>
        </w:rPr>
        <w:t xml:space="preserve"> Pian</w:t>
      </w:r>
      <w:r w:rsidR="00737202" w:rsidRPr="00F4220A">
        <w:rPr>
          <w:rFonts w:ascii="Times New Roman" w:hAnsi="Times New Roman" w:cs="Times New Roman"/>
          <w:sz w:val="24"/>
          <w:szCs w:val="24"/>
        </w:rPr>
        <w:t>, Tepeth, Nyakwe, Iik, Ngipore</w:t>
      </w:r>
      <w:r w:rsidR="008046F2" w:rsidRPr="00F4220A">
        <w:rPr>
          <w:rFonts w:ascii="Times New Roman" w:hAnsi="Times New Roman" w:cs="Times New Roman"/>
          <w:sz w:val="24"/>
          <w:szCs w:val="24"/>
        </w:rPr>
        <w:t xml:space="preserve"> and Ethur</w:t>
      </w:r>
      <w:r w:rsidR="000568F5" w:rsidRPr="00F4220A">
        <w:rPr>
          <w:rFonts w:ascii="Times New Roman" w:hAnsi="Times New Roman" w:cs="Times New Roman"/>
          <w:sz w:val="24"/>
          <w:szCs w:val="24"/>
        </w:rPr>
        <w:t>.</w:t>
      </w:r>
      <w:r w:rsidR="003A6F45" w:rsidRPr="00F4220A">
        <w:rPr>
          <w:rFonts w:ascii="Times New Roman" w:hAnsi="Times New Roman" w:cs="Times New Roman"/>
          <w:sz w:val="24"/>
          <w:szCs w:val="24"/>
        </w:rPr>
        <w:t>The region has the highest level of poverty ab</w:t>
      </w:r>
      <w:r w:rsidR="00737202" w:rsidRPr="00F4220A">
        <w:rPr>
          <w:rFonts w:ascii="Times New Roman" w:hAnsi="Times New Roman" w:cs="Times New Roman"/>
          <w:sz w:val="24"/>
          <w:szCs w:val="24"/>
        </w:rPr>
        <w:t>ove the national average with 82</w:t>
      </w:r>
      <w:r w:rsidR="003A6F45" w:rsidRPr="00F4220A">
        <w:rPr>
          <w:rFonts w:ascii="Times New Roman" w:hAnsi="Times New Roman" w:cs="Times New Roman"/>
          <w:sz w:val="24"/>
          <w:szCs w:val="24"/>
        </w:rPr>
        <w:t xml:space="preserve">% of </w:t>
      </w:r>
      <w:r w:rsidR="00737202" w:rsidRPr="00F4220A">
        <w:rPr>
          <w:rFonts w:ascii="Times New Roman" w:hAnsi="Times New Roman" w:cs="Times New Roman"/>
          <w:sz w:val="24"/>
          <w:szCs w:val="24"/>
        </w:rPr>
        <w:t>the total population living in poverty.</w:t>
      </w:r>
      <w:r w:rsidR="00093CA2">
        <w:rPr>
          <w:rFonts w:ascii="Times New Roman" w:hAnsi="Times New Roman" w:cs="Times New Roman"/>
          <w:sz w:val="24"/>
          <w:szCs w:val="24"/>
        </w:rPr>
        <w:t xml:space="preserve"> </w:t>
      </w:r>
      <w:r w:rsidR="00024EFE">
        <w:rPr>
          <w:rFonts w:ascii="Times New Roman" w:hAnsi="Times New Roman" w:cs="Times New Roman"/>
          <w:sz w:val="24"/>
          <w:szCs w:val="24"/>
        </w:rPr>
        <w:t>The districts found in the Karamoja sub-region have</w:t>
      </w:r>
      <w:r w:rsidR="00BF5214">
        <w:rPr>
          <w:rFonts w:ascii="Times New Roman" w:hAnsi="Times New Roman" w:cs="Times New Roman"/>
          <w:sz w:val="24"/>
          <w:szCs w:val="24"/>
        </w:rPr>
        <w:t xml:space="preserve"> a</w:t>
      </w:r>
      <w:r w:rsidR="00024EFE">
        <w:rPr>
          <w:rFonts w:ascii="Times New Roman" w:hAnsi="Times New Roman" w:cs="Times New Roman"/>
          <w:sz w:val="24"/>
          <w:szCs w:val="24"/>
        </w:rPr>
        <w:t xml:space="preserve"> higher </w:t>
      </w:r>
      <w:r w:rsidR="00BF5214">
        <w:rPr>
          <w:rFonts w:ascii="Times New Roman" w:hAnsi="Times New Roman" w:cs="Times New Roman"/>
          <w:sz w:val="24"/>
          <w:szCs w:val="24"/>
        </w:rPr>
        <w:t>Human Poverty Index</w:t>
      </w:r>
      <w:r w:rsidR="00024EFE">
        <w:rPr>
          <w:rFonts w:ascii="Times New Roman" w:hAnsi="Times New Roman" w:cs="Times New Roman"/>
          <w:sz w:val="24"/>
          <w:szCs w:val="24"/>
        </w:rPr>
        <w:t xml:space="preserve"> (HPI) than other districts in the coun</w:t>
      </w:r>
      <w:r w:rsidR="00BF5214">
        <w:rPr>
          <w:rFonts w:ascii="Times New Roman" w:hAnsi="Times New Roman" w:cs="Times New Roman"/>
          <w:sz w:val="24"/>
          <w:szCs w:val="24"/>
        </w:rPr>
        <w:t>try and in 2005</w:t>
      </w:r>
      <w:r w:rsidR="00024EFE">
        <w:rPr>
          <w:rFonts w:ascii="Times New Roman" w:hAnsi="Times New Roman" w:cs="Times New Roman"/>
          <w:sz w:val="24"/>
          <w:szCs w:val="24"/>
        </w:rPr>
        <w:t xml:space="preserve">, Kaabong, Abim and Kotido had HPI of 65.3.Moroto and </w:t>
      </w:r>
      <w:r w:rsidR="00CA7C42">
        <w:rPr>
          <w:rFonts w:ascii="Times New Roman" w:hAnsi="Times New Roman" w:cs="Times New Roman"/>
          <w:sz w:val="24"/>
          <w:szCs w:val="24"/>
        </w:rPr>
        <w:t>Nakapiripirit had</w:t>
      </w:r>
      <w:r w:rsidR="00024EFE">
        <w:rPr>
          <w:rFonts w:ascii="Times New Roman" w:hAnsi="Times New Roman" w:cs="Times New Roman"/>
          <w:sz w:val="24"/>
          <w:szCs w:val="24"/>
        </w:rPr>
        <w:t xml:space="preserve"> HPI of</w:t>
      </w:r>
      <w:r w:rsidR="00CA7C42">
        <w:rPr>
          <w:rFonts w:ascii="Times New Roman" w:hAnsi="Times New Roman" w:cs="Times New Roman"/>
          <w:sz w:val="24"/>
          <w:szCs w:val="24"/>
        </w:rPr>
        <w:t xml:space="preserve"> 60.7 and 56 respectively (U</w:t>
      </w:r>
      <w:r w:rsidR="00CB7B52">
        <w:rPr>
          <w:rFonts w:ascii="Times New Roman" w:hAnsi="Times New Roman" w:cs="Times New Roman"/>
          <w:sz w:val="24"/>
          <w:szCs w:val="24"/>
        </w:rPr>
        <w:t>NDP</w:t>
      </w:r>
      <w:r w:rsidR="00CA7C42">
        <w:rPr>
          <w:rFonts w:ascii="Times New Roman" w:hAnsi="Times New Roman" w:cs="Times New Roman"/>
          <w:sz w:val="24"/>
          <w:szCs w:val="24"/>
        </w:rPr>
        <w:t xml:space="preserve"> Report,2007;63). The closer the Human Poverty Index is to 0, the better progress of the district and absence of human poverty, while the closer the HPI to 100, the more deprived the population (ibid.59).</w:t>
      </w:r>
    </w:p>
    <w:p w:rsidR="00C36EE4" w:rsidRPr="00BF5214" w:rsidRDefault="00093CA2" w:rsidP="002C134B">
      <w:pPr>
        <w:spacing w:after="240" w:line="360" w:lineRule="auto"/>
        <w:jc w:val="both"/>
        <w:rPr>
          <w:rFonts w:ascii="Times New Roman" w:hAnsi="Times New Roman" w:cs="Times New Roman"/>
          <w:sz w:val="24"/>
          <w:szCs w:val="24"/>
        </w:rPr>
      </w:pPr>
      <w:r w:rsidRPr="00BF5214">
        <w:rPr>
          <w:rFonts w:ascii="Times New Roman" w:hAnsi="Times New Roman" w:cs="Times New Roman"/>
          <w:sz w:val="24"/>
          <w:szCs w:val="24"/>
        </w:rPr>
        <w:t xml:space="preserve">Using </w:t>
      </w:r>
      <w:r w:rsidR="00B36B5F" w:rsidRPr="00BF5214">
        <w:rPr>
          <w:rFonts w:ascii="Times New Roman" w:hAnsi="Times New Roman" w:cs="Times New Roman"/>
          <w:sz w:val="24"/>
          <w:szCs w:val="24"/>
        </w:rPr>
        <w:t xml:space="preserve">primary data from the qualitative interviews and secondary data, the study aims at finding out why the sub-region is lagging behind in poverty reduction. The sub-region’s semi-arid </w:t>
      </w:r>
      <w:r w:rsidR="00291D08" w:rsidRPr="00BF5214">
        <w:rPr>
          <w:rFonts w:ascii="Times New Roman" w:hAnsi="Times New Roman" w:cs="Times New Roman"/>
          <w:sz w:val="24"/>
          <w:szCs w:val="24"/>
        </w:rPr>
        <w:t>climate, the</w:t>
      </w:r>
      <w:r w:rsidR="00B36B5F" w:rsidRPr="00BF5214">
        <w:rPr>
          <w:rFonts w:ascii="Times New Roman" w:hAnsi="Times New Roman" w:cs="Times New Roman"/>
          <w:sz w:val="24"/>
          <w:szCs w:val="24"/>
        </w:rPr>
        <w:t xml:space="preserve"> subsistence based livelihoods</w:t>
      </w:r>
      <w:r w:rsidR="00291D08" w:rsidRPr="00BF5214">
        <w:rPr>
          <w:rFonts w:ascii="Times New Roman" w:hAnsi="Times New Roman" w:cs="Times New Roman"/>
          <w:sz w:val="24"/>
          <w:szCs w:val="24"/>
        </w:rPr>
        <w:t xml:space="preserve">, the marginalization and isolation of its inhabitants and the unpredictable security status have influenced its food security. Despite the fact that the sub-region’s inhabitants are often characterized as highly resilient, the direct and indirect effects of successive years </w:t>
      </w:r>
      <w:r w:rsidR="008976BD" w:rsidRPr="00BF5214">
        <w:rPr>
          <w:rFonts w:ascii="Times New Roman" w:hAnsi="Times New Roman" w:cs="Times New Roman"/>
          <w:sz w:val="24"/>
          <w:szCs w:val="24"/>
        </w:rPr>
        <w:t xml:space="preserve">of unevenly distributed rainfall, crop and livestock pests and diseases have all contributed to a decline in food security and coping capacity hence pushing the sub-region further into </w:t>
      </w:r>
      <w:r w:rsidR="00111C9B" w:rsidRPr="00BF5214">
        <w:rPr>
          <w:rFonts w:ascii="Times New Roman" w:hAnsi="Times New Roman" w:cs="Times New Roman"/>
          <w:sz w:val="24"/>
          <w:szCs w:val="24"/>
        </w:rPr>
        <w:t xml:space="preserve">poverty. Although the external assistance to the sub-region especially food aid has fluctuated for </w:t>
      </w:r>
      <w:r w:rsidR="00611E0C" w:rsidRPr="00BF5214">
        <w:rPr>
          <w:rFonts w:ascii="Times New Roman" w:hAnsi="Times New Roman" w:cs="Times New Roman"/>
          <w:sz w:val="24"/>
          <w:szCs w:val="24"/>
        </w:rPr>
        <w:t>decades, it</w:t>
      </w:r>
      <w:r w:rsidR="00111C9B" w:rsidRPr="00BF5214">
        <w:rPr>
          <w:rFonts w:ascii="Times New Roman" w:hAnsi="Times New Roman" w:cs="Times New Roman"/>
          <w:sz w:val="24"/>
          <w:szCs w:val="24"/>
        </w:rPr>
        <w:t xml:space="preserve"> is often </w:t>
      </w:r>
      <w:r w:rsidR="00611E0C" w:rsidRPr="00BF5214">
        <w:rPr>
          <w:rFonts w:ascii="Times New Roman" w:hAnsi="Times New Roman" w:cs="Times New Roman"/>
          <w:sz w:val="24"/>
          <w:szCs w:val="24"/>
        </w:rPr>
        <w:t>incongruent with</w:t>
      </w:r>
      <w:r w:rsidR="00111C9B" w:rsidRPr="00BF5214">
        <w:rPr>
          <w:rFonts w:ascii="Times New Roman" w:hAnsi="Times New Roman" w:cs="Times New Roman"/>
          <w:sz w:val="24"/>
          <w:szCs w:val="24"/>
        </w:rPr>
        <w:t xml:space="preserve"> the livelihoods context of the sub-region inhabitants. It has only addressed a portion of their needs and created </w:t>
      </w:r>
      <w:r w:rsidR="00BF5214" w:rsidRPr="00BF5214">
        <w:rPr>
          <w:rFonts w:ascii="Times New Roman" w:hAnsi="Times New Roman" w:cs="Times New Roman"/>
          <w:sz w:val="24"/>
          <w:szCs w:val="24"/>
        </w:rPr>
        <w:t xml:space="preserve">a </w:t>
      </w:r>
      <w:r w:rsidR="00611E0C" w:rsidRPr="00BF5214">
        <w:rPr>
          <w:rFonts w:ascii="Times New Roman" w:hAnsi="Times New Roman" w:cs="Times New Roman"/>
          <w:sz w:val="24"/>
          <w:szCs w:val="24"/>
        </w:rPr>
        <w:t xml:space="preserve">dependency relationship between the inhabitants and the aid agencies since their incentive, energy and commitment to sustain their livelihoods </w:t>
      </w:r>
      <w:r w:rsidR="00705CD4" w:rsidRPr="00BF5214">
        <w:rPr>
          <w:rFonts w:ascii="Times New Roman" w:hAnsi="Times New Roman" w:cs="Times New Roman"/>
          <w:sz w:val="24"/>
          <w:szCs w:val="24"/>
        </w:rPr>
        <w:t xml:space="preserve">has been </w:t>
      </w:r>
      <w:r w:rsidR="00611E0C" w:rsidRPr="00BF5214">
        <w:rPr>
          <w:rFonts w:ascii="Times New Roman" w:hAnsi="Times New Roman" w:cs="Times New Roman"/>
          <w:sz w:val="24"/>
          <w:szCs w:val="24"/>
        </w:rPr>
        <w:t xml:space="preserve">destroyed by </w:t>
      </w:r>
      <w:r w:rsidR="00BF5214" w:rsidRPr="00BF5214">
        <w:rPr>
          <w:rFonts w:ascii="Times New Roman" w:hAnsi="Times New Roman" w:cs="Times New Roman"/>
          <w:sz w:val="24"/>
          <w:szCs w:val="24"/>
        </w:rPr>
        <w:t xml:space="preserve">the </w:t>
      </w:r>
      <w:r w:rsidR="00611E0C" w:rsidRPr="00BF5214">
        <w:rPr>
          <w:rFonts w:ascii="Times New Roman" w:hAnsi="Times New Roman" w:cs="Times New Roman"/>
          <w:sz w:val="24"/>
          <w:szCs w:val="24"/>
        </w:rPr>
        <w:t>continuous flow of aid.</w:t>
      </w:r>
      <w:r w:rsidR="00AB78D6" w:rsidRPr="00BF5214">
        <w:rPr>
          <w:rFonts w:ascii="Times New Roman" w:hAnsi="Times New Roman" w:cs="Times New Roman"/>
          <w:sz w:val="24"/>
          <w:szCs w:val="24"/>
        </w:rPr>
        <w:t xml:space="preserve"> </w:t>
      </w:r>
    </w:p>
    <w:p w:rsidR="00BF5214" w:rsidRDefault="00AB78D6" w:rsidP="002C134B">
      <w:pPr>
        <w:spacing w:after="240" w:line="360" w:lineRule="auto"/>
        <w:jc w:val="both"/>
        <w:rPr>
          <w:rFonts w:ascii="Times New Roman" w:hAnsi="Times New Roman" w:cs="Times New Roman"/>
          <w:sz w:val="24"/>
          <w:szCs w:val="24"/>
        </w:rPr>
      </w:pPr>
      <w:r w:rsidRPr="00BF5214">
        <w:rPr>
          <w:rFonts w:ascii="Times New Roman" w:hAnsi="Times New Roman" w:cs="Times New Roman"/>
          <w:sz w:val="24"/>
          <w:szCs w:val="24"/>
        </w:rPr>
        <w:t xml:space="preserve">During the research, it was discovered that the sub-region is blessed with minerals such as gold, copper and </w:t>
      </w:r>
      <w:r w:rsidR="00BF5214" w:rsidRPr="00BF5214">
        <w:rPr>
          <w:rFonts w:ascii="Times New Roman" w:hAnsi="Times New Roman" w:cs="Times New Roman"/>
          <w:sz w:val="24"/>
          <w:szCs w:val="24"/>
        </w:rPr>
        <w:t>silver. However the minerals are</w:t>
      </w:r>
      <w:r w:rsidRPr="00BF5214">
        <w:rPr>
          <w:rFonts w:ascii="Times New Roman" w:hAnsi="Times New Roman" w:cs="Times New Roman"/>
          <w:sz w:val="24"/>
          <w:szCs w:val="24"/>
        </w:rPr>
        <w:t xml:space="preserve"> not bei</w:t>
      </w:r>
      <w:r w:rsidR="00BF5214" w:rsidRPr="00BF5214">
        <w:rPr>
          <w:rFonts w:ascii="Times New Roman" w:hAnsi="Times New Roman" w:cs="Times New Roman"/>
          <w:sz w:val="24"/>
          <w:szCs w:val="24"/>
        </w:rPr>
        <w:t>ng used to improve the standard</w:t>
      </w:r>
      <w:r w:rsidRPr="00BF5214">
        <w:rPr>
          <w:rFonts w:ascii="Times New Roman" w:hAnsi="Times New Roman" w:cs="Times New Roman"/>
          <w:sz w:val="24"/>
          <w:szCs w:val="24"/>
        </w:rPr>
        <w:t xml:space="preserve"> of living of the Karamojong because government officials, private individuals and private companies are using these minerals for their own personal gain. The sub-region has vast amounts of </w:t>
      </w:r>
      <w:r w:rsidR="00BF5214" w:rsidRPr="00BF5214">
        <w:rPr>
          <w:rFonts w:ascii="Times New Roman" w:hAnsi="Times New Roman" w:cs="Times New Roman"/>
          <w:sz w:val="24"/>
          <w:szCs w:val="24"/>
        </w:rPr>
        <w:t xml:space="preserve">fertile land </w:t>
      </w:r>
      <w:r w:rsidRPr="00BF5214">
        <w:rPr>
          <w:rFonts w:ascii="Times New Roman" w:hAnsi="Times New Roman" w:cs="Times New Roman"/>
          <w:sz w:val="24"/>
          <w:szCs w:val="24"/>
        </w:rPr>
        <w:t xml:space="preserve">however due to </w:t>
      </w:r>
      <w:r w:rsidR="002F5CBC" w:rsidRPr="00BF5214">
        <w:rPr>
          <w:rFonts w:ascii="Times New Roman" w:hAnsi="Times New Roman" w:cs="Times New Roman"/>
          <w:sz w:val="24"/>
          <w:szCs w:val="24"/>
        </w:rPr>
        <w:t xml:space="preserve">continuous </w:t>
      </w:r>
      <w:r w:rsidR="00BF5214" w:rsidRPr="00BF5214">
        <w:rPr>
          <w:rFonts w:ascii="Times New Roman" w:hAnsi="Times New Roman" w:cs="Times New Roman"/>
          <w:sz w:val="24"/>
          <w:szCs w:val="24"/>
        </w:rPr>
        <w:t>deforestation,</w:t>
      </w:r>
      <w:r w:rsidR="002F5CBC" w:rsidRPr="00BF5214">
        <w:rPr>
          <w:rFonts w:ascii="Times New Roman" w:hAnsi="Times New Roman" w:cs="Times New Roman"/>
          <w:sz w:val="24"/>
          <w:szCs w:val="24"/>
        </w:rPr>
        <w:t xml:space="preserve"> over grazing and poor farming practices, the soil lost its fertility and can no longer support </w:t>
      </w:r>
      <w:r w:rsidR="00C36EE4" w:rsidRPr="00BF5214">
        <w:rPr>
          <w:rFonts w:ascii="Times New Roman" w:hAnsi="Times New Roman" w:cs="Times New Roman"/>
          <w:sz w:val="24"/>
          <w:szCs w:val="24"/>
        </w:rPr>
        <w:t>large scale agriculture.</w:t>
      </w:r>
      <w:r w:rsidR="002F5CBC" w:rsidRPr="00BF5214">
        <w:rPr>
          <w:rFonts w:ascii="Times New Roman" w:hAnsi="Times New Roman" w:cs="Times New Roman"/>
          <w:sz w:val="24"/>
          <w:szCs w:val="24"/>
        </w:rPr>
        <w:t xml:space="preserve"> </w:t>
      </w:r>
    </w:p>
    <w:p w:rsidR="00093CA2" w:rsidRPr="00BF5214" w:rsidRDefault="00627854" w:rsidP="002C134B">
      <w:pPr>
        <w:spacing w:after="240" w:line="360" w:lineRule="auto"/>
        <w:jc w:val="both"/>
        <w:rPr>
          <w:rFonts w:ascii="Times New Roman" w:hAnsi="Times New Roman" w:cs="Times New Roman"/>
          <w:sz w:val="24"/>
          <w:szCs w:val="24"/>
        </w:rPr>
      </w:pPr>
      <w:r w:rsidRPr="00BF5214">
        <w:rPr>
          <w:rFonts w:ascii="Times New Roman" w:hAnsi="Times New Roman" w:cs="Times New Roman"/>
          <w:sz w:val="24"/>
          <w:szCs w:val="24"/>
        </w:rPr>
        <w:t xml:space="preserve">Permaculture has been adopted by the Karamojong as a way to increase their food production in an environmentally sustainable </w:t>
      </w:r>
      <w:r w:rsidR="00BF5214" w:rsidRPr="00BF5214">
        <w:rPr>
          <w:rFonts w:ascii="Times New Roman" w:hAnsi="Times New Roman" w:cs="Times New Roman"/>
          <w:sz w:val="24"/>
          <w:szCs w:val="24"/>
        </w:rPr>
        <w:t xml:space="preserve">way. </w:t>
      </w:r>
      <w:r w:rsidR="00BF5214">
        <w:rPr>
          <w:rFonts w:ascii="Times New Roman" w:hAnsi="Times New Roman" w:cs="Times New Roman"/>
          <w:sz w:val="24"/>
          <w:szCs w:val="24"/>
        </w:rPr>
        <w:t>O</w:t>
      </w:r>
      <w:r w:rsidRPr="00BF5214">
        <w:rPr>
          <w:rFonts w:ascii="Times New Roman" w:hAnsi="Times New Roman" w:cs="Times New Roman"/>
          <w:sz w:val="24"/>
          <w:szCs w:val="24"/>
        </w:rPr>
        <w:t xml:space="preserve">ver the next years, surplus food </w:t>
      </w:r>
      <w:r w:rsidR="00BF5214">
        <w:rPr>
          <w:rFonts w:ascii="Times New Roman" w:hAnsi="Times New Roman" w:cs="Times New Roman"/>
          <w:sz w:val="24"/>
          <w:szCs w:val="24"/>
        </w:rPr>
        <w:t xml:space="preserve">will be </w:t>
      </w:r>
      <w:r w:rsidRPr="00BF5214">
        <w:rPr>
          <w:rFonts w:ascii="Times New Roman" w:hAnsi="Times New Roman" w:cs="Times New Roman"/>
          <w:sz w:val="24"/>
          <w:szCs w:val="24"/>
        </w:rPr>
        <w:t xml:space="preserve">produced </w:t>
      </w:r>
      <w:r w:rsidR="00BF5214">
        <w:rPr>
          <w:rFonts w:ascii="Times New Roman" w:hAnsi="Times New Roman" w:cs="Times New Roman"/>
          <w:sz w:val="24"/>
          <w:szCs w:val="24"/>
        </w:rPr>
        <w:t xml:space="preserve">by </w:t>
      </w:r>
      <w:r w:rsidR="00BF5214">
        <w:rPr>
          <w:rFonts w:ascii="Times New Roman" w:hAnsi="Times New Roman" w:cs="Times New Roman"/>
          <w:sz w:val="24"/>
          <w:szCs w:val="24"/>
        </w:rPr>
        <w:lastRenderedPageBreak/>
        <w:t xml:space="preserve">the permaculturalists and </w:t>
      </w:r>
      <w:r w:rsidRPr="00BF5214">
        <w:rPr>
          <w:rFonts w:ascii="Times New Roman" w:hAnsi="Times New Roman" w:cs="Times New Roman"/>
          <w:sz w:val="24"/>
          <w:szCs w:val="24"/>
        </w:rPr>
        <w:t>sold to neighboring districts to earn disposable income for investment and saving. This</w:t>
      </w:r>
      <w:r w:rsidR="0013203A" w:rsidRPr="00BF5214">
        <w:rPr>
          <w:rFonts w:ascii="Times New Roman" w:hAnsi="Times New Roman" w:cs="Times New Roman"/>
          <w:sz w:val="24"/>
          <w:szCs w:val="24"/>
        </w:rPr>
        <w:t xml:space="preserve"> research also found out that most households in the sub-region have resorted to having one</w:t>
      </w:r>
      <w:r w:rsidR="0013203A">
        <w:rPr>
          <w:rFonts w:ascii="Times New Roman" w:hAnsi="Times New Roman" w:cs="Times New Roman"/>
          <w:color w:val="FF0000"/>
          <w:sz w:val="24"/>
          <w:szCs w:val="24"/>
        </w:rPr>
        <w:t xml:space="preserve"> </w:t>
      </w:r>
      <w:r w:rsidR="0013203A" w:rsidRPr="00BF5214">
        <w:rPr>
          <w:rFonts w:ascii="Times New Roman" w:hAnsi="Times New Roman" w:cs="Times New Roman"/>
          <w:sz w:val="24"/>
          <w:szCs w:val="24"/>
        </w:rPr>
        <w:t>meal a day as way to survive in times of food shortage and save for the next days. Other households sell their labor in exchange for money or food and this in some cases takes the form of migration whereby inhabitants migrate to nearby towns of Kampala or Jinja to get jobs as casual laborers.</w:t>
      </w:r>
    </w:p>
    <w:p w:rsidR="00627854" w:rsidRPr="00BF5214" w:rsidRDefault="00645ED5" w:rsidP="002C134B">
      <w:pPr>
        <w:spacing w:after="240" w:line="360" w:lineRule="auto"/>
        <w:jc w:val="both"/>
        <w:rPr>
          <w:rFonts w:ascii="Times New Roman" w:hAnsi="Times New Roman" w:cs="Times New Roman"/>
          <w:sz w:val="24"/>
          <w:szCs w:val="24"/>
        </w:rPr>
      </w:pPr>
      <w:r w:rsidRPr="00BF5214">
        <w:rPr>
          <w:rFonts w:ascii="Times New Roman" w:hAnsi="Times New Roman" w:cs="Times New Roman"/>
          <w:sz w:val="24"/>
          <w:szCs w:val="24"/>
        </w:rPr>
        <w:t xml:space="preserve">In addition to insecurity and unpredictable climate patterns, the research found out that other reasons given by the respondents for the persistent poverty in the sub-region include region </w:t>
      </w:r>
      <w:r w:rsidRPr="00BF5214">
        <w:rPr>
          <w:rFonts w:ascii="Times New Roman" w:hAnsi="Times New Roman" w:cs="Times New Roman"/>
          <w:i/>
          <w:sz w:val="24"/>
          <w:szCs w:val="24"/>
        </w:rPr>
        <w:t>‘favoritism’</w:t>
      </w:r>
      <w:r w:rsidR="00BF5214">
        <w:rPr>
          <w:rFonts w:ascii="Times New Roman" w:hAnsi="Times New Roman" w:cs="Times New Roman"/>
          <w:sz w:val="24"/>
          <w:szCs w:val="24"/>
        </w:rPr>
        <w:t xml:space="preserve"> practiced by</w:t>
      </w:r>
      <w:r w:rsidRPr="00BF5214">
        <w:rPr>
          <w:rFonts w:ascii="Times New Roman" w:hAnsi="Times New Roman" w:cs="Times New Roman"/>
          <w:sz w:val="24"/>
          <w:szCs w:val="24"/>
        </w:rPr>
        <w:t xml:space="preserve"> government </w:t>
      </w:r>
      <w:r w:rsidR="00BF5214">
        <w:rPr>
          <w:rFonts w:ascii="Times New Roman" w:hAnsi="Times New Roman" w:cs="Times New Roman"/>
          <w:sz w:val="24"/>
          <w:szCs w:val="24"/>
        </w:rPr>
        <w:t>officials when carrying out development activities</w:t>
      </w:r>
      <w:r w:rsidR="0019102F">
        <w:rPr>
          <w:rFonts w:ascii="Times New Roman" w:hAnsi="Times New Roman" w:cs="Times New Roman"/>
          <w:sz w:val="24"/>
          <w:szCs w:val="24"/>
        </w:rPr>
        <w:t xml:space="preserve"> and </w:t>
      </w:r>
      <w:r w:rsidRPr="00BF5214">
        <w:rPr>
          <w:rFonts w:ascii="Times New Roman" w:hAnsi="Times New Roman" w:cs="Times New Roman"/>
          <w:sz w:val="24"/>
          <w:szCs w:val="24"/>
        </w:rPr>
        <w:t xml:space="preserve"> cultural practices that push them further into the poverty trap. William Arthur Lewis’ theory of Economic growth and David Ellerman’s Helping People Help Themselves Approach to development assistance are used to further explain reasons why the sub-region is not making progress in poverty reduction like other regions of the country.</w:t>
      </w:r>
    </w:p>
    <w:p w:rsidR="002C134B" w:rsidRPr="00F4220A" w:rsidRDefault="0054507A" w:rsidP="002C134B">
      <w:pPr>
        <w:pStyle w:val="Heading2"/>
        <w:rPr>
          <w:rFonts w:ascii="Times New Roman" w:hAnsi="Times New Roman" w:cs="Times New Roman"/>
          <w:color w:val="auto"/>
          <w:sz w:val="24"/>
          <w:szCs w:val="24"/>
        </w:rPr>
      </w:pPr>
      <w:bookmarkStart w:id="7" w:name="_Toc328420623"/>
      <w:r w:rsidRPr="0019102F">
        <w:rPr>
          <w:color w:val="auto"/>
        </w:rPr>
        <w:t>Problem Formulation</w:t>
      </w:r>
      <w:r w:rsidR="002C134B" w:rsidRPr="00F4220A">
        <w:rPr>
          <w:rFonts w:ascii="Times New Roman" w:hAnsi="Times New Roman" w:cs="Times New Roman"/>
          <w:color w:val="auto"/>
          <w:sz w:val="24"/>
          <w:szCs w:val="24"/>
        </w:rPr>
        <w:t>:</w:t>
      </w:r>
      <w:bookmarkEnd w:id="7"/>
    </w:p>
    <w:p w:rsidR="00A53DBA" w:rsidRPr="00F4220A" w:rsidRDefault="007201F1"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Uganda has </w:t>
      </w:r>
      <w:r w:rsidR="00A21968" w:rsidRPr="00F4220A">
        <w:rPr>
          <w:rFonts w:ascii="Times New Roman" w:hAnsi="Times New Roman" w:cs="Times New Roman"/>
          <w:sz w:val="24"/>
          <w:szCs w:val="24"/>
        </w:rPr>
        <w:t>had a</w:t>
      </w:r>
      <w:r w:rsidRPr="00F4220A">
        <w:rPr>
          <w:rFonts w:ascii="Times New Roman" w:hAnsi="Times New Roman" w:cs="Times New Roman"/>
          <w:sz w:val="24"/>
          <w:szCs w:val="24"/>
        </w:rPr>
        <w:t xml:space="preserve"> strong </w:t>
      </w:r>
      <w:r w:rsidR="00A21968" w:rsidRPr="00F4220A">
        <w:rPr>
          <w:rFonts w:ascii="Times New Roman" w:hAnsi="Times New Roman" w:cs="Times New Roman"/>
          <w:sz w:val="24"/>
          <w:szCs w:val="24"/>
        </w:rPr>
        <w:t xml:space="preserve">record of prudent macroeconomic management and structural reform over the past two </w:t>
      </w:r>
      <w:r w:rsidR="0019102F" w:rsidRPr="00F4220A">
        <w:rPr>
          <w:rFonts w:ascii="Times New Roman" w:hAnsi="Times New Roman" w:cs="Times New Roman"/>
          <w:sz w:val="24"/>
          <w:szCs w:val="24"/>
        </w:rPr>
        <w:t>decades</w:t>
      </w:r>
      <w:r w:rsidR="0019102F">
        <w:rPr>
          <w:rFonts w:ascii="Times New Roman" w:hAnsi="Times New Roman" w:cs="Times New Roman"/>
          <w:sz w:val="24"/>
          <w:szCs w:val="24"/>
        </w:rPr>
        <w:t xml:space="preserve">. It </w:t>
      </w:r>
      <w:r w:rsidR="00A21968" w:rsidRPr="00F4220A">
        <w:rPr>
          <w:rFonts w:ascii="Times New Roman" w:hAnsi="Times New Roman" w:cs="Times New Roman"/>
          <w:sz w:val="24"/>
          <w:szCs w:val="24"/>
        </w:rPr>
        <w:t>was one of the first countries in Sub-Saharan Africa to embark on liberalization and pro-market policies in the late 1980’s</w:t>
      </w:r>
      <w:r w:rsidR="001E547E">
        <w:rPr>
          <w:rStyle w:val="FootnoteReference"/>
          <w:rFonts w:ascii="Times New Roman" w:hAnsi="Times New Roman" w:cs="Times New Roman"/>
          <w:sz w:val="24"/>
          <w:szCs w:val="24"/>
        </w:rPr>
        <w:footnoteReference w:id="6"/>
      </w:r>
      <w:r w:rsidR="00030CBB" w:rsidRPr="00F4220A">
        <w:rPr>
          <w:rFonts w:ascii="Times New Roman" w:hAnsi="Times New Roman" w:cs="Times New Roman"/>
          <w:color w:val="FF0000"/>
          <w:sz w:val="24"/>
          <w:szCs w:val="24"/>
        </w:rPr>
        <w:t>.</w:t>
      </w:r>
      <w:r w:rsidR="00F55F35" w:rsidRPr="00F4220A">
        <w:rPr>
          <w:rFonts w:ascii="Times New Roman" w:hAnsi="Times New Roman" w:cs="Times New Roman"/>
          <w:color w:val="FF0000"/>
          <w:sz w:val="24"/>
          <w:szCs w:val="24"/>
        </w:rPr>
        <w:t xml:space="preserve"> </w:t>
      </w:r>
      <w:r w:rsidR="003C30FD" w:rsidRPr="00F4220A">
        <w:rPr>
          <w:rFonts w:ascii="Times New Roman" w:hAnsi="Times New Roman" w:cs="Times New Roman"/>
          <w:sz w:val="24"/>
          <w:szCs w:val="24"/>
        </w:rPr>
        <w:t>Poverty eradication is the central objective of the government of Uganda and</w:t>
      </w:r>
      <w:r w:rsidR="00A53DBA" w:rsidRPr="00F4220A">
        <w:rPr>
          <w:rFonts w:ascii="Times New Roman" w:hAnsi="Times New Roman" w:cs="Times New Roman"/>
          <w:sz w:val="24"/>
          <w:szCs w:val="24"/>
        </w:rPr>
        <w:t xml:space="preserve"> it has introduced various policies that have affected growth and poverty reduction in the last ten years. The policies include the following:</w:t>
      </w:r>
      <w:r w:rsidR="00C007AC" w:rsidRPr="00F4220A">
        <w:rPr>
          <w:rFonts w:ascii="Times New Roman" w:hAnsi="Times New Roman" w:cs="Times New Roman"/>
          <w:sz w:val="24"/>
          <w:szCs w:val="24"/>
        </w:rPr>
        <w:t xml:space="preserve"> </w:t>
      </w:r>
    </w:p>
    <w:p w:rsidR="008D4DE2" w:rsidRPr="00F4220A" w:rsidRDefault="00A53DBA"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i/>
          <w:sz w:val="24"/>
          <w:szCs w:val="24"/>
        </w:rPr>
        <w:t>The Poverty Eradication Action Plan (PEAP)</w:t>
      </w:r>
      <w:r w:rsidRPr="00F4220A">
        <w:rPr>
          <w:rFonts w:ascii="Times New Roman" w:hAnsi="Times New Roman" w:cs="Times New Roman"/>
          <w:sz w:val="24"/>
          <w:szCs w:val="24"/>
        </w:rPr>
        <w:t xml:space="preserve"> </w:t>
      </w:r>
      <w:r w:rsidR="009A0FEA" w:rsidRPr="00F4220A">
        <w:rPr>
          <w:rFonts w:ascii="Times New Roman" w:hAnsi="Times New Roman" w:cs="Times New Roman"/>
          <w:sz w:val="24"/>
          <w:szCs w:val="24"/>
        </w:rPr>
        <w:t xml:space="preserve">is Uganda’s </w:t>
      </w:r>
      <w:r w:rsidR="003C30FD" w:rsidRPr="00F4220A">
        <w:rPr>
          <w:rFonts w:ascii="Times New Roman" w:hAnsi="Times New Roman" w:cs="Times New Roman"/>
          <w:sz w:val="24"/>
          <w:szCs w:val="24"/>
        </w:rPr>
        <w:t xml:space="preserve"> national</w:t>
      </w:r>
      <w:r w:rsidR="009A0FEA" w:rsidRPr="00F4220A">
        <w:rPr>
          <w:rFonts w:ascii="Times New Roman" w:hAnsi="Times New Roman" w:cs="Times New Roman"/>
          <w:sz w:val="24"/>
          <w:szCs w:val="24"/>
        </w:rPr>
        <w:t xml:space="preserve"> planning framework </w:t>
      </w:r>
      <w:r w:rsidR="00C542EC" w:rsidRPr="00F4220A">
        <w:rPr>
          <w:rFonts w:ascii="Times New Roman" w:hAnsi="Times New Roman" w:cs="Times New Roman"/>
          <w:sz w:val="24"/>
          <w:szCs w:val="24"/>
        </w:rPr>
        <w:t xml:space="preserve"> </w:t>
      </w:r>
      <w:r w:rsidR="003C30FD" w:rsidRPr="00F4220A">
        <w:rPr>
          <w:rFonts w:ascii="Times New Roman" w:hAnsi="Times New Roman" w:cs="Times New Roman"/>
          <w:sz w:val="24"/>
          <w:szCs w:val="24"/>
        </w:rPr>
        <w:t xml:space="preserve">that was launched in </w:t>
      </w:r>
      <w:r w:rsidR="00C542EC" w:rsidRPr="00F4220A">
        <w:rPr>
          <w:rFonts w:ascii="Times New Roman" w:hAnsi="Times New Roman" w:cs="Times New Roman"/>
          <w:sz w:val="24"/>
          <w:szCs w:val="24"/>
        </w:rPr>
        <w:t xml:space="preserve">1997 </w:t>
      </w:r>
      <w:r w:rsidR="003C30FD" w:rsidRPr="00F4220A">
        <w:rPr>
          <w:rFonts w:ascii="Times New Roman" w:hAnsi="Times New Roman" w:cs="Times New Roman"/>
          <w:sz w:val="24"/>
          <w:szCs w:val="24"/>
        </w:rPr>
        <w:t xml:space="preserve">and revised in 2000 </w:t>
      </w:r>
      <w:r w:rsidR="009A0FEA" w:rsidRPr="00F4220A">
        <w:rPr>
          <w:rFonts w:ascii="Times New Roman" w:hAnsi="Times New Roman" w:cs="Times New Roman"/>
          <w:sz w:val="24"/>
          <w:szCs w:val="24"/>
        </w:rPr>
        <w:t xml:space="preserve">and 2003 respectively </w:t>
      </w:r>
      <w:r w:rsidR="00C542EC" w:rsidRPr="00F4220A">
        <w:rPr>
          <w:rFonts w:ascii="Times New Roman" w:hAnsi="Times New Roman" w:cs="Times New Roman"/>
          <w:sz w:val="24"/>
          <w:szCs w:val="24"/>
        </w:rPr>
        <w:t>as way of guiding public action in</w:t>
      </w:r>
      <w:r w:rsidR="0019102F">
        <w:rPr>
          <w:rFonts w:ascii="Times New Roman" w:hAnsi="Times New Roman" w:cs="Times New Roman"/>
          <w:sz w:val="24"/>
          <w:szCs w:val="24"/>
        </w:rPr>
        <w:t xml:space="preserve"> the</w:t>
      </w:r>
      <w:r w:rsidR="00C542EC" w:rsidRPr="00F4220A">
        <w:rPr>
          <w:rFonts w:ascii="Times New Roman" w:hAnsi="Times New Roman" w:cs="Times New Roman"/>
          <w:sz w:val="24"/>
          <w:szCs w:val="24"/>
        </w:rPr>
        <w:t xml:space="preserve"> eradication of poverty </w:t>
      </w:r>
      <w:r w:rsidR="00ED36C2" w:rsidRPr="00F4220A">
        <w:rPr>
          <w:rFonts w:ascii="Times New Roman" w:hAnsi="Times New Roman" w:cs="Times New Roman"/>
          <w:sz w:val="24"/>
          <w:szCs w:val="24"/>
        </w:rPr>
        <w:t>(MoFPED, 2004;</w:t>
      </w:r>
      <w:r w:rsidR="00B70FE4" w:rsidRPr="00F4220A">
        <w:rPr>
          <w:rFonts w:ascii="Times New Roman" w:hAnsi="Times New Roman" w:cs="Times New Roman"/>
          <w:sz w:val="24"/>
          <w:szCs w:val="24"/>
        </w:rPr>
        <w:t>1).</w:t>
      </w:r>
      <w:r w:rsidR="008D4DE2" w:rsidRPr="00F4220A">
        <w:rPr>
          <w:rFonts w:ascii="Times New Roman" w:hAnsi="Times New Roman" w:cs="Times New Roman"/>
          <w:sz w:val="24"/>
          <w:szCs w:val="24"/>
        </w:rPr>
        <w:t xml:space="preserve"> </w:t>
      </w:r>
      <w:r w:rsidR="009A0FEA" w:rsidRPr="00F4220A">
        <w:rPr>
          <w:rFonts w:ascii="Times New Roman" w:hAnsi="Times New Roman" w:cs="Times New Roman"/>
          <w:sz w:val="24"/>
          <w:szCs w:val="24"/>
        </w:rPr>
        <w:t xml:space="preserve">All sectors develop detailed plans within this framework and it guides detailed medium term sector plans, district plans and the budget process. </w:t>
      </w:r>
      <w:r w:rsidR="008D4DE2" w:rsidRPr="00F4220A">
        <w:rPr>
          <w:rFonts w:ascii="Times New Roman" w:hAnsi="Times New Roman" w:cs="Times New Roman"/>
          <w:sz w:val="24"/>
          <w:szCs w:val="24"/>
        </w:rPr>
        <w:t>The PEAP is grouped under five pillars</w:t>
      </w:r>
      <w:r w:rsidR="009A0FEA" w:rsidRPr="00F4220A">
        <w:rPr>
          <w:rFonts w:ascii="Times New Roman" w:hAnsi="Times New Roman" w:cs="Times New Roman"/>
          <w:sz w:val="24"/>
          <w:szCs w:val="24"/>
        </w:rPr>
        <w:t xml:space="preserve"> (MoFPED, 2004</w:t>
      </w:r>
      <w:r w:rsidR="00ED36C2" w:rsidRPr="00F4220A">
        <w:rPr>
          <w:rFonts w:ascii="Times New Roman" w:hAnsi="Times New Roman" w:cs="Times New Roman"/>
          <w:sz w:val="24"/>
          <w:szCs w:val="24"/>
        </w:rPr>
        <w:t>;</w:t>
      </w:r>
      <w:r w:rsidR="00B53E69" w:rsidRPr="00F4220A">
        <w:rPr>
          <w:rFonts w:ascii="Times New Roman" w:hAnsi="Times New Roman" w:cs="Times New Roman"/>
          <w:sz w:val="24"/>
          <w:szCs w:val="24"/>
        </w:rPr>
        <w:t>xvi-xxv)</w:t>
      </w:r>
      <w:r w:rsidR="008D4DE2" w:rsidRPr="00F4220A">
        <w:rPr>
          <w:rFonts w:ascii="Times New Roman" w:hAnsi="Times New Roman" w:cs="Times New Roman"/>
          <w:sz w:val="24"/>
          <w:szCs w:val="24"/>
        </w:rPr>
        <w:t>:</w:t>
      </w:r>
    </w:p>
    <w:p w:rsidR="008D4DE2" w:rsidRPr="00F4220A" w:rsidRDefault="008D4DE2" w:rsidP="00F472CD">
      <w:pPr>
        <w:pStyle w:val="ListParagraph"/>
        <w:numPr>
          <w:ilvl w:val="0"/>
          <w:numId w:val="2"/>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Pillar 1: Economic Management</w:t>
      </w:r>
    </w:p>
    <w:p w:rsidR="008D4DE2" w:rsidRPr="00F4220A" w:rsidRDefault="008D4DE2" w:rsidP="00F472CD">
      <w:pPr>
        <w:pStyle w:val="ListParagraph"/>
        <w:numPr>
          <w:ilvl w:val="0"/>
          <w:numId w:val="2"/>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Pillar 2: Enhancing production, competitiveness and incomes</w:t>
      </w:r>
    </w:p>
    <w:p w:rsidR="008D4DE2" w:rsidRPr="00F4220A" w:rsidRDefault="008D4DE2" w:rsidP="00F472CD">
      <w:pPr>
        <w:pStyle w:val="ListParagraph"/>
        <w:numPr>
          <w:ilvl w:val="0"/>
          <w:numId w:val="2"/>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Pillar 3: Security,</w:t>
      </w:r>
      <w:r w:rsidR="00B53E69" w:rsidRPr="00F4220A">
        <w:rPr>
          <w:rFonts w:ascii="Times New Roman" w:hAnsi="Times New Roman" w:cs="Times New Roman"/>
          <w:sz w:val="24"/>
          <w:szCs w:val="24"/>
        </w:rPr>
        <w:t xml:space="preserve"> </w:t>
      </w:r>
      <w:r w:rsidRPr="00F4220A">
        <w:rPr>
          <w:rFonts w:ascii="Times New Roman" w:hAnsi="Times New Roman" w:cs="Times New Roman"/>
          <w:sz w:val="24"/>
          <w:szCs w:val="24"/>
        </w:rPr>
        <w:t>conflict resolution and disaster management</w:t>
      </w:r>
    </w:p>
    <w:p w:rsidR="008D4DE2" w:rsidRPr="00F4220A" w:rsidRDefault="008D4DE2" w:rsidP="00F472CD">
      <w:pPr>
        <w:pStyle w:val="ListParagraph"/>
        <w:numPr>
          <w:ilvl w:val="0"/>
          <w:numId w:val="2"/>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Pillar 4: </w:t>
      </w:r>
      <w:r w:rsidR="00B53E69" w:rsidRPr="00F4220A">
        <w:rPr>
          <w:rFonts w:ascii="Times New Roman" w:hAnsi="Times New Roman" w:cs="Times New Roman"/>
          <w:sz w:val="24"/>
          <w:szCs w:val="24"/>
        </w:rPr>
        <w:t xml:space="preserve">Good Governance </w:t>
      </w:r>
    </w:p>
    <w:p w:rsidR="00B53E69" w:rsidRPr="00F4220A" w:rsidRDefault="00B53E69" w:rsidP="00F472CD">
      <w:pPr>
        <w:pStyle w:val="ListParagraph"/>
        <w:numPr>
          <w:ilvl w:val="0"/>
          <w:numId w:val="2"/>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lastRenderedPageBreak/>
        <w:t xml:space="preserve">Pillar 5: Human Development </w:t>
      </w:r>
    </w:p>
    <w:p w:rsidR="00742C3B" w:rsidRPr="00F4220A" w:rsidRDefault="00737E1A"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The PEAP</w:t>
      </w:r>
      <w:r w:rsidR="00E94A5F" w:rsidRPr="00F4220A">
        <w:rPr>
          <w:rFonts w:ascii="Times New Roman" w:hAnsi="Times New Roman" w:cs="Times New Roman"/>
          <w:sz w:val="24"/>
          <w:szCs w:val="24"/>
        </w:rPr>
        <w:t xml:space="preserve"> stresses poverty eradication and prioritizes social service delivery. </w:t>
      </w:r>
      <w:r w:rsidR="00283020" w:rsidRPr="00F4220A">
        <w:rPr>
          <w:rFonts w:ascii="Times New Roman" w:hAnsi="Times New Roman" w:cs="Times New Roman"/>
          <w:sz w:val="24"/>
          <w:szCs w:val="24"/>
        </w:rPr>
        <w:t>It recognizes</w:t>
      </w:r>
      <w:r w:rsidRPr="00F4220A">
        <w:rPr>
          <w:rFonts w:ascii="Times New Roman" w:hAnsi="Times New Roman" w:cs="Times New Roman"/>
          <w:sz w:val="24"/>
          <w:szCs w:val="24"/>
        </w:rPr>
        <w:t xml:space="preserve"> the importance of increasing income to po</w:t>
      </w:r>
      <w:r w:rsidR="00D57471" w:rsidRPr="00F4220A">
        <w:rPr>
          <w:rFonts w:ascii="Times New Roman" w:hAnsi="Times New Roman" w:cs="Times New Roman"/>
          <w:sz w:val="24"/>
          <w:szCs w:val="24"/>
        </w:rPr>
        <w:t xml:space="preserve">or households and places </w:t>
      </w:r>
      <w:r w:rsidRPr="00F4220A">
        <w:rPr>
          <w:rFonts w:ascii="Times New Roman" w:hAnsi="Times New Roman" w:cs="Times New Roman"/>
          <w:sz w:val="24"/>
          <w:szCs w:val="24"/>
        </w:rPr>
        <w:t xml:space="preserve">a high priority on eradicating income </w:t>
      </w:r>
      <w:r w:rsidR="006F397E" w:rsidRPr="00F4220A">
        <w:rPr>
          <w:rFonts w:ascii="Times New Roman" w:hAnsi="Times New Roman" w:cs="Times New Roman"/>
          <w:sz w:val="24"/>
          <w:szCs w:val="24"/>
        </w:rPr>
        <w:t>poverty, raising educational achievement of Ugandans, improving health of the people, and giving a voice to poor communities. It</w:t>
      </w:r>
      <w:r w:rsidR="00990876" w:rsidRPr="00F4220A">
        <w:rPr>
          <w:rFonts w:ascii="Times New Roman" w:hAnsi="Times New Roman" w:cs="Times New Roman"/>
          <w:sz w:val="24"/>
          <w:szCs w:val="24"/>
        </w:rPr>
        <w:t xml:space="preserve"> aims </w:t>
      </w:r>
      <w:r w:rsidR="00B70FE4" w:rsidRPr="00F4220A">
        <w:rPr>
          <w:rFonts w:ascii="Times New Roman" w:hAnsi="Times New Roman" w:cs="Times New Roman"/>
          <w:sz w:val="24"/>
          <w:szCs w:val="24"/>
        </w:rPr>
        <w:t xml:space="preserve">at transforming Uganda into a modern economy in which people in all sectors can participate in economic </w:t>
      </w:r>
      <w:r w:rsidR="00B53E69" w:rsidRPr="00F4220A">
        <w:rPr>
          <w:rFonts w:ascii="Times New Roman" w:hAnsi="Times New Roman" w:cs="Times New Roman"/>
          <w:sz w:val="24"/>
          <w:szCs w:val="24"/>
        </w:rPr>
        <w:t>growth and reducing</w:t>
      </w:r>
      <w:r w:rsidR="00B70FE4" w:rsidRPr="00F4220A">
        <w:rPr>
          <w:rFonts w:ascii="Times New Roman" w:hAnsi="Times New Roman" w:cs="Times New Roman"/>
          <w:sz w:val="24"/>
          <w:szCs w:val="24"/>
        </w:rPr>
        <w:t xml:space="preserve"> the population living in absolute poverty to</w:t>
      </w:r>
      <w:r w:rsidR="00610A46" w:rsidRPr="00F4220A">
        <w:rPr>
          <w:rFonts w:ascii="Times New Roman" w:hAnsi="Times New Roman" w:cs="Times New Roman"/>
          <w:sz w:val="24"/>
          <w:szCs w:val="24"/>
        </w:rPr>
        <w:t xml:space="preserve"> 10% by</w:t>
      </w:r>
      <w:r w:rsidR="00B70FE4" w:rsidRPr="00F4220A">
        <w:rPr>
          <w:rFonts w:ascii="Times New Roman" w:hAnsi="Times New Roman" w:cs="Times New Roman"/>
          <w:sz w:val="24"/>
          <w:szCs w:val="24"/>
        </w:rPr>
        <w:t xml:space="preserve"> 2017</w:t>
      </w:r>
      <w:r w:rsidR="003C30FD" w:rsidRPr="00F4220A">
        <w:rPr>
          <w:rFonts w:ascii="Times New Roman" w:hAnsi="Times New Roman" w:cs="Times New Roman"/>
          <w:sz w:val="24"/>
          <w:szCs w:val="24"/>
        </w:rPr>
        <w:t>.</w:t>
      </w:r>
      <w:r w:rsidR="00610A46" w:rsidRPr="00F4220A">
        <w:rPr>
          <w:rFonts w:ascii="Times New Roman" w:hAnsi="Times New Roman" w:cs="Times New Roman"/>
          <w:sz w:val="24"/>
          <w:szCs w:val="24"/>
        </w:rPr>
        <w:t xml:space="preserve">The PEAP prioritized expenditure to improve personal security and access to primary </w:t>
      </w:r>
      <w:r w:rsidR="00A6463A" w:rsidRPr="00F4220A">
        <w:rPr>
          <w:rFonts w:ascii="Times New Roman" w:hAnsi="Times New Roman" w:cs="Times New Roman"/>
          <w:sz w:val="24"/>
          <w:szCs w:val="24"/>
        </w:rPr>
        <w:t>education, healthcare and water</w:t>
      </w:r>
      <w:r w:rsidR="00E93AA3" w:rsidRPr="00F4220A">
        <w:rPr>
          <w:rFonts w:ascii="Times New Roman" w:hAnsi="Times New Roman" w:cs="Times New Roman"/>
          <w:sz w:val="24"/>
          <w:szCs w:val="24"/>
        </w:rPr>
        <w:t>.</w:t>
      </w:r>
      <w:r w:rsidR="00185C6D" w:rsidRPr="00F4220A">
        <w:rPr>
          <w:rFonts w:ascii="Times New Roman" w:hAnsi="Times New Roman" w:cs="Times New Roman"/>
          <w:sz w:val="24"/>
          <w:szCs w:val="24"/>
        </w:rPr>
        <w:t xml:space="preserve"> </w:t>
      </w:r>
      <w:r w:rsidR="0093232F" w:rsidRPr="00F4220A">
        <w:rPr>
          <w:rFonts w:ascii="Times New Roman" w:hAnsi="Times New Roman" w:cs="Times New Roman"/>
          <w:sz w:val="24"/>
          <w:szCs w:val="24"/>
        </w:rPr>
        <w:t>The economy experienced varying growth rates when the PEAP was implemented with an average GDP growth rate of 7.2% between 1997/8 and 2000/1</w:t>
      </w:r>
      <w:r w:rsidR="00283020" w:rsidRPr="00F4220A">
        <w:rPr>
          <w:rFonts w:ascii="Times New Roman" w:hAnsi="Times New Roman" w:cs="Times New Roman"/>
          <w:sz w:val="24"/>
          <w:szCs w:val="24"/>
        </w:rPr>
        <w:t>, to</w:t>
      </w:r>
      <w:r w:rsidR="0093232F" w:rsidRPr="00F4220A">
        <w:rPr>
          <w:rFonts w:ascii="Times New Roman" w:hAnsi="Times New Roman" w:cs="Times New Roman"/>
          <w:sz w:val="24"/>
          <w:szCs w:val="24"/>
        </w:rPr>
        <w:t xml:space="preserve"> 6.8</w:t>
      </w:r>
      <w:r w:rsidR="00283020" w:rsidRPr="00F4220A">
        <w:rPr>
          <w:rFonts w:ascii="Times New Roman" w:hAnsi="Times New Roman" w:cs="Times New Roman"/>
          <w:sz w:val="24"/>
          <w:szCs w:val="24"/>
        </w:rPr>
        <w:t>% between</w:t>
      </w:r>
      <w:r w:rsidR="0093232F" w:rsidRPr="00F4220A">
        <w:rPr>
          <w:rFonts w:ascii="Times New Roman" w:hAnsi="Times New Roman" w:cs="Times New Roman"/>
          <w:sz w:val="24"/>
          <w:szCs w:val="24"/>
        </w:rPr>
        <w:t xml:space="preserve"> 2000/1 and 2003/4</w:t>
      </w:r>
      <w:r w:rsidR="00283020" w:rsidRPr="00F4220A">
        <w:rPr>
          <w:rFonts w:ascii="Times New Roman" w:hAnsi="Times New Roman" w:cs="Times New Roman"/>
          <w:sz w:val="24"/>
          <w:szCs w:val="24"/>
        </w:rPr>
        <w:t>, increasing</w:t>
      </w:r>
      <w:r w:rsidR="0093232F" w:rsidRPr="00F4220A">
        <w:rPr>
          <w:rFonts w:ascii="Times New Roman" w:hAnsi="Times New Roman" w:cs="Times New Roman"/>
          <w:sz w:val="24"/>
          <w:szCs w:val="24"/>
        </w:rPr>
        <w:t xml:space="preserve"> to 8%  over the period </w:t>
      </w:r>
      <w:r w:rsidR="00163D01" w:rsidRPr="00F4220A">
        <w:rPr>
          <w:rFonts w:ascii="Times New Roman" w:hAnsi="Times New Roman" w:cs="Times New Roman"/>
          <w:sz w:val="24"/>
          <w:szCs w:val="24"/>
        </w:rPr>
        <w:t>2004/5 to 2007/8 (</w:t>
      </w:r>
      <w:r w:rsidR="00ED36C2" w:rsidRPr="00F4220A">
        <w:rPr>
          <w:rFonts w:ascii="Times New Roman" w:hAnsi="Times New Roman" w:cs="Times New Roman"/>
          <w:sz w:val="24"/>
          <w:szCs w:val="24"/>
        </w:rPr>
        <w:t>NPA,April 2010;</w:t>
      </w:r>
      <w:r w:rsidR="00163D01" w:rsidRPr="00F4220A">
        <w:rPr>
          <w:rFonts w:ascii="Times New Roman" w:hAnsi="Times New Roman" w:cs="Times New Roman"/>
          <w:sz w:val="24"/>
          <w:szCs w:val="24"/>
        </w:rPr>
        <w:t>1</w:t>
      </w:r>
      <w:r w:rsidR="00283020" w:rsidRPr="00F4220A">
        <w:rPr>
          <w:rFonts w:ascii="Times New Roman" w:hAnsi="Times New Roman" w:cs="Times New Roman"/>
          <w:sz w:val="24"/>
          <w:szCs w:val="24"/>
        </w:rPr>
        <w:t>). The PEAP recorded progress with the poverty incidence falling from 44% in 1997 to 35% in 2000,and an increase in school enrollment mainly due to the introduction of Universal Primary Education (UPE) in 1997 with free primary education for all children of school going age. Primary school enrollment rose from 3.4 million in 1996 to 6.9 million in 2001 and to 7.41 milli</w:t>
      </w:r>
      <w:r w:rsidR="00ED36C2" w:rsidRPr="00F4220A">
        <w:rPr>
          <w:rFonts w:ascii="Times New Roman" w:hAnsi="Times New Roman" w:cs="Times New Roman"/>
          <w:sz w:val="24"/>
          <w:szCs w:val="24"/>
        </w:rPr>
        <w:t>on in 2007 (MoFPED, May 2003;</w:t>
      </w:r>
      <w:r w:rsidR="00283020" w:rsidRPr="00F4220A">
        <w:rPr>
          <w:rFonts w:ascii="Times New Roman" w:hAnsi="Times New Roman" w:cs="Times New Roman"/>
          <w:sz w:val="24"/>
          <w:szCs w:val="24"/>
        </w:rPr>
        <w:t>8-14).</w:t>
      </w:r>
      <w:r w:rsidR="007A32ED" w:rsidRPr="00F4220A">
        <w:rPr>
          <w:rFonts w:ascii="Times New Roman" w:hAnsi="Times New Roman" w:cs="Times New Roman"/>
          <w:sz w:val="24"/>
          <w:szCs w:val="24"/>
        </w:rPr>
        <w:t>The 10 years of the PEAP from 1997 to 2007 are considered</w:t>
      </w:r>
      <w:r w:rsidR="002A1020" w:rsidRPr="00F4220A">
        <w:rPr>
          <w:rFonts w:ascii="Times New Roman" w:hAnsi="Times New Roman" w:cs="Times New Roman"/>
          <w:sz w:val="24"/>
          <w:szCs w:val="24"/>
        </w:rPr>
        <w:t xml:space="preserve"> a success story and this era stands in Uganda’s history as a crucial stage in the hazardous journey from conflict to successful nationhood.</w:t>
      </w:r>
      <w:r w:rsidR="001401F1" w:rsidRPr="00F4220A">
        <w:rPr>
          <w:rFonts w:ascii="Times New Roman" w:hAnsi="Times New Roman" w:cs="Times New Roman"/>
          <w:sz w:val="24"/>
          <w:szCs w:val="24"/>
        </w:rPr>
        <w:t xml:space="preserve"> The PEAP was replaced by the new five -year National Development Plan (NDP) in 2010.</w:t>
      </w:r>
    </w:p>
    <w:p w:rsidR="001401F1" w:rsidRPr="00F4220A" w:rsidRDefault="001401F1"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The National Development Plan is a five year plan running from 20</w:t>
      </w:r>
      <w:r w:rsidR="008F4FA5" w:rsidRPr="00F4220A">
        <w:rPr>
          <w:rFonts w:ascii="Times New Roman" w:hAnsi="Times New Roman" w:cs="Times New Roman"/>
          <w:sz w:val="24"/>
          <w:szCs w:val="24"/>
        </w:rPr>
        <w:t>10/</w:t>
      </w:r>
      <w:r w:rsidRPr="00F4220A">
        <w:rPr>
          <w:rFonts w:ascii="Times New Roman" w:hAnsi="Times New Roman" w:cs="Times New Roman"/>
          <w:sz w:val="24"/>
          <w:szCs w:val="24"/>
        </w:rPr>
        <w:t xml:space="preserve">11 to </w:t>
      </w:r>
      <w:r w:rsidR="00311FA1" w:rsidRPr="00F4220A">
        <w:rPr>
          <w:rFonts w:ascii="Times New Roman" w:hAnsi="Times New Roman" w:cs="Times New Roman"/>
          <w:sz w:val="24"/>
          <w:szCs w:val="24"/>
        </w:rPr>
        <w:t>20</w:t>
      </w:r>
      <w:r w:rsidR="008F4FA5" w:rsidRPr="00F4220A">
        <w:rPr>
          <w:rFonts w:ascii="Times New Roman" w:hAnsi="Times New Roman" w:cs="Times New Roman"/>
          <w:sz w:val="24"/>
          <w:szCs w:val="24"/>
        </w:rPr>
        <w:t>14/</w:t>
      </w:r>
      <w:r w:rsidR="00311FA1" w:rsidRPr="00F4220A">
        <w:rPr>
          <w:rFonts w:ascii="Times New Roman" w:hAnsi="Times New Roman" w:cs="Times New Roman"/>
          <w:sz w:val="24"/>
          <w:szCs w:val="24"/>
        </w:rPr>
        <w:t xml:space="preserve">15 with the theme, </w:t>
      </w:r>
      <w:r w:rsidR="00311FA1" w:rsidRPr="00F4220A">
        <w:rPr>
          <w:rFonts w:ascii="Times New Roman" w:hAnsi="Times New Roman" w:cs="Times New Roman"/>
          <w:i/>
          <w:sz w:val="24"/>
          <w:szCs w:val="24"/>
        </w:rPr>
        <w:t>‘Growth, Employment and Socio-Economic Transformation for Prosperity’</w:t>
      </w:r>
      <w:r w:rsidR="008F4FA5" w:rsidRPr="00F4220A">
        <w:rPr>
          <w:rFonts w:ascii="Times New Roman" w:hAnsi="Times New Roman" w:cs="Times New Roman"/>
          <w:sz w:val="24"/>
          <w:szCs w:val="24"/>
        </w:rPr>
        <w:t>.</w:t>
      </w:r>
      <w:r w:rsidR="00E34C99" w:rsidRPr="00F4220A">
        <w:rPr>
          <w:rFonts w:ascii="Times New Roman" w:hAnsi="Times New Roman" w:cs="Times New Roman"/>
          <w:sz w:val="24"/>
          <w:szCs w:val="24"/>
        </w:rPr>
        <w:t xml:space="preserve"> It details Uganda’s current development status, challenges and opportunities. The NDP </w:t>
      </w:r>
      <w:r w:rsidR="008F4FA5" w:rsidRPr="00F4220A">
        <w:rPr>
          <w:rFonts w:ascii="Times New Roman" w:hAnsi="Times New Roman" w:cs="Times New Roman"/>
          <w:sz w:val="24"/>
          <w:szCs w:val="24"/>
        </w:rPr>
        <w:t>marks the broadening of the country’s development strategy from poverty reduction to structural transformation for growth and increasing the standard of living of the people.</w:t>
      </w:r>
      <w:r w:rsidR="006C0651" w:rsidRPr="00F4220A">
        <w:rPr>
          <w:rFonts w:ascii="Times New Roman" w:hAnsi="Times New Roman" w:cs="Times New Roman"/>
          <w:sz w:val="24"/>
          <w:szCs w:val="24"/>
        </w:rPr>
        <w:t xml:space="preserve"> </w:t>
      </w:r>
      <w:r w:rsidR="00172217" w:rsidRPr="00F4220A">
        <w:rPr>
          <w:rFonts w:ascii="Times New Roman" w:hAnsi="Times New Roman" w:cs="Times New Roman"/>
          <w:sz w:val="24"/>
          <w:szCs w:val="24"/>
        </w:rPr>
        <w:t>The driving force in the NDP is to</w:t>
      </w:r>
      <w:r w:rsidR="00172217" w:rsidRPr="00F4220A">
        <w:rPr>
          <w:rFonts w:ascii="Times New Roman" w:hAnsi="Times New Roman" w:cs="Times New Roman"/>
          <w:i/>
          <w:sz w:val="24"/>
          <w:szCs w:val="24"/>
        </w:rPr>
        <w:t>,”accelerate socio-economic transformation to achieve the National Vision of a transformed Ugandan society from a peasant to a modern and prosperous country within 30 years”</w:t>
      </w:r>
      <w:r w:rsidR="00ED36C2" w:rsidRPr="00F4220A">
        <w:rPr>
          <w:rFonts w:ascii="Times New Roman" w:hAnsi="Times New Roman" w:cs="Times New Roman"/>
          <w:sz w:val="24"/>
          <w:szCs w:val="24"/>
        </w:rPr>
        <w:t xml:space="preserve"> (NPA, April 2010; 1</w:t>
      </w:r>
      <w:r w:rsidR="00172217" w:rsidRPr="00F4220A">
        <w:rPr>
          <w:rFonts w:ascii="Times New Roman" w:hAnsi="Times New Roman" w:cs="Times New Roman"/>
          <w:sz w:val="24"/>
          <w:szCs w:val="24"/>
        </w:rPr>
        <w:t xml:space="preserve">). </w:t>
      </w:r>
      <w:r w:rsidR="00CE472E" w:rsidRPr="00F4220A">
        <w:rPr>
          <w:rFonts w:ascii="Times New Roman" w:hAnsi="Times New Roman" w:cs="Times New Roman"/>
          <w:sz w:val="24"/>
          <w:szCs w:val="24"/>
        </w:rPr>
        <w:t xml:space="preserve">The contribution to socio-economic transformation will be demonstrated </w:t>
      </w:r>
      <w:r w:rsidR="00806DF3" w:rsidRPr="00F4220A">
        <w:rPr>
          <w:rFonts w:ascii="Times New Roman" w:hAnsi="Times New Roman" w:cs="Times New Roman"/>
          <w:sz w:val="24"/>
          <w:szCs w:val="24"/>
        </w:rPr>
        <w:t xml:space="preserve">by improved employment levels, higher per capita income, improved labor force </w:t>
      </w:r>
      <w:r w:rsidR="00DB410C" w:rsidRPr="00F4220A">
        <w:rPr>
          <w:rFonts w:ascii="Times New Roman" w:hAnsi="Times New Roman" w:cs="Times New Roman"/>
          <w:sz w:val="24"/>
          <w:szCs w:val="24"/>
        </w:rPr>
        <w:t>distribution, improved</w:t>
      </w:r>
      <w:r w:rsidR="00806DF3" w:rsidRPr="00F4220A">
        <w:rPr>
          <w:rFonts w:ascii="Times New Roman" w:hAnsi="Times New Roman" w:cs="Times New Roman"/>
          <w:sz w:val="24"/>
          <w:szCs w:val="24"/>
        </w:rPr>
        <w:t xml:space="preserve"> gender equality indicators and improved human development indicators (ibid.).</w:t>
      </w:r>
    </w:p>
    <w:p w:rsidR="00E33C6F" w:rsidRPr="00F4220A" w:rsidRDefault="00E33C6F"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Another policy is the </w:t>
      </w:r>
      <w:r w:rsidRPr="00F4220A">
        <w:rPr>
          <w:rFonts w:ascii="Times New Roman" w:hAnsi="Times New Roman" w:cs="Times New Roman"/>
          <w:i/>
          <w:sz w:val="24"/>
          <w:szCs w:val="24"/>
        </w:rPr>
        <w:t>Plan for Modernization of Agriculture (PMA)</w:t>
      </w:r>
      <w:r w:rsidRPr="00F4220A">
        <w:rPr>
          <w:rFonts w:ascii="Times New Roman" w:hAnsi="Times New Roman" w:cs="Times New Roman"/>
          <w:sz w:val="24"/>
          <w:szCs w:val="24"/>
        </w:rPr>
        <w:t xml:space="preserve"> which is a holistic, strategic and operational framework for efficiently transforming the livelihoods of the </w:t>
      </w:r>
      <w:r w:rsidRPr="00F4220A">
        <w:rPr>
          <w:rFonts w:ascii="Times New Roman" w:hAnsi="Times New Roman" w:cs="Times New Roman"/>
          <w:sz w:val="24"/>
          <w:szCs w:val="24"/>
        </w:rPr>
        <w:lastRenderedPageBreak/>
        <w:t xml:space="preserve">majority of the subsistence farmers in Uganda by reforming institutional and organizational structures and changing the type and methods of production and service delivery in the agricultural </w:t>
      </w:r>
      <w:r w:rsidR="00D802B8" w:rsidRPr="00F4220A">
        <w:rPr>
          <w:rFonts w:ascii="Times New Roman" w:hAnsi="Times New Roman" w:cs="Times New Roman"/>
          <w:sz w:val="24"/>
          <w:szCs w:val="24"/>
        </w:rPr>
        <w:t>sector. The mission of the PMA is to</w:t>
      </w:r>
      <w:r w:rsidR="00D802B8" w:rsidRPr="00F4220A">
        <w:rPr>
          <w:rFonts w:ascii="Times New Roman" w:hAnsi="Times New Roman" w:cs="Times New Roman"/>
          <w:i/>
          <w:sz w:val="24"/>
          <w:szCs w:val="24"/>
        </w:rPr>
        <w:t>,”eradicate poverty by transforming subsistence agriculture to commercial agriculture”</w:t>
      </w:r>
      <w:r w:rsidR="00ED36C2" w:rsidRPr="00F4220A">
        <w:rPr>
          <w:rFonts w:ascii="Times New Roman" w:hAnsi="Times New Roman" w:cs="Times New Roman"/>
          <w:sz w:val="24"/>
          <w:szCs w:val="24"/>
        </w:rPr>
        <w:t xml:space="preserve"> (MoFPED, March 2007; 20</w:t>
      </w:r>
      <w:r w:rsidR="00D802B8" w:rsidRPr="00F4220A">
        <w:rPr>
          <w:rFonts w:ascii="Times New Roman" w:hAnsi="Times New Roman" w:cs="Times New Roman"/>
          <w:sz w:val="24"/>
          <w:szCs w:val="24"/>
        </w:rPr>
        <w:t>).</w:t>
      </w:r>
      <w:r w:rsidR="004A3CD0" w:rsidRPr="00F4220A">
        <w:rPr>
          <w:rFonts w:ascii="Times New Roman" w:hAnsi="Times New Roman" w:cs="Times New Roman"/>
          <w:sz w:val="24"/>
          <w:szCs w:val="24"/>
        </w:rPr>
        <w:t xml:space="preserve">The aim of the PMA is to accelerate agricultural growth in Uganda by introducing profound technological changes throughout the agricultural sector that will keep downward pressure on real food prices, thereby increasing </w:t>
      </w:r>
      <w:r w:rsidR="00233E04" w:rsidRPr="00F4220A">
        <w:rPr>
          <w:rFonts w:ascii="Times New Roman" w:hAnsi="Times New Roman" w:cs="Times New Roman"/>
          <w:sz w:val="24"/>
          <w:szCs w:val="24"/>
        </w:rPr>
        <w:t>the real incomes of the poor including those in the urban areas</w:t>
      </w:r>
      <w:r w:rsidR="00AC1979" w:rsidRPr="00F4220A">
        <w:rPr>
          <w:rFonts w:ascii="Times New Roman" w:hAnsi="Times New Roman" w:cs="Times New Roman"/>
          <w:sz w:val="24"/>
          <w:szCs w:val="24"/>
        </w:rPr>
        <w:t xml:space="preserve">. The technological change will also lower per unit costs of agricultural </w:t>
      </w:r>
      <w:r w:rsidR="002A63B1" w:rsidRPr="00F4220A">
        <w:rPr>
          <w:rFonts w:ascii="Times New Roman" w:hAnsi="Times New Roman" w:cs="Times New Roman"/>
          <w:sz w:val="24"/>
          <w:szCs w:val="24"/>
        </w:rPr>
        <w:t>production and increase Uganda’s agricultural competitiveness on international markets</w:t>
      </w:r>
      <w:r w:rsidR="00D47669" w:rsidRPr="00F4220A">
        <w:rPr>
          <w:rFonts w:ascii="Times New Roman" w:hAnsi="Times New Roman" w:cs="Times New Roman"/>
          <w:sz w:val="24"/>
          <w:szCs w:val="24"/>
        </w:rPr>
        <w:t xml:space="preserve"> (ibid.).</w:t>
      </w:r>
      <w:r w:rsidR="00884509" w:rsidRPr="00F4220A">
        <w:rPr>
          <w:rFonts w:ascii="Times New Roman" w:hAnsi="Times New Roman" w:cs="Times New Roman"/>
          <w:sz w:val="24"/>
          <w:szCs w:val="24"/>
        </w:rPr>
        <w:t>One of the components of the PMA is the National Agricultural Advisory Services (NAADS)</w:t>
      </w:r>
      <w:r w:rsidR="00490AB8" w:rsidRPr="00F4220A">
        <w:rPr>
          <w:rStyle w:val="FootnoteReference"/>
          <w:rFonts w:ascii="Times New Roman" w:hAnsi="Times New Roman" w:cs="Times New Roman"/>
          <w:sz w:val="24"/>
          <w:szCs w:val="24"/>
        </w:rPr>
        <w:footnoteReference w:id="7"/>
      </w:r>
      <w:r w:rsidR="00835B27" w:rsidRPr="00F4220A">
        <w:rPr>
          <w:rFonts w:ascii="Times New Roman" w:hAnsi="Times New Roman" w:cs="Times New Roman"/>
          <w:sz w:val="24"/>
          <w:szCs w:val="24"/>
        </w:rPr>
        <w:t xml:space="preserve"> </w:t>
      </w:r>
      <w:r w:rsidR="00490AB8" w:rsidRPr="00F4220A">
        <w:rPr>
          <w:rFonts w:ascii="Times New Roman" w:hAnsi="Times New Roman" w:cs="Times New Roman"/>
          <w:sz w:val="24"/>
          <w:szCs w:val="24"/>
        </w:rPr>
        <w:t>launched in March 2002 to</w:t>
      </w:r>
      <w:r w:rsidR="0067330B" w:rsidRPr="00F4220A">
        <w:rPr>
          <w:rFonts w:ascii="Times New Roman" w:hAnsi="Times New Roman" w:cs="Times New Roman"/>
          <w:sz w:val="24"/>
          <w:szCs w:val="24"/>
        </w:rPr>
        <w:t xml:space="preserve"> increase the efficiency and effectiveness of agr</w:t>
      </w:r>
      <w:r w:rsidR="00E355D0">
        <w:rPr>
          <w:rFonts w:ascii="Times New Roman" w:hAnsi="Times New Roman" w:cs="Times New Roman"/>
          <w:sz w:val="24"/>
          <w:szCs w:val="24"/>
        </w:rPr>
        <w:t>icultural extension services. NAADS</w:t>
      </w:r>
      <w:r w:rsidR="0067330B" w:rsidRPr="00F4220A">
        <w:rPr>
          <w:rFonts w:ascii="Times New Roman" w:hAnsi="Times New Roman" w:cs="Times New Roman"/>
          <w:sz w:val="24"/>
          <w:szCs w:val="24"/>
        </w:rPr>
        <w:t xml:space="preserve"> targets poor subs</w:t>
      </w:r>
      <w:r w:rsidR="00E355D0">
        <w:rPr>
          <w:rFonts w:ascii="Times New Roman" w:hAnsi="Times New Roman" w:cs="Times New Roman"/>
          <w:sz w:val="24"/>
          <w:szCs w:val="24"/>
        </w:rPr>
        <w:t>istence farmers with emphasis on</w:t>
      </w:r>
      <w:r w:rsidR="0067330B" w:rsidRPr="00F4220A">
        <w:rPr>
          <w:rFonts w:ascii="Times New Roman" w:hAnsi="Times New Roman" w:cs="Times New Roman"/>
          <w:sz w:val="24"/>
          <w:szCs w:val="24"/>
        </w:rPr>
        <w:t xml:space="preserve"> women, youth and people with disabilities. It</w:t>
      </w:r>
      <w:r w:rsidR="00835B27" w:rsidRPr="00F4220A">
        <w:rPr>
          <w:rFonts w:ascii="Times New Roman" w:hAnsi="Times New Roman" w:cs="Times New Roman"/>
          <w:sz w:val="24"/>
          <w:szCs w:val="24"/>
        </w:rPr>
        <w:t xml:space="preserve"> aims to redress past shortcomings</w:t>
      </w:r>
      <w:r w:rsidR="0067330B" w:rsidRPr="00F4220A">
        <w:rPr>
          <w:rFonts w:ascii="Times New Roman" w:hAnsi="Times New Roman" w:cs="Times New Roman"/>
          <w:sz w:val="24"/>
          <w:szCs w:val="24"/>
        </w:rPr>
        <w:t xml:space="preserve"> in the provision of extension services through far reaching reforms and innovative approaches in service delivery.</w:t>
      </w:r>
    </w:p>
    <w:p w:rsidR="00E355D0" w:rsidRDefault="00E355D0" w:rsidP="00F472C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w:t>
      </w:r>
      <w:r w:rsidR="00A346F2" w:rsidRPr="00F4220A">
        <w:rPr>
          <w:rFonts w:ascii="Times New Roman" w:hAnsi="Times New Roman" w:cs="Times New Roman"/>
          <w:sz w:val="24"/>
          <w:szCs w:val="24"/>
        </w:rPr>
        <w:t>ecentralization</w:t>
      </w:r>
      <w:r w:rsidR="00BB03FD" w:rsidRPr="00F4220A">
        <w:rPr>
          <w:rFonts w:ascii="Times New Roman" w:hAnsi="Times New Roman" w:cs="Times New Roman"/>
          <w:sz w:val="24"/>
          <w:szCs w:val="24"/>
        </w:rPr>
        <w:t xml:space="preserve"> </w:t>
      </w:r>
      <w:r>
        <w:rPr>
          <w:rFonts w:ascii="Times New Roman" w:hAnsi="Times New Roman" w:cs="Times New Roman"/>
          <w:sz w:val="24"/>
          <w:szCs w:val="24"/>
        </w:rPr>
        <w:t xml:space="preserve">was also introduced by the government and it </w:t>
      </w:r>
      <w:r w:rsidR="00BB03FD" w:rsidRPr="00F4220A">
        <w:rPr>
          <w:rFonts w:ascii="Times New Roman" w:hAnsi="Times New Roman" w:cs="Times New Roman"/>
          <w:sz w:val="24"/>
          <w:szCs w:val="24"/>
        </w:rPr>
        <w:t>involves transfer of political, economic and administrative authority, and functions from central to sub-national units of government; privatization that involves the opening up of public enterprises to market</w:t>
      </w:r>
      <w:r w:rsidR="00D84FE1" w:rsidRPr="00F4220A">
        <w:rPr>
          <w:rFonts w:ascii="Times New Roman" w:hAnsi="Times New Roman" w:cs="Times New Roman"/>
          <w:sz w:val="24"/>
          <w:szCs w:val="24"/>
        </w:rPr>
        <w:t xml:space="preserve"> forces with respect to inputs and outputs with the view that private ownership will lead to a more efficient and higher productivity of resources</w:t>
      </w:r>
      <w:r>
        <w:rPr>
          <w:rFonts w:ascii="Times New Roman" w:hAnsi="Times New Roman" w:cs="Times New Roman"/>
          <w:sz w:val="24"/>
          <w:szCs w:val="24"/>
        </w:rPr>
        <w:t>.</w:t>
      </w:r>
    </w:p>
    <w:p w:rsidR="00A346F2" w:rsidRPr="00F4220A" w:rsidRDefault="00E355D0" w:rsidP="00F472C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w:t>
      </w:r>
      <w:r w:rsidR="004256CC" w:rsidRPr="00F4220A">
        <w:rPr>
          <w:rFonts w:ascii="Times New Roman" w:hAnsi="Times New Roman" w:cs="Times New Roman"/>
          <w:sz w:val="24"/>
          <w:szCs w:val="24"/>
        </w:rPr>
        <w:t xml:space="preserve">he Education Sector Investment Plan </w:t>
      </w:r>
      <w:r w:rsidR="00F061BA" w:rsidRPr="00F4220A">
        <w:rPr>
          <w:rFonts w:ascii="Times New Roman" w:hAnsi="Times New Roman" w:cs="Times New Roman"/>
          <w:sz w:val="24"/>
          <w:szCs w:val="24"/>
        </w:rPr>
        <w:t>(ESIP</w:t>
      </w:r>
      <w:r w:rsidR="004256CC" w:rsidRPr="00F4220A">
        <w:rPr>
          <w:rFonts w:ascii="Times New Roman" w:hAnsi="Times New Roman" w:cs="Times New Roman"/>
          <w:sz w:val="24"/>
          <w:szCs w:val="24"/>
        </w:rPr>
        <w:t>)</w:t>
      </w:r>
      <w:r>
        <w:rPr>
          <w:rFonts w:ascii="Times New Roman" w:hAnsi="Times New Roman" w:cs="Times New Roman"/>
          <w:sz w:val="24"/>
          <w:szCs w:val="24"/>
        </w:rPr>
        <w:t xml:space="preserve"> was also launched and it is a</w:t>
      </w:r>
      <w:r w:rsidR="004256CC" w:rsidRPr="00F4220A">
        <w:rPr>
          <w:rFonts w:ascii="Times New Roman" w:hAnsi="Times New Roman" w:cs="Times New Roman"/>
          <w:sz w:val="24"/>
          <w:szCs w:val="24"/>
        </w:rPr>
        <w:t xml:space="preserve"> </w:t>
      </w:r>
      <w:r w:rsidR="00F061BA" w:rsidRPr="00F4220A">
        <w:rPr>
          <w:rFonts w:ascii="Times New Roman" w:hAnsi="Times New Roman" w:cs="Times New Roman"/>
          <w:sz w:val="24"/>
          <w:szCs w:val="24"/>
        </w:rPr>
        <w:t xml:space="preserve">framework on which the development of education sector in </w:t>
      </w:r>
      <w:r>
        <w:rPr>
          <w:rFonts w:ascii="Times New Roman" w:hAnsi="Times New Roman" w:cs="Times New Roman"/>
          <w:sz w:val="24"/>
          <w:szCs w:val="24"/>
        </w:rPr>
        <w:t>the country is formulated and</w:t>
      </w:r>
      <w:r w:rsidR="00F061BA" w:rsidRPr="00F4220A">
        <w:rPr>
          <w:rFonts w:ascii="Times New Roman" w:hAnsi="Times New Roman" w:cs="Times New Roman"/>
          <w:sz w:val="24"/>
          <w:szCs w:val="24"/>
        </w:rPr>
        <w:t xml:space="preserve"> presents targets and implementation strategies together with </w:t>
      </w:r>
      <w:r w:rsidR="00190E46" w:rsidRPr="00F4220A">
        <w:rPr>
          <w:rFonts w:ascii="Times New Roman" w:hAnsi="Times New Roman" w:cs="Times New Roman"/>
          <w:sz w:val="24"/>
          <w:szCs w:val="24"/>
        </w:rPr>
        <w:t>outline investment programmes that will fulfill government’s policy directions .</w:t>
      </w:r>
      <w:r w:rsidR="00723DDE" w:rsidRPr="00F4220A">
        <w:rPr>
          <w:rFonts w:ascii="Times New Roman" w:hAnsi="Times New Roman" w:cs="Times New Roman"/>
          <w:sz w:val="24"/>
          <w:szCs w:val="24"/>
        </w:rPr>
        <w:t xml:space="preserve">Universalisation of schooling is the government’s major education priority and </w:t>
      </w:r>
      <w:r w:rsidR="00A912CA" w:rsidRPr="00F4220A">
        <w:rPr>
          <w:rFonts w:ascii="Times New Roman" w:hAnsi="Times New Roman" w:cs="Times New Roman"/>
          <w:sz w:val="24"/>
          <w:szCs w:val="24"/>
        </w:rPr>
        <w:t>this led to the introduction of</w:t>
      </w:r>
      <w:r w:rsidR="004468F5" w:rsidRPr="00F4220A">
        <w:rPr>
          <w:rFonts w:ascii="Times New Roman" w:hAnsi="Times New Roman" w:cs="Times New Roman"/>
          <w:sz w:val="24"/>
          <w:szCs w:val="24"/>
        </w:rPr>
        <w:t xml:space="preserve"> free education with </w:t>
      </w:r>
      <w:r w:rsidR="00723DDE" w:rsidRPr="00F4220A">
        <w:rPr>
          <w:rFonts w:ascii="Times New Roman" w:hAnsi="Times New Roman" w:cs="Times New Roman"/>
          <w:sz w:val="24"/>
          <w:szCs w:val="24"/>
        </w:rPr>
        <w:t>U</w:t>
      </w:r>
      <w:r w:rsidR="004744C1">
        <w:rPr>
          <w:rFonts w:ascii="Times New Roman" w:hAnsi="Times New Roman" w:cs="Times New Roman"/>
          <w:sz w:val="24"/>
          <w:szCs w:val="24"/>
        </w:rPr>
        <w:t xml:space="preserve">niversal Primary Education(UPE) </w:t>
      </w:r>
      <w:r w:rsidR="00723DDE" w:rsidRPr="00F4220A">
        <w:rPr>
          <w:rFonts w:ascii="Times New Roman" w:hAnsi="Times New Roman" w:cs="Times New Roman"/>
          <w:sz w:val="24"/>
          <w:szCs w:val="24"/>
        </w:rPr>
        <w:t>in 1997 and Universal Secondary Education(USE) in 2007</w:t>
      </w:r>
      <w:r w:rsidR="00ED36C2" w:rsidRPr="00F4220A">
        <w:rPr>
          <w:rFonts w:ascii="Times New Roman" w:hAnsi="Times New Roman" w:cs="Times New Roman"/>
          <w:sz w:val="24"/>
          <w:szCs w:val="24"/>
        </w:rPr>
        <w:t>(MoFPED,March2007;</w:t>
      </w:r>
      <w:r w:rsidR="004468F5" w:rsidRPr="00F4220A">
        <w:rPr>
          <w:rFonts w:ascii="Times New Roman" w:hAnsi="Times New Roman" w:cs="Times New Roman"/>
          <w:sz w:val="24"/>
          <w:szCs w:val="24"/>
        </w:rPr>
        <w:t>21-22).</w:t>
      </w:r>
      <w:r w:rsidR="00A912CA" w:rsidRPr="00F4220A">
        <w:rPr>
          <w:rFonts w:ascii="Times New Roman" w:hAnsi="Times New Roman" w:cs="Times New Roman"/>
          <w:sz w:val="24"/>
          <w:szCs w:val="24"/>
        </w:rPr>
        <w:t xml:space="preserve"> </w:t>
      </w:r>
    </w:p>
    <w:p w:rsidR="004744C1" w:rsidRDefault="00A912CA"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The Health Sector Strategic </w:t>
      </w:r>
      <w:r w:rsidR="008549E2" w:rsidRPr="00F4220A">
        <w:rPr>
          <w:rFonts w:ascii="Times New Roman" w:hAnsi="Times New Roman" w:cs="Times New Roman"/>
          <w:sz w:val="24"/>
          <w:szCs w:val="24"/>
        </w:rPr>
        <w:t>Plan (</w:t>
      </w:r>
      <w:r w:rsidRPr="00F4220A">
        <w:rPr>
          <w:rFonts w:ascii="Times New Roman" w:hAnsi="Times New Roman" w:cs="Times New Roman"/>
          <w:sz w:val="24"/>
          <w:szCs w:val="24"/>
        </w:rPr>
        <w:t>HSSP) is another policy developed within the framework of the ten-year</w:t>
      </w:r>
      <w:r w:rsidR="008549E2" w:rsidRPr="00F4220A">
        <w:rPr>
          <w:rFonts w:ascii="Times New Roman" w:hAnsi="Times New Roman" w:cs="Times New Roman"/>
          <w:sz w:val="24"/>
          <w:szCs w:val="24"/>
        </w:rPr>
        <w:t xml:space="preserve"> National Health Polity and it gives details of the major technical health programmes and support services and their outputs. Its aim is to reduce morbidity and</w:t>
      </w:r>
      <w:r w:rsidR="004744C1">
        <w:rPr>
          <w:rFonts w:ascii="Times New Roman" w:hAnsi="Times New Roman" w:cs="Times New Roman"/>
          <w:sz w:val="24"/>
          <w:szCs w:val="24"/>
        </w:rPr>
        <w:t xml:space="preserve"> </w:t>
      </w:r>
      <w:r w:rsidR="008549E2" w:rsidRPr="00F4220A">
        <w:rPr>
          <w:rFonts w:ascii="Times New Roman" w:hAnsi="Times New Roman" w:cs="Times New Roman"/>
          <w:sz w:val="24"/>
          <w:szCs w:val="24"/>
        </w:rPr>
        <w:lastRenderedPageBreak/>
        <w:t>mortality from major causes of ill health and therefore contribute to poverty eradication, economic and social development of the people of Uga</w:t>
      </w:r>
      <w:r w:rsidR="00ED36C2" w:rsidRPr="00F4220A">
        <w:rPr>
          <w:rFonts w:ascii="Times New Roman" w:hAnsi="Times New Roman" w:cs="Times New Roman"/>
          <w:sz w:val="24"/>
          <w:szCs w:val="24"/>
        </w:rPr>
        <w:t>nda (ibid.</w:t>
      </w:r>
      <w:r w:rsidR="004744C1">
        <w:rPr>
          <w:rFonts w:ascii="Times New Roman" w:hAnsi="Times New Roman" w:cs="Times New Roman"/>
          <w:sz w:val="24"/>
          <w:szCs w:val="24"/>
        </w:rPr>
        <w:t xml:space="preserve">22-23). </w:t>
      </w:r>
    </w:p>
    <w:p w:rsidR="00A912CA" w:rsidRPr="00F4220A" w:rsidRDefault="004744C1" w:rsidP="00F472C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T</w:t>
      </w:r>
      <w:r w:rsidR="00F15975" w:rsidRPr="00F4220A">
        <w:rPr>
          <w:rFonts w:ascii="Times New Roman" w:hAnsi="Times New Roman" w:cs="Times New Roman"/>
          <w:sz w:val="24"/>
          <w:szCs w:val="24"/>
        </w:rPr>
        <w:t xml:space="preserve">he </w:t>
      </w:r>
      <w:r w:rsidR="00AC3A72" w:rsidRPr="00F4220A">
        <w:rPr>
          <w:rFonts w:ascii="Times New Roman" w:hAnsi="Times New Roman" w:cs="Times New Roman"/>
          <w:sz w:val="24"/>
          <w:szCs w:val="24"/>
        </w:rPr>
        <w:t>Transport Sector Policy</w:t>
      </w:r>
      <w:r w:rsidR="00370295" w:rsidRPr="00F4220A">
        <w:rPr>
          <w:rFonts w:ascii="Times New Roman" w:hAnsi="Times New Roman" w:cs="Times New Roman"/>
          <w:sz w:val="24"/>
          <w:szCs w:val="24"/>
        </w:rPr>
        <w:t xml:space="preserve"> aimed at boosting</w:t>
      </w:r>
      <w:r w:rsidR="00AC3A72" w:rsidRPr="00F4220A">
        <w:rPr>
          <w:rFonts w:ascii="Times New Roman" w:hAnsi="Times New Roman" w:cs="Times New Roman"/>
          <w:sz w:val="24"/>
          <w:szCs w:val="24"/>
        </w:rPr>
        <w:t xml:space="preserve"> the provision of cost </w:t>
      </w:r>
      <w:r w:rsidR="001E2D60" w:rsidRPr="00F4220A">
        <w:rPr>
          <w:rFonts w:ascii="Times New Roman" w:hAnsi="Times New Roman" w:cs="Times New Roman"/>
          <w:sz w:val="24"/>
          <w:szCs w:val="24"/>
        </w:rPr>
        <w:t>effective,</w:t>
      </w:r>
      <w:r w:rsidR="00AC3A72" w:rsidRPr="00F4220A">
        <w:rPr>
          <w:rFonts w:ascii="Times New Roman" w:hAnsi="Times New Roman" w:cs="Times New Roman"/>
          <w:sz w:val="24"/>
          <w:szCs w:val="24"/>
        </w:rPr>
        <w:t xml:space="preserve"> </w:t>
      </w:r>
      <w:r w:rsidR="001E2D60" w:rsidRPr="00F4220A">
        <w:rPr>
          <w:rFonts w:ascii="Times New Roman" w:hAnsi="Times New Roman" w:cs="Times New Roman"/>
          <w:sz w:val="24"/>
          <w:szCs w:val="24"/>
        </w:rPr>
        <w:t>efficient, safe</w:t>
      </w:r>
      <w:r w:rsidR="00AC3A72" w:rsidRPr="00F4220A">
        <w:rPr>
          <w:rFonts w:ascii="Times New Roman" w:hAnsi="Times New Roman" w:cs="Times New Roman"/>
          <w:sz w:val="24"/>
          <w:szCs w:val="24"/>
        </w:rPr>
        <w:t xml:space="preserve"> and environmentally friendly transport services to </w:t>
      </w:r>
      <w:r w:rsidR="00370295" w:rsidRPr="00F4220A">
        <w:rPr>
          <w:rFonts w:ascii="Times New Roman" w:hAnsi="Times New Roman" w:cs="Times New Roman"/>
          <w:sz w:val="24"/>
          <w:szCs w:val="24"/>
        </w:rPr>
        <w:t>sustain</w:t>
      </w:r>
      <w:r w:rsidR="00AC3A72" w:rsidRPr="00F4220A">
        <w:rPr>
          <w:rFonts w:ascii="Times New Roman" w:hAnsi="Times New Roman" w:cs="Times New Roman"/>
          <w:sz w:val="24"/>
          <w:szCs w:val="24"/>
        </w:rPr>
        <w:t xml:space="preserve"> </w:t>
      </w:r>
      <w:r w:rsidR="001E2D60" w:rsidRPr="00F4220A">
        <w:rPr>
          <w:rFonts w:ascii="Times New Roman" w:hAnsi="Times New Roman" w:cs="Times New Roman"/>
          <w:sz w:val="24"/>
          <w:szCs w:val="24"/>
        </w:rPr>
        <w:t xml:space="preserve">increased agricultural and industrial </w:t>
      </w:r>
      <w:r w:rsidR="00370295" w:rsidRPr="00F4220A">
        <w:rPr>
          <w:rFonts w:ascii="Times New Roman" w:hAnsi="Times New Roman" w:cs="Times New Roman"/>
          <w:sz w:val="24"/>
          <w:szCs w:val="24"/>
        </w:rPr>
        <w:t>production, trade, tourism</w:t>
      </w:r>
      <w:r w:rsidR="001E2D60" w:rsidRPr="00F4220A">
        <w:rPr>
          <w:rFonts w:ascii="Times New Roman" w:hAnsi="Times New Roman" w:cs="Times New Roman"/>
          <w:sz w:val="24"/>
          <w:szCs w:val="24"/>
        </w:rPr>
        <w:t xml:space="preserve"> and social and administrative services</w:t>
      </w:r>
      <w:r>
        <w:rPr>
          <w:rFonts w:ascii="Times New Roman" w:hAnsi="Times New Roman" w:cs="Times New Roman"/>
          <w:sz w:val="24"/>
          <w:szCs w:val="24"/>
        </w:rPr>
        <w:t xml:space="preserve"> was also introduced</w:t>
      </w:r>
      <w:r w:rsidR="00370295" w:rsidRPr="00F4220A">
        <w:rPr>
          <w:rFonts w:ascii="Times New Roman" w:hAnsi="Times New Roman" w:cs="Times New Roman"/>
          <w:sz w:val="24"/>
          <w:szCs w:val="24"/>
        </w:rPr>
        <w:t>. A well developed transport sector plays a critical role in the development of a self-sustaining economy, poverty reduction and economic inte</w:t>
      </w:r>
      <w:r w:rsidR="00ED36C2" w:rsidRPr="00F4220A">
        <w:rPr>
          <w:rFonts w:ascii="Times New Roman" w:hAnsi="Times New Roman" w:cs="Times New Roman"/>
          <w:sz w:val="24"/>
          <w:szCs w:val="24"/>
        </w:rPr>
        <w:t>gration of the country (ibid.</w:t>
      </w:r>
      <w:r w:rsidR="00370295" w:rsidRPr="00F4220A">
        <w:rPr>
          <w:rFonts w:ascii="Times New Roman" w:hAnsi="Times New Roman" w:cs="Times New Roman"/>
          <w:sz w:val="24"/>
          <w:szCs w:val="24"/>
        </w:rPr>
        <w:t>23-24).</w:t>
      </w:r>
    </w:p>
    <w:p w:rsidR="00423A6E" w:rsidRPr="00F4220A" w:rsidRDefault="00423A6E"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The government has also introduced various programs projects aimed at helping the people move out of poverty including the Prosperity for All program also known as ‘</w:t>
      </w:r>
      <w:r w:rsidRPr="00F4220A">
        <w:rPr>
          <w:rFonts w:ascii="Times New Roman" w:hAnsi="Times New Roman" w:cs="Times New Roman"/>
          <w:i/>
          <w:sz w:val="24"/>
          <w:szCs w:val="24"/>
        </w:rPr>
        <w:t xml:space="preserve">Bona Bagagawale’ </w:t>
      </w:r>
      <w:r w:rsidRPr="00F4220A">
        <w:rPr>
          <w:rFonts w:ascii="Times New Roman" w:hAnsi="Times New Roman" w:cs="Times New Roman"/>
          <w:sz w:val="24"/>
          <w:szCs w:val="24"/>
        </w:rPr>
        <w:t>where Savings and Credit Cooperative Organizations</w:t>
      </w:r>
      <w:r w:rsidR="004744C1">
        <w:rPr>
          <w:rFonts w:ascii="Times New Roman" w:hAnsi="Times New Roman" w:cs="Times New Roman"/>
          <w:sz w:val="24"/>
          <w:szCs w:val="24"/>
        </w:rPr>
        <w:t xml:space="preserve"> (SACCOs)</w:t>
      </w:r>
      <w:r w:rsidRPr="00F4220A">
        <w:rPr>
          <w:rFonts w:ascii="Times New Roman" w:hAnsi="Times New Roman" w:cs="Times New Roman"/>
          <w:sz w:val="24"/>
          <w:szCs w:val="24"/>
        </w:rPr>
        <w:t xml:space="preserve"> aimed at increasing access to credit and low cost loans to Ugandans will be established in 1,000 sub-counties throughout the country. These loans will enable the people inve</w:t>
      </w:r>
      <w:r w:rsidR="004744C1">
        <w:rPr>
          <w:rFonts w:ascii="Times New Roman" w:hAnsi="Times New Roman" w:cs="Times New Roman"/>
          <w:sz w:val="24"/>
          <w:szCs w:val="24"/>
        </w:rPr>
        <w:t>st in various projects with special attention to</w:t>
      </w:r>
      <w:r w:rsidRPr="00F4220A">
        <w:rPr>
          <w:rFonts w:ascii="Times New Roman" w:hAnsi="Times New Roman" w:cs="Times New Roman"/>
          <w:sz w:val="24"/>
          <w:szCs w:val="24"/>
        </w:rPr>
        <w:t xml:space="preserve"> agriculture whereby people investing in agriculture will only pay an annual interest of 13%  on their loans and people investing in  commercial businesses will pay 17% interest on the loans. This program works hand in hand with the National Agricultural Advisory Services (NAADS). </w:t>
      </w:r>
    </w:p>
    <w:p w:rsidR="00346100" w:rsidRPr="00F4220A" w:rsidRDefault="00346100"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All the above mentioned reform</w:t>
      </w:r>
      <w:r w:rsidR="00D74EB8" w:rsidRPr="00F4220A">
        <w:rPr>
          <w:rFonts w:ascii="Times New Roman" w:hAnsi="Times New Roman" w:cs="Times New Roman"/>
          <w:sz w:val="24"/>
          <w:szCs w:val="24"/>
        </w:rPr>
        <w:t>s</w:t>
      </w:r>
      <w:r w:rsidR="00E42DCB" w:rsidRPr="00F4220A">
        <w:rPr>
          <w:rFonts w:ascii="Times New Roman" w:hAnsi="Times New Roman" w:cs="Times New Roman"/>
          <w:sz w:val="24"/>
          <w:szCs w:val="24"/>
        </w:rPr>
        <w:t>, policies and</w:t>
      </w:r>
      <w:r w:rsidRPr="00F4220A">
        <w:rPr>
          <w:rFonts w:ascii="Times New Roman" w:hAnsi="Times New Roman" w:cs="Times New Roman"/>
          <w:sz w:val="24"/>
          <w:szCs w:val="24"/>
        </w:rPr>
        <w:t xml:space="preserve"> programs led to a reduction in the</w:t>
      </w:r>
      <w:r w:rsidR="00D74EB8" w:rsidRPr="00F4220A">
        <w:rPr>
          <w:rFonts w:ascii="Times New Roman" w:hAnsi="Times New Roman" w:cs="Times New Roman"/>
          <w:sz w:val="24"/>
          <w:szCs w:val="24"/>
        </w:rPr>
        <w:t xml:space="preserve"> level of</w:t>
      </w:r>
      <w:r w:rsidRPr="00F4220A">
        <w:rPr>
          <w:rFonts w:ascii="Times New Roman" w:hAnsi="Times New Roman" w:cs="Times New Roman"/>
          <w:sz w:val="24"/>
          <w:szCs w:val="24"/>
        </w:rPr>
        <w:t xml:space="preserve"> poverty </w:t>
      </w:r>
      <w:r w:rsidR="00D74EB8" w:rsidRPr="00F4220A">
        <w:rPr>
          <w:rFonts w:ascii="Times New Roman" w:hAnsi="Times New Roman" w:cs="Times New Roman"/>
          <w:sz w:val="24"/>
          <w:szCs w:val="24"/>
        </w:rPr>
        <w:t>with headcount poverty</w:t>
      </w:r>
      <w:r w:rsidR="00EB2E2F" w:rsidRPr="00F4220A">
        <w:rPr>
          <w:rFonts w:ascii="Times New Roman" w:hAnsi="Times New Roman" w:cs="Times New Roman"/>
          <w:sz w:val="24"/>
          <w:szCs w:val="24"/>
        </w:rPr>
        <w:t xml:space="preserve"> falling from 56.4% in 1992/3 to 24.5% in 2009/10</w:t>
      </w:r>
      <w:r w:rsidR="00372A32">
        <w:rPr>
          <w:rFonts w:ascii="Times New Roman" w:hAnsi="Times New Roman" w:cs="Times New Roman"/>
          <w:sz w:val="24"/>
          <w:szCs w:val="24"/>
        </w:rPr>
        <w:t xml:space="preserve"> meaning that 23million Ugandans were above the poverty line in 2010 </w:t>
      </w:r>
      <w:r w:rsidR="00EB2E2F" w:rsidRPr="00F4220A">
        <w:rPr>
          <w:rFonts w:ascii="Times New Roman" w:hAnsi="Times New Roman" w:cs="Times New Roman"/>
          <w:sz w:val="24"/>
          <w:szCs w:val="24"/>
        </w:rPr>
        <w:t xml:space="preserve"> (UBOS, Novembe</w:t>
      </w:r>
      <w:r w:rsidR="00D84FE1" w:rsidRPr="00F4220A">
        <w:rPr>
          <w:rFonts w:ascii="Times New Roman" w:hAnsi="Times New Roman" w:cs="Times New Roman"/>
          <w:sz w:val="24"/>
          <w:szCs w:val="24"/>
        </w:rPr>
        <w:t xml:space="preserve">r </w:t>
      </w:r>
      <w:r w:rsidR="00ED36C2" w:rsidRPr="00F4220A">
        <w:rPr>
          <w:rFonts w:ascii="Times New Roman" w:hAnsi="Times New Roman" w:cs="Times New Roman"/>
          <w:sz w:val="24"/>
          <w:szCs w:val="24"/>
        </w:rPr>
        <w:t>2010;</w:t>
      </w:r>
      <w:r w:rsidR="00EB2E2F" w:rsidRPr="00F4220A">
        <w:rPr>
          <w:rFonts w:ascii="Times New Roman" w:hAnsi="Times New Roman" w:cs="Times New Roman"/>
          <w:sz w:val="24"/>
          <w:szCs w:val="24"/>
        </w:rPr>
        <w:t>73-75).</w:t>
      </w:r>
      <w:r w:rsidR="00372A32">
        <w:rPr>
          <w:rFonts w:ascii="Times New Roman" w:hAnsi="Times New Roman" w:cs="Times New Roman"/>
          <w:sz w:val="24"/>
          <w:szCs w:val="24"/>
        </w:rPr>
        <w:t>The number o</w:t>
      </w:r>
      <w:r w:rsidR="004744C1">
        <w:rPr>
          <w:rFonts w:ascii="Times New Roman" w:hAnsi="Times New Roman" w:cs="Times New Roman"/>
          <w:sz w:val="24"/>
          <w:szCs w:val="24"/>
        </w:rPr>
        <w:t>f the absolutely poor declined</w:t>
      </w:r>
      <w:r w:rsidR="00372A32">
        <w:rPr>
          <w:rFonts w:ascii="Times New Roman" w:hAnsi="Times New Roman" w:cs="Times New Roman"/>
          <w:sz w:val="24"/>
          <w:szCs w:val="24"/>
        </w:rPr>
        <w:t xml:space="preserve"> from 9.3million in2002\3 to 7.5million in 2009\</w:t>
      </w:r>
      <w:r w:rsidR="004744C1">
        <w:rPr>
          <w:rFonts w:ascii="Times New Roman" w:hAnsi="Times New Roman" w:cs="Times New Roman"/>
          <w:sz w:val="24"/>
          <w:szCs w:val="24"/>
        </w:rPr>
        <w:t>10,the non-poor but insecure</w:t>
      </w:r>
      <w:r w:rsidR="00372A32">
        <w:rPr>
          <w:rFonts w:ascii="Times New Roman" w:hAnsi="Times New Roman" w:cs="Times New Roman"/>
          <w:sz w:val="24"/>
          <w:szCs w:val="24"/>
        </w:rPr>
        <w:t xml:space="preserve"> increased from 9.6million in 2002\3 to 13.2million in 2009\1</w:t>
      </w:r>
      <w:r w:rsidR="004744C1">
        <w:rPr>
          <w:rFonts w:ascii="Times New Roman" w:hAnsi="Times New Roman" w:cs="Times New Roman"/>
          <w:sz w:val="24"/>
          <w:szCs w:val="24"/>
        </w:rPr>
        <w:t>0 and the middle class rose</w:t>
      </w:r>
      <w:r w:rsidR="00372A32">
        <w:rPr>
          <w:rFonts w:ascii="Times New Roman" w:hAnsi="Times New Roman" w:cs="Times New Roman"/>
          <w:sz w:val="24"/>
          <w:szCs w:val="24"/>
        </w:rPr>
        <w:t xml:space="preserve"> from 5.1million in 2002\3 to 10million in 2009\10 (MoFPED,May 2012;ix).</w:t>
      </w:r>
      <w:r w:rsidR="004744C1">
        <w:rPr>
          <w:rFonts w:ascii="Times New Roman" w:hAnsi="Times New Roman" w:cs="Times New Roman"/>
          <w:sz w:val="24"/>
          <w:szCs w:val="24"/>
        </w:rPr>
        <w:t xml:space="preserve">The poverty gap </w:t>
      </w:r>
      <w:r w:rsidR="00774AF9" w:rsidRPr="00F4220A">
        <w:rPr>
          <w:rFonts w:ascii="Times New Roman" w:hAnsi="Times New Roman" w:cs="Times New Roman"/>
          <w:sz w:val="24"/>
          <w:szCs w:val="24"/>
        </w:rPr>
        <w:t xml:space="preserve"> narrowed </w:t>
      </w:r>
      <w:r w:rsidR="009614D2" w:rsidRPr="00F4220A">
        <w:rPr>
          <w:rFonts w:ascii="Times New Roman" w:hAnsi="Times New Roman" w:cs="Times New Roman"/>
          <w:sz w:val="24"/>
          <w:szCs w:val="24"/>
        </w:rPr>
        <w:t xml:space="preserve">from 12 in 2002/3 to 9 in 2005/6 </w:t>
      </w:r>
      <w:r w:rsidR="00774AF9" w:rsidRPr="00F4220A">
        <w:rPr>
          <w:rFonts w:ascii="Times New Roman" w:hAnsi="Times New Roman" w:cs="Times New Roman"/>
          <w:sz w:val="24"/>
          <w:szCs w:val="24"/>
        </w:rPr>
        <w:t>and this is an indication of the improvement in monetary welfare even for those households still below the poverty line. Uganda is also among the countries that are on track and most likely to meet the first Millennium Development Goal (MDG</w:t>
      </w:r>
      <w:r w:rsidR="001E16EC" w:rsidRPr="00F4220A">
        <w:rPr>
          <w:rFonts w:ascii="Times New Roman" w:hAnsi="Times New Roman" w:cs="Times New Roman"/>
          <w:sz w:val="24"/>
          <w:szCs w:val="24"/>
        </w:rPr>
        <w:t>) to</w:t>
      </w:r>
      <w:r w:rsidR="00774AF9" w:rsidRPr="00F4220A">
        <w:rPr>
          <w:rFonts w:ascii="Times New Roman" w:hAnsi="Times New Roman" w:cs="Times New Roman"/>
          <w:sz w:val="24"/>
          <w:szCs w:val="24"/>
        </w:rPr>
        <w:t xml:space="preserve"> </w:t>
      </w:r>
      <w:r w:rsidR="00774AF9" w:rsidRPr="00F4220A">
        <w:rPr>
          <w:rFonts w:ascii="Times New Roman" w:hAnsi="Times New Roman" w:cs="Times New Roman"/>
          <w:i/>
          <w:sz w:val="24"/>
          <w:szCs w:val="24"/>
        </w:rPr>
        <w:t>‘Eradicate Extreme Poverty and Hunger’</w:t>
      </w:r>
      <w:r w:rsidR="001E16EC" w:rsidRPr="00F4220A">
        <w:rPr>
          <w:rFonts w:ascii="Times New Roman" w:hAnsi="Times New Roman" w:cs="Times New Roman"/>
          <w:sz w:val="24"/>
          <w:szCs w:val="24"/>
        </w:rPr>
        <w:t xml:space="preserve"> by 2015.In addition to the improvement in the well-being of the Ugandans, there has been an increase in the capabilities and opportunities of the </w:t>
      </w:r>
      <w:r w:rsidR="00E05F14" w:rsidRPr="00F4220A">
        <w:rPr>
          <w:rFonts w:ascii="Times New Roman" w:hAnsi="Times New Roman" w:cs="Times New Roman"/>
          <w:sz w:val="24"/>
          <w:szCs w:val="24"/>
        </w:rPr>
        <w:t xml:space="preserve">people. However, despite this </w:t>
      </w:r>
      <w:r w:rsidR="00BC2B91" w:rsidRPr="00F4220A">
        <w:rPr>
          <w:rFonts w:ascii="Times New Roman" w:hAnsi="Times New Roman" w:cs="Times New Roman"/>
          <w:sz w:val="24"/>
          <w:szCs w:val="24"/>
        </w:rPr>
        <w:t>progress, challenges</w:t>
      </w:r>
      <w:r w:rsidR="00D05507" w:rsidRPr="00F4220A">
        <w:rPr>
          <w:rFonts w:ascii="Times New Roman" w:hAnsi="Times New Roman" w:cs="Times New Roman"/>
          <w:sz w:val="24"/>
          <w:szCs w:val="24"/>
        </w:rPr>
        <w:t xml:space="preserve"> still remain in the country in terms </w:t>
      </w:r>
      <w:r w:rsidR="00BC2B91" w:rsidRPr="00F4220A">
        <w:rPr>
          <w:rFonts w:ascii="Times New Roman" w:hAnsi="Times New Roman" w:cs="Times New Roman"/>
          <w:sz w:val="24"/>
          <w:szCs w:val="24"/>
        </w:rPr>
        <w:t>of consolidating democracy, extending protection of basic human, social and economic rights to all Ugandans, removing barriers to susta</w:t>
      </w:r>
      <w:r w:rsidR="00CD6F07" w:rsidRPr="00F4220A">
        <w:rPr>
          <w:rFonts w:ascii="Times New Roman" w:hAnsi="Times New Roman" w:cs="Times New Roman"/>
          <w:sz w:val="24"/>
          <w:szCs w:val="24"/>
        </w:rPr>
        <w:t>ined and sustainable economic growth especially strengthening the country’s underdeveloped infrastructure</w:t>
      </w:r>
      <w:r w:rsidR="00056A59" w:rsidRPr="00F4220A">
        <w:rPr>
          <w:rFonts w:ascii="Times New Roman" w:hAnsi="Times New Roman" w:cs="Times New Roman"/>
          <w:sz w:val="24"/>
          <w:szCs w:val="24"/>
        </w:rPr>
        <w:t xml:space="preserve">, </w:t>
      </w:r>
      <w:r w:rsidR="00E3415D" w:rsidRPr="00F4220A">
        <w:rPr>
          <w:rFonts w:ascii="Times New Roman" w:hAnsi="Times New Roman" w:cs="Times New Roman"/>
          <w:sz w:val="24"/>
          <w:szCs w:val="24"/>
        </w:rPr>
        <w:t>increasing</w:t>
      </w:r>
      <w:r w:rsidR="00056A59" w:rsidRPr="00F4220A">
        <w:rPr>
          <w:rFonts w:ascii="Times New Roman" w:hAnsi="Times New Roman" w:cs="Times New Roman"/>
          <w:sz w:val="24"/>
          <w:szCs w:val="24"/>
        </w:rPr>
        <w:t xml:space="preserve"> access to and quality of social services and </w:t>
      </w:r>
      <w:r w:rsidR="007B5376" w:rsidRPr="00F4220A">
        <w:rPr>
          <w:rFonts w:ascii="Times New Roman" w:hAnsi="Times New Roman" w:cs="Times New Roman"/>
          <w:sz w:val="24"/>
          <w:szCs w:val="24"/>
        </w:rPr>
        <w:lastRenderedPageBreak/>
        <w:t xml:space="preserve">removing </w:t>
      </w:r>
      <w:r w:rsidR="00056A59" w:rsidRPr="00F4220A">
        <w:rPr>
          <w:rFonts w:ascii="Times New Roman" w:hAnsi="Times New Roman" w:cs="Times New Roman"/>
          <w:sz w:val="24"/>
          <w:szCs w:val="24"/>
        </w:rPr>
        <w:t>regional and other inequalities</w:t>
      </w:r>
      <w:r w:rsidR="007B5376" w:rsidRPr="00F4220A">
        <w:rPr>
          <w:rFonts w:ascii="Times New Roman" w:hAnsi="Times New Roman" w:cs="Times New Roman"/>
          <w:sz w:val="24"/>
          <w:szCs w:val="24"/>
        </w:rPr>
        <w:t xml:space="preserve"> (MoF</w:t>
      </w:r>
      <w:r w:rsidR="00316C5F">
        <w:rPr>
          <w:rFonts w:ascii="Times New Roman" w:hAnsi="Times New Roman" w:cs="Times New Roman"/>
          <w:sz w:val="24"/>
          <w:szCs w:val="24"/>
        </w:rPr>
        <w:t xml:space="preserve">PED </w:t>
      </w:r>
      <w:r w:rsidR="00ED36C2" w:rsidRPr="00F4220A">
        <w:rPr>
          <w:rFonts w:ascii="Times New Roman" w:hAnsi="Times New Roman" w:cs="Times New Roman"/>
          <w:sz w:val="24"/>
          <w:szCs w:val="24"/>
        </w:rPr>
        <w:t>Report, September 2010; 5</w:t>
      </w:r>
      <w:r w:rsidR="007B5376" w:rsidRPr="00F4220A">
        <w:rPr>
          <w:rFonts w:ascii="Times New Roman" w:hAnsi="Times New Roman" w:cs="Times New Roman"/>
          <w:sz w:val="24"/>
          <w:szCs w:val="24"/>
        </w:rPr>
        <w:t>)</w:t>
      </w:r>
      <w:r w:rsidR="00056A59" w:rsidRPr="00F4220A">
        <w:rPr>
          <w:rFonts w:ascii="Times New Roman" w:hAnsi="Times New Roman" w:cs="Times New Roman"/>
          <w:sz w:val="24"/>
          <w:szCs w:val="24"/>
        </w:rPr>
        <w:t>.</w:t>
      </w:r>
      <w:r w:rsidR="00E05F14" w:rsidRPr="00F4220A">
        <w:rPr>
          <w:rFonts w:ascii="Times New Roman" w:hAnsi="Times New Roman" w:cs="Times New Roman"/>
          <w:sz w:val="24"/>
          <w:szCs w:val="24"/>
        </w:rPr>
        <w:t xml:space="preserve"> </w:t>
      </w:r>
      <w:r w:rsidR="007B5376" w:rsidRPr="00F4220A">
        <w:rPr>
          <w:rFonts w:ascii="Times New Roman" w:hAnsi="Times New Roman" w:cs="Times New Roman"/>
          <w:sz w:val="24"/>
          <w:szCs w:val="24"/>
        </w:rPr>
        <w:t>T</w:t>
      </w:r>
      <w:r w:rsidR="00E05F14" w:rsidRPr="00F4220A">
        <w:rPr>
          <w:rFonts w:ascii="Times New Roman" w:hAnsi="Times New Roman" w:cs="Times New Roman"/>
          <w:sz w:val="24"/>
          <w:szCs w:val="24"/>
        </w:rPr>
        <w:t xml:space="preserve">he </w:t>
      </w:r>
      <w:r w:rsidR="007B5376" w:rsidRPr="00F4220A">
        <w:rPr>
          <w:rFonts w:ascii="Times New Roman" w:hAnsi="Times New Roman" w:cs="Times New Roman"/>
          <w:sz w:val="24"/>
          <w:szCs w:val="24"/>
        </w:rPr>
        <w:t>biggest challenge is that the r</w:t>
      </w:r>
      <w:r w:rsidR="00E05F14" w:rsidRPr="00F4220A">
        <w:rPr>
          <w:rFonts w:ascii="Times New Roman" w:hAnsi="Times New Roman" w:cs="Times New Roman"/>
          <w:sz w:val="24"/>
          <w:szCs w:val="24"/>
        </w:rPr>
        <w:t xml:space="preserve">eduction in poverty has not been country wide with some regions moving in and out of poverty and others remaining persistently </w:t>
      </w:r>
      <w:r w:rsidR="00D06417" w:rsidRPr="00F4220A">
        <w:rPr>
          <w:rFonts w:ascii="Times New Roman" w:hAnsi="Times New Roman" w:cs="Times New Roman"/>
          <w:sz w:val="24"/>
          <w:szCs w:val="24"/>
        </w:rPr>
        <w:t>poor. In this instance</w:t>
      </w:r>
      <w:r w:rsidR="008770F9" w:rsidRPr="00F4220A">
        <w:rPr>
          <w:rFonts w:ascii="Times New Roman" w:hAnsi="Times New Roman" w:cs="Times New Roman"/>
          <w:sz w:val="24"/>
          <w:szCs w:val="24"/>
        </w:rPr>
        <w:t>, poverty is not only defined as lack of income but also failure to meet the basic needs of life, insecurity of persons and property and failure to break out of the cycle of poverty.</w:t>
      </w:r>
    </w:p>
    <w:p w:rsidR="00172255" w:rsidRDefault="001D1780"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The poverty headcount levels are a lot higher in the rural areas at 34% than the urban areas with only 14% and yet more than 27million people out of the country’s population of 32million live in the rural areas.</w:t>
      </w:r>
      <w:r w:rsidR="003A1827" w:rsidRPr="00F4220A">
        <w:rPr>
          <w:rFonts w:ascii="Times New Roman" w:hAnsi="Times New Roman" w:cs="Times New Roman"/>
          <w:sz w:val="24"/>
          <w:szCs w:val="24"/>
        </w:rPr>
        <w:t xml:space="preserve"> The central region that is comprised of urban areas and the capital city Kampala has had a decline in the poverty headcount from 46</w:t>
      </w:r>
      <w:r w:rsidR="00A638EC" w:rsidRPr="00F4220A">
        <w:rPr>
          <w:rFonts w:ascii="Times New Roman" w:hAnsi="Times New Roman" w:cs="Times New Roman"/>
          <w:sz w:val="24"/>
          <w:szCs w:val="24"/>
        </w:rPr>
        <w:t>% in 1992/3 to 16% in 2005/6</w:t>
      </w:r>
      <w:r w:rsidR="00A64D2E" w:rsidRPr="00F4220A">
        <w:rPr>
          <w:rFonts w:ascii="Times New Roman" w:hAnsi="Times New Roman" w:cs="Times New Roman"/>
          <w:sz w:val="24"/>
          <w:szCs w:val="24"/>
        </w:rPr>
        <w:t xml:space="preserve"> while the northern region had a slight decline from 74% to 61%</w:t>
      </w:r>
      <w:r w:rsidR="00ED36C2" w:rsidRPr="00F4220A">
        <w:rPr>
          <w:rFonts w:ascii="Times New Roman" w:hAnsi="Times New Roman" w:cs="Times New Roman"/>
          <w:sz w:val="24"/>
          <w:szCs w:val="24"/>
        </w:rPr>
        <w:t xml:space="preserve"> during the same period (ibid.</w:t>
      </w:r>
      <w:r w:rsidR="00A64D2E" w:rsidRPr="00F4220A">
        <w:rPr>
          <w:rFonts w:ascii="Times New Roman" w:hAnsi="Times New Roman" w:cs="Times New Roman"/>
          <w:sz w:val="24"/>
          <w:szCs w:val="24"/>
        </w:rPr>
        <w:t>13).</w:t>
      </w:r>
      <w:r w:rsidR="00C634D4" w:rsidRPr="00F4220A">
        <w:rPr>
          <w:rFonts w:ascii="Times New Roman" w:hAnsi="Times New Roman" w:cs="Times New Roman"/>
          <w:sz w:val="24"/>
          <w:szCs w:val="24"/>
        </w:rPr>
        <w:t xml:space="preserve">Karamoja, the case study of this master thesis is found in the north eastern region and the reduction in poverty has been slower than the national average with 82% of the total population in the </w:t>
      </w:r>
      <w:r w:rsidR="006C1973" w:rsidRPr="00F4220A">
        <w:rPr>
          <w:rFonts w:ascii="Times New Roman" w:hAnsi="Times New Roman" w:cs="Times New Roman"/>
          <w:sz w:val="24"/>
          <w:szCs w:val="24"/>
        </w:rPr>
        <w:t xml:space="preserve">sub-region </w:t>
      </w:r>
      <w:r w:rsidR="00C634D4" w:rsidRPr="00F4220A">
        <w:rPr>
          <w:rFonts w:ascii="Times New Roman" w:hAnsi="Times New Roman" w:cs="Times New Roman"/>
          <w:sz w:val="24"/>
          <w:szCs w:val="24"/>
        </w:rPr>
        <w:t>living below poverty</w:t>
      </w:r>
      <w:r w:rsidR="001C44FF" w:rsidRPr="00F4220A">
        <w:rPr>
          <w:rFonts w:ascii="Times New Roman" w:hAnsi="Times New Roman" w:cs="Times New Roman"/>
          <w:sz w:val="24"/>
          <w:szCs w:val="24"/>
        </w:rPr>
        <w:t xml:space="preserve"> </w:t>
      </w:r>
      <w:r w:rsidR="006C1973" w:rsidRPr="00F4220A">
        <w:rPr>
          <w:rFonts w:ascii="Times New Roman" w:hAnsi="Times New Roman" w:cs="Times New Roman"/>
          <w:sz w:val="24"/>
          <w:szCs w:val="24"/>
        </w:rPr>
        <w:t>.</w:t>
      </w:r>
      <w:r w:rsidR="00741BBB" w:rsidRPr="00F4220A">
        <w:rPr>
          <w:rFonts w:ascii="Times New Roman" w:hAnsi="Times New Roman" w:cs="Times New Roman"/>
          <w:sz w:val="24"/>
          <w:szCs w:val="24"/>
        </w:rPr>
        <w:t>It is the most underdeveloped and volatile region in Uganda with the l</w:t>
      </w:r>
      <w:r w:rsidR="00316C5F">
        <w:rPr>
          <w:rFonts w:ascii="Times New Roman" w:hAnsi="Times New Roman" w:cs="Times New Roman"/>
          <w:sz w:val="24"/>
          <w:szCs w:val="24"/>
        </w:rPr>
        <w:t xml:space="preserve">owest development indicators. The sub-region </w:t>
      </w:r>
      <w:r w:rsidR="00026FD7" w:rsidRPr="00F4220A">
        <w:rPr>
          <w:rFonts w:ascii="Times New Roman" w:hAnsi="Times New Roman" w:cs="Times New Roman"/>
          <w:sz w:val="24"/>
          <w:szCs w:val="24"/>
        </w:rPr>
        <w:t xml:space="preserve">has </w:t>
      </w:r>
      <w:r w:rsidR="00FD382B" w:rsidRPr="00F4220A">
        <w:rPr>
          <w:rFonts w:ascii="Times New Roman" w:hAnsi="Times New Roman" w:cs="Times New Roman"/>
          <w:sz w:val="24"/>
          <w:szCs w:val="24"/>
        </w:rPr>
        <w:t>been the focus of numerous government programs</w:t>
      </w:r>
      <w:r w:rsidR="009F2124" w:rsidRPr="00F4220A">
        <w:rPr>
          <w:rFonts w:ascii="Times New Roman" w:hAnsi="Times New Roman" w:cs="Times New Roman"/>
          <w:sz w:val="24"/>
          <w:szCs w:val="24"/>
        </w:rPr>
        <w:t xml:space="preserve"> </w:t>
      </w:r>
      <w:r w:rsidR="00316C5F" w:rsidRPr="00F4220A">
        <w:rPr>
          <w:rFonts w:ascii="Times New Roman" w:hAnsi="Times New Roman" w:cs="Times New Roman"/>
          <w:sz w:val="24"/>
          <w:szCs w:val="24"/>
        </w:rPr>
        <w:t>and interventions</w:t>
      </w:r>
      <w:r w:rsidR="00FD382B" w:rsidRPr="00F4220A">
        <w:rPr>
          <w:rFonts w:ascii="Times New Roman" w:hAnsi="Times New Roman" w:cs="Times New Roman"/>
          <w:sz w:val="24"/>
          <w:szCs w:val="24"/>
        </w:rPr>
        <w:t xml:space="preserve"> by Non-Governmental Organizations (NGOs)</w:t>
      </w:r>
      <w:r w:rsidR="009F2124" w:rsidRPr="00F4220A">
        <w:rPr>
          <w:rFonts w:ascii="Times New Roman" w:hAnsi="Times New Roman" w:cs="Times New Roman"/>
          <w:sz w:val="24"/>
          <w:szCs w:val="24"/>
        </w:rPr>
        <w:t xml:space="preserve"> and subject </w:t>
      </w:r>
      <w:r w:rsidR="00547192">
        <w:rPr>
          <w:rFonts w:ascii="Times New Roman" w:hAnsi="Times New Roman" w:cs="Times New Roman"/>
          <w:sz w:val="24"/>
          <w:szCs w:val="24"/>
        </w:rPr>
        <w:t>of academic and policy research. The sub-</w:t>
      </w:r>
      <w:r w:rsidR="00DB20D6">
        <w:rPr>
          <w:rFonts w:ascii="Times New Roman" w:hAnsi="Times New Roman" w:cs="Times New Roman"/>
          <w:sz w:val="24"/>
          <w:szCs w:val="24"/>
        </w:rPr>
        <w:t xml:space="preserve">region </w:t>
      </w:r>
      <w:r w:rsidR="00DB20D6" w:rsidRPr="00F4220A">
        <w:rPr>
          <w:rFonts w:ascii="Times New Roman" w:hAnsi="Times New Roman" w:cs="Times New Roman"/>
          <w:sz w:val="24"/>
          <w:szCs w:val="24"/>
        </w:rPr>
        <w:t>lags</w:t>
      </w:r>
      <w:r w:rsidR="00DB20D6">
        <w:rPr>
          <w:rFonts w:ascii="Times New Roman" w:hAnsi="Times New Roman" w:cs="Times New Roman"/>
          <w:sz w:val="24"/>
          <w:szCs w:val="24"/>
        </w:rPr>
        <w:t xml:space="preserve"> behind the rest of Uganda in achieving the MDGs.</w:t>
      </w:r>
      <w:r w:rsidR="00DB20D6" w:rsidRPr="00F4220A">
        <w:rPr>
          <w:rFonts w:ascii="Times New Roman" w:hAnsi="Times New Roman" w:cs="Times New Roman"/>
          <w:sz w:val="24"/>
          <w:szCs w:val="24"/>
        </w:rPr>
        <w:t>Only 46% of the population have</w:t>
      </w:r>
      <w:r w:rsidR="009F2124" w:rsidRPr="00F4220A">
        <w:rPr>
          <w:rFonts w:ascii="Times New Roman" w:hAnsi="Times New Roman" w:cs="Times New Roman"/>
          <w:sz w:val="24"/>
          <w:szCs w:val="24"/>
        </w:rPr>
        <w:t xml:space="preserve"> access to safe drinking water and 8% have access to </w:t>
      </w:r>
      <w:r w:rsidR="007C1782" w:rsidRPr="00F4220A">
        <w:rPr>
          <w:rFonts w:ascii="Times New Roman" w:hAnsi="Times New Roman" w:cs="Times New Roman"/>
          <w:sz w:val="24"/>
          <w:szCs w:val="24"/>
        </w:rPr>
        <w:t>sanitation units</w:t>
      </w:r>
      <w:r w:rsidR="00B5026E" w:rsidRPr="00F4220A">
        <w:rPr>
          <w:rFonts w:ascii="Times New Roman" w:hAnsi="Times New Roman" w:cs="Times New Roman"/>
          <w:sz w:val="24"/>
          <w:szCs w:val="24"/>
        </w:rPr>
        <w:t>. The</w:t>
      </w:r>
      <w:r w:rsidR="00FE7731" w:rsidRPr="00F4220A">
        <w:rPr>
          <w:rFonts w:ascii="Times New Roman" w:hAnsi="Times New Roman" w:cs="Times New Roman"/>
          <w:sz w:val="24"/>
          <w:szCs w:val="24"/>
        </w:rPr>
        <w:t xml:space="preserve"> Global Acute Malnutrition (GAM)</w:t>
      </w:r>
      <w:r w:rsidR="00B5026E" w:rsidRPr="00F4220A">
        <w:rPr>
          <w:rFonts w:ascii="Times New Roman" w:hAnsi="Times New Roman" w:cs="Times New Roman"/>
          <w:sz w:val="24"/>
          <w:szCs w:val="24"/>
        </w:rPr>
        <w:t xml:space="preserve"> rate is high at 10.9% compared to the national rate of 6%</w:t>
      </w:r>
      <w:r w:rsidR="002029AC" w:rsidRPr="00F4220A">
        <w:rPr>
          <w:rFonts w:ascii="Times New Roman" w:hAnsi="Times New Roman" w:cs="Times New Roman"/>
          <w:sz w:val="24"/>
          <w:szCs w:val="24"/>
        </w:rPr>
        <w:t>.</w:t>
      </w:r>
      <w:r w:rsidR="00547192">
        <w:rPr>
          <w:rFonts w:ascii="Times New Roman" w:hAnsi="Times New Roman" w:cs="Times New Roman"/>
          <w:sz w:val="24"/>
          <w:szCs w:val="24"/>
        </w:rPr>
        <w:t xml:space="preserve">The Literacy rates and life expectancy are lower than any other region in the country with a </w:t>
      </w:r>
      <w:r w:rsidR="002029AC" w:rsidRPr="00F4220A">
        <w:rPr>
          <w:rFonts w:ascii="Times New Roman" w:hAnsi="Times New Roman" w:cs="Times New Roman"/>
          <w:sz w:val="24"/>
          <w:szCs w:val="24"/>
        </w:rPr>
        <w:t>literacy rate</w:t>
      </w:r>
      <w:r w:rsidR="00547192">
        <w:rPr>
          <w:rFonts w:ascii="Times New Roman" w:hAnsi="Times New Roman" w:cs="Times New Roman"/>
          <w:sz w:val="24"/>
          <w:szCs w:val="24"/>
        </w:rPr>
        <w:t xml:space="preserve"> </w:t>
      </w:r>
      <w:r w:rsidR="002029AC" w:rsidRPr="00F4220A">
        <w:rPr>
          <w:rFonts w:ascii="Times New Roman" w:hAnsi="Times New Roman" w:cs="Times New Roman"/>
          <w:sz w:val="24"/>
          <w:szCs w:val="24"/>
        </w:rPr>
        <w:t xml:space="preserve"> </w:t>
      </w:r>
      <w:r w:rsidR="004744C1">
        <w:rPr>
          <w:rFonts w:ascii="Times New Roman" w:hAnsi="Times New Roman" w:cs="Times New Roman"/>
          <w:sz w:val="24"/>
          <w:szCs w:val="24"/>
        </w:rPr>
        <w:t>of 21% in 2004</w:t>
      </w:r>
      <w:r w:rsidR="002029AC" w:rsidRPr="00F4220A">
        <w:rPr>
          <w:rFonts w:ascii="Times New Roman" w:hAnsi="Times New Roman" w:cs="Times New Roman"/>
          <w:sz w:val="24"/>
          <w:szCs w:val="24"/>
        </w:rPr>
        <w:t xml:space="preserve"> which </w:t>
      </w:r>
      <w:r w:rsidR="0066085C" w:rsidRPr="00F4220A">
        <w:rPr>
          <w:rFonts w:ascii="Times New Roman" w:hAnsi="Times New Roman" w:cs="Times New Roman"/>
          <w:sz w:val="24"/>
          <w:szCs w:val="24"/>
        </w:rPr>
        <w:t>was</w:t>
      </w:r>
      <w:r w:rsidR="002029AC" w:rsidRPr="00F4220A">
        <w:rPr>
          <w:rFonts w:ascii="Times New Roman" w:hAnsi="Times New Roman" w:cs="Times New Roman"/>
          <w:sz w:val="24"/>
          <w:szCs w:val="24"/>
        </w:rPr>
        <w:t xml:space="preserve"> well below the national average of </w:t>
      </w:r>
      <w:r w:rsidR="00FE7731" w:rsidRPr="00F4220A">
        <w:rPr>
          <w:rFonts w:ascii="Times New Roman" w:hAnsi="Times New Roman" w:cs="Times New Roman"/>
          <w:sz w:val="24"/>
          <w:szCs w:val="24"/>
        </w:rPr>
        <w:t>68 %</w:t>
      </w:r>
      <w:r w:rsidR="00C2038A" w:rsidRPr="00F4220A">
        <w:rPr>
          <w:rFonts w:ascii="Times New Roman" w:hAnsi="Times New Roman" w:cs="Times New Roman"/>
          <w:sz w:val="24"/>
          <w:szCs w:val="24"/>
        </w:rPr>
        <w:t xml:space="preserve"> </w:t>
      </w:r>
      <w:r w:rsidR="00FE7731" w:rsidRPr="00F4220A">
        <w:rPr>
          <w:rFonts w:ascii="Times New Roman" w:hAnsi="Times New Roman" w:cs="Times New Roman"/>
          <w:sz w:val="24"/>
          <w:szCs w:val="24"/>
        </w:rPr>
        <w:t>( Powell</w:t>
      </w:r>
      <w:r w:rsidR="00ED36C2" w:rsidRPr="00F4220A">
        <w:rPr>
          <w:rFonts w:ascii="Times New Roman" w:hAnsi="Times New Roman" w:cs="Times New Roman"/>
          <w:sz w:val="24"/>
          <w:szCs w:val="24"/>
        </w:rPr>
        <w:t>, March2010;</w:t>
      </w:r>
      <w:r w:rsidR="005A2249" w:rsidRPr="00F4220A">
        <w:rPr>
          <w:rFonts w:ascii="Times New Roman" w:hAnsi="Times New Roman" w:cs="Times New Roman"/>
          <w:sz w:val="24"/>
          <w:szCs w:val="24"/>
        </w:rPr>
        <w:t>3</w:t>
      </w:r>
      <w:r w:rsidR="0066085C" w:rsidRPr="00F4220A">
        <w:rPr>
          <w:rFonts w:ascii="Times New Roman" w:hAnsi="Times New Roman" w:cs="Times New Roman"/>
          <w:sz w:val="24"/>
          <w:szCs w:val="24"/>
        </w:rPr>
        <w:t>)</w:t>
      </w:r>
      <w:r w:rsidR="00444E10">
        <w:rPr>
          <w:rFonts w:ascii="Times New Roman" w:hAnsi="Times New Roman" w:cs="Times New Roman"/>
          <w:sz w:val="24"/>
          <w:szCs w:val="24"/>
        </w:rPr>
        <w:t xml:space="preserve">. The maternal and infant mortality rates are the highest in Uganda and the infant mortality rate </w:t>
      </w:r>
      <w:r w:rsidR="005A2249" w:rsidRPr="00F4220A">
        <w:rPr>
          <w:rFonts w:ascii="Times New Roman" w:hAnsi="Times New Roman" w:cs="Times New Roman"/>
          <w:sz w:val="24"/>
          <w:szCs w:val="24"/>
        </w:rPr>
        <w:t>was</w:t>
      </w:r>
      <w:r w:rsidR="0066085C" w:rsidRPr="00F4220A">
        <w:rPr>
          <w:rFonts w:ascii="Times New Roman" w:hAnsi="Times New Roman" w:cs="Times New Roman"/>
          <w:sz w:val="24"/>
          <w:szCs w:val="24"/>
        </w:rPr>
        <w:t xml:space="preserve"> 178 per 1,000 live births in comparison to 88 per 1,000 live births nation-wide</w:t>
      </w:r>
      <w:r w:rsidR="00444E10">
        <w:rPr>
          <w:rFonts w:ascii="Times New Roman" w:hAnsi="Times New Roman" w:cs="Times New Roman"/>
          <w:sz w:val="24"/>
          <w:szCs w:val="24"/>
        </w:rPr>
        <w:t xml:space="preserve"> (ibid)</w:t>
      </w:r>
      <w:r w:rsidR="003D4CC9">
        <w:rPr>
          <w:rFonts w:ascii="Times New Roman" w:hAnsi="Times New Roman" w:cs="Times New Roman"/>
          <w:sz w:val="24"/>
          <w:szCs w:val="24"/>
        </w:rPr>
        <w:t xml:space="preserve"> and only 6% of women in the </w:t>
      </w:r>
      <w:r w:rsidR="000F3A04">
        <w:rPr>
          <w:rFonts w:ascii="Times New Roman" w:hAnsi="Times New Roman" w:cs="Times New Roman"/>
          <w:sz w:val="24"/>
          <w:szCs w:val="24"/>
        </w:rPr>
        <w:t>sub-</w:t>
      </w:r>
      <w:r w:rsidR="003D4CC9">
        <w:rPr>
          <w:rFonts w:ascii="Times New Roman" w:hAnsi="Times New Roman" w:cs="Times New Roman"/>
          <w:sz w:val="24"/>
          <w:szCs w:val="24"/>
        </w:rPr>
        <w:t>region deliver at health centers (UN,2011;6)</w:t>
      </w:r>
      <w:r w:rsidR="00C419AC" w:rsidRPr="00F4220A">
        <w:rPr>
          <w:rFonts w:ascii="Times New Roman" w:hAnsi="Times New Roman" w:cs="Times New Roman"/>
          <w:sz w:val="24"/>
          <w:szCs w:val="24"/>
        </w:rPr>
        <w:t>.</w:t>
      </w:r>
      <w:r w:rsidR="005A2249" w:rsidRPr="00F4220A">
        <w:rPr>
          <w:rFonts w:ascii="Times New Roman" w:hAnsi="Times New Roman" w:cs="Times New Roman"/>
          <w:sz w:val="24"/>
          <w:szCs w:val="24"/>
        </w:rPr>
        <w:t xml:space="preserve"> There is food insecurity in the sub-region with some households having no food or only eating one meal a day and 44.8% of children live in households that only eat one meal a day.</w:t>
      </w:r>
      <w:r w:rsidR="005A6F60" w:rsidRPr="00F4220A">
        <w:rPr>
          <w:rFonts w:ascii="Times New Roman" w:hAnsi="Times New Roman" w:cs="Times New Roman"/>
          <w:sz w:val="24"/>
          <w:szCs w:val="24"/>
        </w:rPr>
        <w:t xml:space="preserve"> Limited livelihood opportunities in the sub-region have forced many to migrate to Kampala</w:t>
      </w:r>
      <w:r w:rsidR="000F3A04">
        <w:rPr>
          <w:rFonts w:ascii="Times New Roman" w:hAnsi="Times New Roman" w:cs="Times New Roman"/>
          <w:sz w:val="24"/>
          <w:szCs w:val="24"/>
        </w:rPr>
        <w:t xml:space="preserve">. This has led to an increase in the number of street children and beggars as </w:t>
      </w:r>
      <w:r w:rsidR="005A6F60" w:rsidRPr="00F4220A">
        <w:rPr>
          <w:rFonts w:ascii="Times New Roman" w:hAnsi="Times New Roman" w:cs="Times New Roman"/>
          <w:sz w:val="24"/>
          <w:szCs w:val="24"/>
        </w:rPr>
        <w:t xml:space="preserve">90% of the street children </w:t>
      </w:r>
      <w:r w:rsidR="00264BF8" w:rsidRPr="00F4220A">
        <w:rPr>
          <w:rFonts w:ascii="Times New Roman" w:hAnsi="Times New Roman" w:cs="Times New Roman"/>
          <w:sz w:val="24"/>
          <w:szCs w:val="24"/>
        </w:rPr>
        <w:t xml:space="preserve">and 80% of the beggars </w:t>
      </w:r>
      <w:r w:rsidR="005A6F60" w:rsidRPr="00F4220A">
        <w:rPr>
          <w:rFonts w:ascii="Times New Roman" w:hAnsi="Times New Roman" w:cs="Times New Roman"/>
          <w:sz w:val="24"/>
          <w:szCs w:val="24"/>
        </w:rPr>
        <w:t>in Kampala, are from Karamo</w:t>
      </w:r>
      <w:r w:rsidR="00264BF8" w:rsidRPr="00F4220A">
        <w:rPr>
          <w:rFonts w:ascii="Times New Roman" w:hAnsi="Times New Roman" w:cs="Times New Roman"/>
          <w:sz w:val="24"/>
          <w:szCs w:val="24"/>
        </w:rPr>
        <w:t>ja</w:t>
      </w:r>
      <w:r w:rsidR="00521C8B" w:rsidRPr="00F4220A">
        <w:rPr>
          <w:rFonts w:ascii="Times New Roman" w:hAnsi="Times New Roman" w:cs="Times New Roman"/>
          <w:sz w:val="24"/>
          <w:szCs w:val="24"/>
        </w:rPr>
        <w:t xml:space="preserve"> (ibid</w:t>
      </w:r>
      <w:r w:rsidR="00264BF8" w:rsidRPr="00F4220A">
        <w:rPr>
          <w:rFonts w:ascii="Times New Roman" w:hAnsi="Times New Roman" w:cs="Times New Roman"/>
          <w:sz w:val="24"/>
          <w:szCs w:val="24"/>
        </w:rPr>
        <w:t>.</w:t>
      </w:r>
      <w:r w:rsidR="00521C8B" w:rsidRPr="00F4220A">
        <w:rPr>
          <w:rFonts w:ascii="Times New Roman" w:hAnsi="Times New Roman" w:cs="Times New Roman"/>
          <w:sz w:val="24"/>
          <w:szCs w:val="24"/>
        </w:rPr>
        <w:t>).</w:t>
      </w:r>
      <w:r w:rsidR="00182581">
        <w:rPr>
          <w:rFonts w:ascii="Times New Roman" w:hAnsi="Times New Roman" w:cs="Times New Roman"/>
          <w:sz w:val="24"/>
          <w:szCs w:val="24"/>
        </w:rPr>
        <w:t>The life expectancy is 47.7years</w:t>
      </w:r>
      <w:r w:rsidR="00444E10">
        <w:rPr>
          <w:rFonts w:ascii="Times New Roman" w:hAnsi="Times New Roman" w:cs="Times New Roman"/>
          <w:sz w:val="24"/>
          <w:szCs w:val="24"/>
        </w:rPr>
        <w:t xml:space="preserve"> </w:t>
      </w:r>
      <w:r w:rsidR="00182581">
        <w:rPr>
          <w:rFonts w:ascii="Times New Roman" w:hAnsi="Times New Roman" w:cs="Times New Roman"/>
          <w:sz w:val="24"/>
          <w:szCs w:val="24"/>
        </w:rPr>
        <w:t xml:space="preserve">lower than the national life expectancy of 50.4years .The literacy rates are high and there are </w:t>
      </w:r>
      <w:r w:rsidR="00444E10">
        <w:rPr>
          <w:rFonts w:ascii="Times New Roman" w:hAnsi="Times New Roman" w:cs="Times New Roman"/>
          <w:sz w:val="24"/>
          <w:szCs w:val="24"/>
        </w:rPr>
        <w:t xml:space="preserve">more children out of school and fewer completing primary education than </w:t>
      </w:r>
      <w:r w:rsidR="009D1986">
        <w:rPr>
          <w:rFonts w:ascii="Times New Roman" w:hAnsi="Times New Roman" w:cs="Times New Roman"/>
          <w:sz w:val="24"/>
          <w:szCs w:val="24"/>
        </w:rPr>
        <w:t>any other region of the country with the completion rate of 10% in 2011 (UN</w:t>
      </w:r>
      <w:r w:rsidR="004C63D1">
        <w:rPr>
          <w:rFonts w:ascii="Times New Roman" w:hAnsi="Times New Roman" w:cs="Times New Roman"/>
          <w:sz w:val="24"/>
          <w:szCs w:val="24"/>
        </w:rPr>
        <w:t>, 2011; 3</w:t>
      </w:r>
      <w:r w:rsidR="009D1986">
        <w:rPr>
          <w:rFonts w:ascii="Times New Roman" w:hAnsi="Times New Roman" w:cs="Times New Roman"/>
          <w:sz w:val="24"/>
          <w:szCs w:val="24"/>
        </w:rPr>
        <w:t>).</w:t>
      </w:r>
      <w:r w:rsidR="004C63D1">
        <w:rPr>
          <w:rFonts w:ascii="Times New Roman" w:hAnsi="Times New Roman" w:cs="Times New Roman"/>
          <w:sz w:val="24"/>
          <w:szCs w:val="24"/>
        </w:rPr>
        <w:t xml:space="preserve"> </w:t>
      </w:r>
    </w:p>
    <w:p w:rsidR="001D1780" w:rsidRDefault="00732EFE" w:rsidP="00F472C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w:t>
      </w:r>
      <w:r w:rsidRPr="00732EFE">
        <w:rPr>
          <w:rFonts w:ascii="Times New Roman" w:hAnsi="Times New Roman" w:cs="Times New Roman"/>
          <w:i/>
          <w:sz w:val="24"/>
          <w:szCs w:val="24"/>
        </w:rPr>
        <w:t xml:space="preserve">Moving </w:t>
      </w:r>
      <w:r w:rsidR="00BA314B" w:rsidRPr="00732EFE">
        <w:rPr>
          <w:rFonts w:ascii="Times New Roman" w:hAnsi="Times New Roman" w:cs="Times New Roman"/>
          <w:i/>
          <w:sz w:val="24"/>
          <w:szCs w:val="24"/>
        </w:rPr>
        <w:t>out</w:t>
      </w:r>
      <w:r w:rsidRPr="00732EFE">
        <w:rPr>
          <w:rFonts w:ascii="Times New Roman" w:hAnsi="Times New Roman" w:cs="Times New Roman"/>
          <w:i/>
          <w:sz w:val="24"/>
          <w:szCs w:val="24"/>
        </w:rPr>
        <w:t xml:space="preserve"> of Poverty</w:t>
      </w:r>
      <w:r>
        <w:rPr>
          <w:rFonts w:ascii="Times New Roman" w:hAnsi="Times New Roman" w:cs="Times New Roman"/>
          <w:sz w:val="24"/>
          <w:szCs w:val="24"/>
        </w:rPr>
        <w:t xml:space="preserve"> report by the</w:t>
      </w:r>
      <w:r w:rsidR="004C63D1">
        <w:rPr>
          <w:rFonts w:ascii="Times New Roman" w:hAnsi="Times New Roman" w:cs="Times New Roman"/>
          <w:sz w:val="24"/>
          <w:szCs w:val="24"/>
        </w:rPr>
        <w:t xml:space="preserve"> Ministry of Finance, Planning and Economic Development</w:t>
      </w:r>
      <w:r>
        <w:rPr>
          <w:rFonts w:ascii="Times New Roman" w:hAnsi="Times New Roman" w:cs="Times New Roman"/>
          <w:sz w:val="24"/>
          <w:szCs w:val="24"/>
        </w:rPr>
        <w:t xml:space="preserve"> </w:t>
      </w:r>
      <w:r w:rsidR="00BA314B">
        <w:rPr>
          <w:rFonts w:ascii="Times New Roman" w:hAnsi="Times New Roman" w:cs="Times New Roman"/>
          <w:sz w:val="24"/>
          <w:szCs w:val="24"/>
        </w:rPr>
        <w:t>in</w:t>
      </w:r>
      <w:r>
        <w:rPr>
          <w:rFonts w:ascii="Times New Roman" w:hAnsi="Times New Roman" w:cs="Times New Roman"/>
          <w:sz w:val="24"/>
          <w:szCs w:val="24"/>
        </w:rPr>
        <w:t xml:space="preserve"> Uganda</w:t>
      </w:r>
      <w:r w:rsidR="004C63D1">
        <w:rPr>
          <w:rFonts w:ascii="Times New Roman" w:hAnsi="Times New Roman" w:cs="Times New Roman"/>
          <w:sz w:val="24"/>
          <w:szCs w:val="24"/>
        </w:rPr>
        <w:t xml:space="preserve">, </w:t>
      </w:r>
      <w:r w:rsidR="00BA314B">
        <w:rPr>
          <w:rFonts w:ascii="Times New Roman" w:hAnsi="Times New Roman" w:cs="Times New Roman"/>
          <w:sz w:val="24"/>
          <w:szCs w:val="24"/>
        </w:rPr>
        <w:t xml:space="preserve">movement out of poverty is determined by a set of economic, social and political factors. Under the economic factors, households have a higher probability to escape poverty on a permanent basis if they </w:t>
      </w:r>
      <w:r w:rsidR="00BA314B" w:rsidRPr="00172255">
        <w:rPr>
          <w:rFonts w:ascii="Times New Roman" w:hAnsi="Times New Roman" w:cs="Times New Roman"/>
          <w:i/>
          <w:sz w:val="24"/>
          <w:szCs w:val="24"/>
        </w:rPr>
        <w:t xml:space="preserve">,”(a) live in communities with better infrastructure endowments ,more diversified </w:t>
      </w:r>
      <w:r w:rsidR="00172255" w:rsidRPr="00172255">
        <w:rPr>
          <w:rFonts w:ascii="Times New Roman" w:hAnsi="Times New Roman" w:cs="Times New Roman"/>
          <w:i/>
          <w:sz w:val="24"/>
          <w:szCs w:val="24"/>
        </w:rPr>
        <w:t>economies, and</w:t>
      </w:r>
      <w:r w:rsidR="00BA314B" w:rsidRPr="00172255">
        <w:rPr>
          <w:rFonts w:ascii="Times New Roman" w:hAnsi="Times New Roman" w:cs="Times New Roman"/>
          <w:i/>
          <w:sz w:val="24"/>
          <w:szCs w:val="24"/>
        </w:rPr>
        <w:t xml:space="preserve"> better overall economic </w:t>
      </w:r>
      <w:r w:rsidR="00172255" w:rsidRPr="00172255">
        <w:rPr>
          <w:rFonts w:ascii="Times New Roman" w:hAnsi="Times New Roman" w:cs="Times New Roman"/>
          <w:i/>
          <w:sz w:val="24"/>
          <w:szCs w:val="24"/>
        </w:rPr>
        <w:t>performance, and (b) have higher asset endowments ,better access to markets and credit, and more diversified income sources “</w:t>
      </w:r>
      <w:r w:rsidR="00172255">
        <w:rPr>
          <w:rFonts w:ascii="Times New Roman" w:hAnsi="Times New Roman" w:cs="Times New Roman"/>
          <w:sz w:val="24"/>
          <w:szCs w:val="24"/>
        </w:rPr>
        <w:t xml:space="preserve">(MoFPED, March 2007;2).For the social factors, households have a higher probability to escape poverty on a permanent basis if they, </w:t>
      </w:r>
      <w:r w:rsidR="00172255" w:rsidRPr="00172255">
        <w:rPr>
          <w:rFonts w:ascii="Times New Roman" w:hAnsi="Times New Roman" w:cs="Times New Roman"/>
          <w:i/>
          <w:sz w:val="24"/>
          <w:szCs w:val="24"/>
        </w:rPr>
        <w:t>“(a) live in communities with stronger community organizations and norms ,and (b) have higher levels of bonding and bridging social capital”</w:t>
      </w:r>
      <w:r w:rsidR="00172255">
        <w:rPr>
          <w:rFonts w:ascii="Times New Roman" w:hAnsi="Times New Roman" w:cs="Times New Roman"/>
          <w:sz w:val="24"/>
          <w:szCs w:val="24"/>
        </w:rPr>
        <w:t xml:space="preserve"> (ibid.) and lastly under the political </w:t>
      </w:r>
      <w:r w:rsidR="001D56D2">
        <w:rPr>
          <w:rFonts w:ascii="Times New Roman" w:hAnsi="Times New Roman" w:cs="Times New Roman"/>
          <w:sz w:val="24"/>
          <w:szCs w:val="24"/>
        </w:rPr>
        <w:t>factors, households</w:t>
      </w:r>
      <w:r w:rsidR="00172255">
        <w:rPr>
          <w:rFonts w:ascii="Times New Roman" w:hAnsi="Times New Roman" w:cs="Times New Roman"/>
          <w:sz w:val="24"/>
          <w:szCs w:val="24"/>
        </w:rPr>
        <w:t xml:space="preserve"> have a higher probability to </w:t>
      </w:r>
      <w:r w:rsidR="001D56D2">
        <w:rPr>
          <w:rFonts w:ascii="Times New Roman" w:hAnsi="Times New Roman" w:cs="Times New Roman"/>
          <w:sz w:val="24"/>
          <w:szCs w:val="24"/>
        </w:rPr>
        <w:t>escape poverty on a permanent basis if they</w:t>
      </w:r>
      <w:r w:rsidR="001D56D2" w:rsidRPr="001D56D2">
        <w:rPr>
          <w:rFonts w:ascii="Times New Roman" w:hAnsi="Times New Roman" w:cs="Times New Roman"/>
          <w:i/>
          <w:sz w:val="24"/>
          <w:szCs w:val="24"/>
        </w:rPr>
        <w:t>,”(a) live in communities with democratic and accountable local governments,(b) are empowered and able to make a number of economic and political actions that increase their control over their lives ,and (c) enjoy a wide range of freedoms and have positive economic aspirations towards the future”</w:t>
      </w:r>
      <w:r w:rsidR="001D56D2">
        <w:rPr>
          <w:rFonts w:ascii="Times New Roman" w:hAnsi="Times New Roman" w:cs="Times New Roman"/>
          <w:sz w:val="24"/>
          <w:szCs w:val="24"/>
        </w:rPr>
        <w:t xml:space="preserve"> (ibid.).In addition to these social, economic and political factors </w:t>
      </w:r>
      <w:r w:rsidR="004C63D1">
        <w:rPr>
          <w:rFonts w:ascii="Times New Roman" w:hAnsi="Times New Roman" w:cs="Times New Roman"/>
          <w:sz w:val="24"/>
          <w:szCs w:val="24"/>
        </w:rPr>
        <w:t>are seven key multi-dimensional individual assets and capabilities that are important for households to move out of poverty or maintain their prosperity and these include</w:t>
      </w:r>
      <w:r w:rsidR="004B6A3D">
        <w:rPr>
          <w:rFonts w:ascii="Times New Roman" w:hAnsi="Times New Roman" w:cs="Times New Roman"/>
          <w:sz w:val="24"/>
          <w:szCs w:val="24"/>
        </w:rPr>
        <w:t xml:space="preserve"> (</w:t>
      </w:r>
      <w:r w:rsidR="00CF5EC7">
        <w:rPr>
          <w:rFonts w:ascii="Times New Roman" w:hAnsi="Times New Roman" w:cs="Times New Roman"/>
          <w:sz w:val="24"/>
          <w:szCs w:val="24"/>
        </w:rPr>
        <w:t>MoFPED, March</w:t>
      </w:r>
      <w:r w:rsidR="004B6A3D">
        <w:rPr>
          <w:rFonts w:ascii="Times New Roman" w:hAnsi="Times New Roman" w:cs="Times New Roman"/>
          <w:sz w:val="24"/>
          <w:szCs w:val="24"/>
        </w:rPr>
        <w:t xml:space="preserve"> 2007;25-38)</w:t>
      </w:r>
      <w:r w:rsidR="004C63D1">
        <w:rPr>
          <w:rFonts w:ascii="Times New Roman" w:hAnsi="Times New Roman" w:cs="Times New Roman"/>
          <w:sz w:val="24"/>
          <w:szCs w:val="24"/>
        </w:rPr>
        <w:t>:</w:t>
      </w:r>
    </w:p>
    <w:p w:rsidR="004C63D1" w:rsidRDefault="004C63D1"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Having multiple income sources</w:t>
      </w:r>
    </w:p>
    <w:p w:rsidR="004C63D1" w:rsidRDefault="004C63D1"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Possessing Marketable technical \ professional </w:t>
      </w:r>
      <w:r w:rsidR="00F84548">
        <w:rPr>
          <w:rFonts w:ascii="Times New Roman" w:hAnsi="Times New Roman" w:cs="Times New Roman"/>
          <w:sz w:val="24"/>
          <w:szCs w:val="24"/>
        </w:rPr>
        <w:t>skills, primary</w:t>
      </w:r>
      <w:r>
        <w:rPr>
          <w:rFonts w:ascii="Times New Roman" w:hAnsi="Times New Roman" w:cs="Times New Roman"/>
          <w:sz w:val="24"/>
          <w:szCs w:val="24"/>
        </w:rPr>
        <w:t xml:space="preserve"> education and above </w:t>
      </w:r>
      <w:r w:rsidR="00F84548">
        <w:rPr>
          <w:rFonts w:ascii="Times New Roman" w:hAnsi="Times New Roman" w:cs="Times New Roman"/>
          <w:sz w:val="24"/>
          <w:szCs w:val="24"/>
        </w:rPr>
        <w:t>, or a formal job and regular salary</w:t>
      </w:r>
    </w:p>
    <w:p w:rsidR="00F84548" w:rsidRDefault="00F84548"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Being hardworking</w:t>
      </w:r>
    </w:p>
    <w:p w:rsidR="00992199" w:rsidRDefault="00992199"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Inheriting and\ or buying and utilizing productive assets (especially land) profitably</w:t>
      </w:r>
    </w:p>
    <w:p w:rsidR="00F84548" w:rsidRDefault="00992199"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hardworking spouse(s) </w:t>
      </w:r>
      <w:r w:rsidR="004B6A3D">
        <w:rPr>
          <w:rFonts w:ascii="Times New Roman" w:hAnsi="Times New Roman" w:cs="Times New Roman"/>
          <w:sz w:val="24"/>
          <w:szCs w:val="24"/>
        </w:rPr>
        <w:t xml:space="preserve">(often wife) and \ or abundant </w:t>
      </w:r>
      <w:r w:rsidR="00732EFE">
        <w:rPr>
          <w:rFonts w:ascii="Times New Roman" w:hAnsi="Times New Roman" w:cs="Times New Roman"/>
          <w:sz w:val="24"/>
          <w:szCs w:val="24"/>
        </w:rPr>
        <w:t>family labor</w:t>
      </w:r>
    </w:p>
    <w:p w:rsidR="004B6A3D" w:rsidRDefault="004B6A3D" w:rsidP="004C63D1">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Having a good saving culture</w:t>
      </w:r>
    </w:p>
    <w:p w:rsidR="00AF4DC2" w:rsidRDefault="004B6A3D" w:rsidP="00AF4DC2">
      <w:pPr>
        <w:pStyle w:val="ListParagraph"/>
        <w:numPr>
          <w:ilvl w:val="0"/>
          <w:numId w:val="17"/>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Being enterprising</w:t>
      </w:r>
    </w:p>
    <w:p w:rsidR="004C6ABF" w:rsidRPr="004C6ABF" w:rsidRDefault="004C6ABF" w:rsidP="004C6ABF">
      <w:pPr>
        <w:pStyle w:val="ListParagraph"/>
        <w:spacing w:after="240" w:line="360" w:lineRule="auto"/>
        <w:jc w:val="both"/>
        <w:rPr>
          <w:rFonts w:ascii="Times New Roman" w:hAnsi="Times New Roman" w:cs="Times New Roman"/>
          <w:sz w:val="24"/>
          <w:szCs w:val="24"/>
        </w:rPr>
      </w:pPr>
    </w:p>
    <w:p w:rsidR="00521C8B" w:rsidRPr="00F4220A" w:rsidRDefault="00521C8B"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 xml:space="preserve">This master thesis will therefore investigate </w:t>
      </w:r>
      <w:r w:rsidR="004C6ABF">
        <w:rPr>
          <w:rFonts w:ascii="Times New Roman" w:hAnsi="Times New Roman" w:cs="Times New Roman"/>
          <w:sz w:val="24"/>
          <w:szCs w:val="24"/>
        </w:rPr>
        <w:t>if</w:t>
      </w:r>
      <w:r w:rsidR="001D56D2">
        <w:rPr>
          <w:rFonts w:ascii="Times New Roman" w:hAnsi="Times New Roman" w:cs="Times New Roman"/>
          <w:sz w:val="24"/>
          <w:szCs w:val="24"/>
        </w:rPr>
        <w:t xml:space="preserve"> the above mentioned factors,</w:t>
      </w:r>
      <w:r w:rsidR="004C6ABF">
        <w:rPr>
          <w:rFonts w:ascii="Times New Roman" w:hAnsi="Times New Roman" w:cs="Times New Roman"/>
          <w:sz w:val="24"/>
          <w:szCs w:val="24"/>
        </w:rPr>
        <w:t xml:space="preserve"> assets and capabilities are prese</w:t>
      </w:r>
      <w:r w:rsidR="001D56D2">
        <w:rPr>
          <w:rFonts w:ascii="Times New Roman" w:hAnsi="Times New Roman" w:cs="Times New Roman"/>
          <w:sz w:val="24"/>
          <w:szCs w:val="24"/>
        </w:rPr>
        <w:t>nt or lacking in the sub-region</w:t>
      </w:r>
      <w:r w:rsidR="004C6ABF">
        <w:rPr>
          <w:rFonts w:ascii="Times New Roman" w:hAnsi="Times New Roman" w:cs="Times New Roman"/>
          <w:sz w:val="24"/>
          <w:szCs w:val="24"/>
        </w:rPr>
        <w:t xml:space="preserve">. Three questions will help to guide the research as the researcher investigates </w:t>
      </w:r>
      <w:r w:rsidRPr="00F4220A">
        <w:rPr>
          <w:rFonts w:ascii="Times New Roman" w:hAnsi="Times New Roman" w:cs="Times New Roman"/>
          <w:sz w:val="24"/>
          <w:szCs w:val="24"/>
        </w:rPr>
        <w:t xml:space="preserve">why the Karamoja sub-region is lagging </w:t>
      </w:r>
      <w:r w:rsidR="00F66547" w:rsidRPr="00F4220A">
        <w:rPr>
          <w:rFonts w:ascii="Times New Roman" w:hAnsi="Times New Roman" w:cs="Times New Roman"/>
          <w:sz w:val="24"/>
          <w:szCs w:val="24"/>
        </w:rPr>
        <w:t>behind in povert</w:t>
      </w:r>
      <w:r w:rsidR="004C6ABF">
        <w:rPr>
          <w:rFonts w:ascii="Times New Roman" w:hAnsi="Times New Roman" w:cs="Times New Roman"/>
          <w:sz w:val="24"/>
          <w:szCs w:val="24"/>
        </w:rPr>
        <w:t xml:space="preserve">y </w:t>
      </w:r>
      <w:r w:rsidR="001D56D2">
        <w:rPr>
          <w:rFonts w:ascii="Times New Roman" w:hAnsi="Times New Roman" w:cs="Times New Roman"/>
          <w:sz w:val="24"/>
          <w:szCs w:val="24"/>
        </w:rPr>
        <w:t>reduction:</w:t>
      </w:r>
    </w:p>
    <w:p w:rsidR="00F66547" w:rsidRPr="00F4220A" w:rsidRDefault="00F66547" w:rsidP="00F472CD">
      <w:pPr>
        <w:pStyle w:val="ListParagraph"/>
        <w:numPr>
          <w:ilvl w:val="0"/>
          <w:numId w:val="8"/>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What do we know about poverty in general?</w:t>
      </w:r>
    </w:p>
    <w:p w:rsidR="00F66547" w:rsidRPr="00F4220A" w:rsidRDefault="00F66547" w:rsidP="00F472CD">
      <w:pPr>
        <w:pStyle w:val="ListParagraph"/>
        <w:numPr>
          <w:ilvl w:val="0"/>
          <w:numId w:val="8"/>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How is poverty measured and analyzed in the world?</w:t>
      </w:r>
    </w:p>
    <w:p w:rsidR="008F3B4B" w:rsidRPr="00F4220A" w:rsidRDefault="00F66547" w:rsidP="00F472CD">
      <w:pPr>
        <w:pStyle w:val="ListParagraph"/>
        <w:numPr>
          <w:ilvl w:val="0"/>
          <w:numId w:val="8"/>
        </w:num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lastRenderedPageBreak/>
        <w:t>Why do some regions fail in reducing poverty levels while others succeed?</w:t>
      </w:r>
    </w:p>
    <w:p w:rsidR="001901D5" w:rsidRPr="00F4220A" w:rsidRDefault="001901D5" w:rsidP="002C134B">
      <w:pPr>
        <w:pStyle w:val="Heading2"/>
        <w:rPr>
          <w:rFonts w:ascii="Times New Roman" w:hAnsi="Times New Roman" w:cs="Times New Roman"/>
          <w:color w:val="auto"/>
          <w:sz w:val="24"/>
          <w:szCs w:val="24"/>
        </w:rPr>
      </w:pPr>
      <w:bookmarkStart w:id="8" w:name="_Toc328420624"/>
      <w:r w:rsidRPr="000F3A04">
        <w:rPr>
          <w:color w:val="auto"/>
        </w:rPr>
        <w:t>Research Strategy</w:t>
      </w:r>
      <w:r w:rsidR="002C134B" w:rsidRPr="00F4220A">
        <w:rPr>
          <w:rFonts w:ascii="Times New Roman" w:hAnsi="Times New Roman" w:cs="Times New Roman"/>
          <w:color w:val="auto"/>
          <w:sz w:val="24"/>
          <w:szCs w:val="24"/>
        </w:rPr>
        <w:t>:</w:t>
      </w:r>
      <w:bookmarkEnd w:id="8"/>
    </w:p>
    <w:p w:rsidR="0074433E" w:rsidRPr="00F4220A" w:rsidRDefault="00CE1FBF" w:rsidP="00F472CD">
      <w:pPr>
        <w:spacing w:after="240" w:line="360" w:lineRule="auto"/>
        <w:jc w:val="both"/>
        <w:rPr>
          <w:rFonts w:ascii="Times New Roman" w:hAnsi="Times New Roman" w:cs="Times New Roman"/>
          <w:sz w:val="24"/>
          <w:szCs w:val="24"/>
        </w:rPr>
      </w:pPr>
      <w:r w:rsidRPr="00F4220A">
        <w:rPr>
          <w:rFonts w:ascii="Times New Roman" w:hAnsi="Times New Roman" w:cs="Times New Roman"/>
          <w:sz w:val="24"/>
          <w:szCs w:val="24"/>
        </w:rPr>
        <w:t>Research for this master thesis will focus</w:t>
      </w:r>
      <w:r w:rsidR="000F3A04">
        <w:rPr>
          <w:rFonts w:ascii="Times New Roman" w:hAnsi="Times New Roman" w:cs="Times New Roman"/>
          <w:sz w:val="24"/>
          <w:szCs w:val="24"/>
        </w:rPr>
        <w:t xml:space="preserve"> on the topic of poverty and</w:t>
      </w:r>
      <w:r w:rsidRPr="00F4220A">
        <w:rPr>
          <w:rFonts w:ascii="Times New Roman" w:hAnsi="Times New Roman" w:cs="Times New Roman"/>
          <w:sz w:val="24"/>
          <w:szCs w:val="24"/>
        </w:rPr>
        <w:t xml:space="preserve"> its persistenc</w:t>
      </w:r>
      <w:r w:rsidR="00922E7C" w:rsidRPr="00F4220A">
        <w:rPr>
          <w:rFonts w:ascii="Times New Roman" w:hAnsi="Times New Roman" w:cs="Times New Roman"/>
          <w:sz w:val="24"/>
          <w:szCs w:val="24"/>
        </w:rPr>
        <w:t xml:space="preserve">e in the Karamoja sub-region found in north eastern </w:t>
      </w:r>
      <w:r w:rsidRPr="00F4220A">
        <w:rPr>
          <w:rFonts w:ascii="Times New Roman" w:hAnsi="Times New Roman" w:cs="Times New Roman"/>
          <w:sz w:val="24"/>
          <w:szCs w:val="24"/>
        </w:rPr>
        <w:t xml:space="preserve">Uganda. A brief introduction of poverty trends in Uganda will be included </w:t>
      </w:r>
      <w:r w:rsidR="002B7C98" w:rsidRPr="00F4220A">
        <w:rPr>
          <w:rFonts w:ascii="Times New Roman" w:hAnsi="Times New Roman" w:cs="Times New Roman"/>
          <w:sz w:val="24"/>
          <w:szCs w:val="24"/>
        </w:rPr>
        <w:t>to give the reader an idea about poverty in general in the country</w:t>
      </w:r>
      <w:r w:rsidRPr="00F4220A">
        <w:rPr>
          <w:rFonts w:ascii="Times New Roman" w:hAnsi="Times New Roman" w:cs="Times New Roman"/>
          <w:sz w:val="24"/>
          <w:szCs w:val="24"/>
        </w:rPr>
        <w:t>.</w:t>
      </w:r>
      <w:r w:rsidR="002B7C98" w:rsidRPr="00F4220A">
        <w:rPr>
          <w:rFonts w:ascii="Times New Roman" w:hAnsi="Times New Roman" w:cs="Times New Roman"/>
          <w:sz w:val="24"/>
          <w:szCs w:val="24"/>
        </w:rPr>
        <w:t xml:space="preserve"> </w:t>
      </w:r>
      <w:r w:rsidR="00DF4937" w:rsidRPr="00F4220A">
        <w:rPr>
          <w:rFonts w:ascii="Times New Roman" w:hAnsi="Times New Roman" w:cs="Times New Roman"/>
          <w:sz w:val="24"/>
          <w:szCs w:val="24"/>
        </w:rPr>
        <w:t>This thesis is a document study which is used to describe human aspirations and intentions for the period they refer to, and places, events, and social relations, where we cannot present ourselves.</w:t>
      </w:r>
      <w:r w:rsidR="00B436EE" w:rsidRPr="00F4220A">
        <w:rPr>
          <w:rFonts w:ascii="Times New Roman" w:hAnsi="Times New Roman" w:cs="Times New Roman"/>
          <w:sz w:val="24"/>
          <w:szCs w:val="24"/>
        </w:rPr>
        <w:t xml:space="preserve"> </w:t>
      </w:r>
      <w:r w:rsidR="00D83E11" w:rsidRPr="00F4220A">
        <w:rPr>
          <w:rFonts w:ascii="Times New Roman" w:hAnsi="Times New Roman" w:cs="Times New Roman"/>
          <w:sz w:val="24"/>
          <w:szCs w:val="24"/>
        </w:rPr>
        <w:t xml:space="preserve">In writing this thesis, I will delimit myself from the use </w:t>
      </w:r>
      <w:r w:rsidR="00AF4A7D">
        <w:rPr>
          <w:rFonts w:ascii="Times New Roman" w:hAnsi="Times New Roman" w:cs="Times New Roman"/>
          <w:sz w:val="24"/>
          <w:szCs w:val="24"/>
        </w:rPr>
        <w:t xml:space="preserve">of </w:t>
      </w:r>
      <w:r w:rsidR="003436DA">
        <w:rPr>
          <w:rFonts w:ascii="Times New Roman" w:hAnsi="Times New Roman" w:cs="Times New Roman"/>
          <w:sz w:val="24"/>
          <w:szCs w:val="24"/>
        </w:rPr>
        <w:t xml:space="preserve">quantitative questionnaires </w:t>
      </w:r>
      <w:r w:rsidR="00D83E11" w:rsidRPr="00F4220A">
        <w:rPr>
          <w:rFonts w:ascii="Times New Roman" w:hAnsi="Times New Roman" w:cs="Times New Roman"/>
          <w:sz w:val="24"/>
          <w:szCs w:val="24"/>
        </w:rPr>
        <w:t>and the r</w:t>
      </w:r>
      <w:r w:rsidR="008A6666" w:rsidRPr="00F4220A">
        <w:rPr>
          <w:rFonts w:ascii="Times New Roman" w:hAnsi="Times New Roman" w:cs="Times New Roman"/>
          <w:sz w:val="24"/>
          <w:szCs w:val="24"/>
        </w:rPr>
        <w:t>esearch</w:t>
      </w:r>
      <w:r w:rsidR="000455A4" w:rsidRPr="00F4220A">
        <w:rPr>
          <w:rFonts w:ascii="Times New Roman" w:hAnsi="Times New Roman" w:cs="Times New Roman"/>
          <w:sz w:val="24"/>
          <w:szCs w:val="24"/>
        </w:rPr>
        <w:t xml:space="preserve"> </w:t>
      </w:r>
      <w:r w:rsidR="004E6DDA" w:rsidRPr="00F4220A">
        <w:rPr>
          <w:rFonts w:ascii="Times New Roman" w:hAnsi="Times New Roman" w:cs="Times New Roman"/>
          <w:sz w:val="24"/>
          <w:szCs w:val="24"/>
        </w:rPr>
        <w:t>will involve analyzing various sources of data including books, journals, articles, working papers</w:t>
      </w:r>
      <w:r w:rsidR="0074433E" w:rsidRPr="00F4220A">
        <w:rPr>
          <w:rFonts w:ascii="Times New Roman" w:hAnsi="Times New Roman" w:cs="Times New Roman"/>
          <w:sz w:val="24"/>
          <w:szCs w:val="24"/>
        </w:rPr>
        <w:t>, the</w:t>
      </w:r>
      <w:r w:rsidR="004E6DDA" w:rsidRPr="00F4220A">
        <w:rPr>
          <w:rFonts w:ascii="Times New Roman" w:hAnsi="Times New Roman" w:cs="Times New Roman"/>
          <w:sz w:val="24"/>
          <w:szCs w:val="24"/>
        </w:rPr>
        <w:t xml:space="preserve"> World Wide Web</w:t>
      </w:r>
      <w:r w:rsidR="0074433E" w:rsidRPr="00F4220A">
        <w:rPr>
          <w:rFonts w:ascii="Times New Roman" w:hAnsi="Times New Roman" w:cs="Times New Roman"/>
          <w:sz w:val="24"/>
          <w:szCs w:val="24"/>
        </w:rPr>
        <w:t xml:space="preserve"> and e-books</w:t>
      </w:r>
      <w:r w:rsidR="00687C90" w:rsidRPr="00F4220A">
        <w:rPr>
          <w:rFonts w:ascii="Times New Roman" w:hAnsi="Times New Roman" w:cs="Times New Roman"/>
          <w:sz w:val="24"/>
          <w:szCs w:val="24"/>
        </w:rPr>
        <w:t>.</w:t>
      </w:r>
      <w:r w:rsidR="00D63255" w:rsidRPr="00F4220A">
        <w:rPr>
          <w:rFonts w:ascii="Times New Roman" w:hAnsi="Times New Roman" w:cs="Times New Roman"/>
          <w:sz w:val="24"/>
          <w:szCs w:val="24"/>
        </w:rPr>
        <w:t xml:space="preserve"> Poverty which is the main</w:t>
      </w:r>
      <w:r w:rsidR="00D83E11" w:rsidRPr="00F4220A">
        <w:rPr>
          <w:rFonts w:ascii="Times New Roman" w:hAnsi="Times New Roman" w:cs="Times New Roman"/>
          <w:sz w:val="24"/>
          <w:szCs w:val="24"/>
        </w:rPr>
        <w:t xml:space="preserve"> concept in this thesis will be defined and this will also involve the local people’s understanding of poverty</w:t>
      </w:r>
      <w:r w:rsidR="005D0019" w:rsidRPr="00F4220A">
        <w:rPr>
          <w:rFonts w:ascii="Times New Roman" w:hAnsi="Times New Roman" w:cs="Times New Roman"/>
          <w:sz w:val="24"/>
          <w:szCs w:val="24"/>
        </w:rPr>
        <w:t>. This will be followed by a section on how poverty is measured and analyzed in the world.</w:t>
      </w:r>
      <w:r w:rsidR="003436DA">
        <w:rPr>
          <w:rFonts w:ascii="Times New Roman" w:hAnsi="Times New Roman" w:cs="Times New Roman"/>
          <w:sz w:val="24"/>
          <w:szCs w:val="24"/>
        </w:rPr>
        <w:t xml:space="preserve"> I will then analyze the factors responsible for the slow progress in poverty reduction in the Karamoja sub-region</w:t>
      </w:r>
      <w:r w:rsidR="005D0019" w:rsidRPr="00F4220A">
        <w:rPr>
          <w:rFonts w:ascii="Times New Roman" w:hAnsi="Times New Roman" w:cs="Times New Roman"/>
          <w:sz w:val="24"/>
          <w:szCs w:val="24"/>
        </w:rPr>
        <w:t>. The last section will include proposals on how poverty in this region can be reduced</w:t>
      </w:r>
      <w:r w:rsidR="00AB4947" w:rsidRPr="00F4220A">
        <w:rPr>
          <w:rFonts w:ascii="Times New Roman" w:hAnsi="Times New Roman" w:cs="Times New Roman"/>
          <w:sz w:val="24"/>
          <w:szCs w:val="24"/>
        </w:rPr>
        <w:t>.</w:t>
      </w:r>
    </w:p>
    <w:p w:rsidR="00F472CD" w:rsidRPr="00F4220A" w:rsidRDefault="00AB4947" w:rsidP="00F472CD">
      <w:pPr>
        <w:spacing w:after="240" w:line="360" w:lineRule="auto"/>
        <w:jc w:val="both"/>
        <w:rPr>
          <w:rFonts w:ascii="Times New Roman" w:hAnsi="Times New Roman" w:cs="Times New Roman"/>
          <w:b/>
          <w:sz w:val="24"/>
          <w:szCs w:val="24"/>
        </w:rPr>
      </w:pPr>
      <w:r w:rsidRPr="00F4220A">
        <w:rPr>
          <w:rFonts w:ascii="Times New Roman" w:hAnsi="Times New Roman" w:cs="Times New Roman"/>
          <w:sz w:val="24"/>
          <w:szCs w:val="24"/>
        </w:rPr>
        <w:t xml:space="preserve">  </w:t>
      </w:r>
    </w:p>
    <w:p w:rsidR="00F472CD" w:rsidRDefault="00F472CD">
      <w:pPr>
        <w:rPr>
          <w:rFonts w:asciiTheme="majorHAnsi" w:eastAsiaTheme="majorEastAsia" w:hAnsiTheme="majorHAnsi" w:cstheme="majorBidi"/>
          <w:b/>
          <w:bCs/>
          <w:sz w:val="28"/>
          <w:szCs w:val="28"/>
        </w:rPr>
      </w:pPr>
      <w:r>
        <w:br w:type="page"/>
      </w:r>
    </w:p>
    <w:p w:rsidR="002075F9" w:rsidRPr="000F3A04" w:rsidRDefault="002075F9" w:rsidP="000F3A04">
      <w:pPr>
        <w:pStyle w:val="Heading2"/>
        <w:rPr>
          <w:color w:val="auto"/>
        </w:rPr>
      </w:pPr>
      <w:bookmarkStart w:id="9" w:name="_Toc328420625"/>
      <w:r w:rsidRPr="000F3A04">
        <w:rPr>
          <w:color w:val="auto"/>
        </w:rPr>
        <w:lastRenderedPageBreak/>
        <w:t>Search Design</w:t>
      </w:r>
      <w:bookmarkEnd w:id="9"/>
    </w:p>
    <w:p w:rsidR="00F71A70" w:rsidRDefault="00B17C01" w:rsidP="00F71A7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1128395</wp:posOffset>
                </wp:positionH>
                <wp:positionV relativeFrom="paragraph">
                  <wp:posOffset>57785</wp:posOffset>
                </wp:positionV>
                <wp:extent cx="3213735" cy="637540"/>
                <wp:effectExtent l="13970" t="10160" r="10795" b="952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735" cy="637540"/>
                        </a:xfrm>
                        <a:prstGeom prst="rect">
                          <a:avLst/>
                        </a:prstGeom>
                        <a:solidFill>
                          <a:srgbClr val="FFFFFF"/>
                        </a:solidFill>
                        <a:ln w="9525">
                          <a:solidFill>
                            <a:srgbClr val="000000"/>
                          </a:solidFill>
                          <a:miter lim="800000"/>
                          <a:headEnd/>
                          <a:tailEnd/>
                        </a:ln>
                      </wps:spPr>
                      <wps:txbx>
                        <w:txbxContent>
                          <w:p w:rsidR="00E91951" w:rsidRPr="00383A3E" w:rsidRDefault="00E91951" w:rsidP="001A5AAF">
                            <w:pPr>
                              <w:spacing w:after="0"/>
                              <w:jc w:val="center"/>
                              <w:rPr>
                                <w:rFonts w:ascii="Times New Roman" w:hAnsi="Times New Roman" w:cs="Times New Roman"/>
                                <w:b/>
                              </w:rPr>
                            </w:pPr>
                            <w:r w:rsidRPr="00383A3E">
                              <w:rPr>
                                <w:rFonts w:ascii="Times New Roman" w:hAnsi="Times New Roman" w:cs="Times New Roman"/>
                                <w:b/>
                              </w:rPr>
                              <w:t>Problem Statement</w:t>
                            </w:r>
                          </w:p>
                          <w:p w:rsidR="00E91951" w:rsidRPr="00383A3E" w:rsidRDefault="00E91951" w:rsidP="001A5AAF">
                            <w:pPr>
                              <w:jc w:val="center"/>
                              <w:rPr>
                                <w:rFonts w:ascii="Times New Roman" w:hAnsi="Times New Roman" w:cs="Times New Roman"/>
                                <w:i/>
                              </w:rPr>
                            </w:pPr>
                            <w:r w:rsidRPr="00383A3E">
                              <w:rPr>
                                <w:rFonts w:ascii="Times New Roman" w:hAnsi="Times New Roman" w:cs="Times New Roman"/>
                                <w:i/>
                              </w:rPr>
                              <w:t>Why is the Karamoja Sub-region lagging behind in poverty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8.85pt;margin-top:4.55pt;width:253.05pt;height: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">
                <v:textbox>
                  <w:txbxContent>
                    <w:p w:rsidR="00E91951" w:rsidRPr="00383A3E" w:rsidRDefault="00E91951" w:rsidP="001A5AAF">
                      <w:pPr>
                        <w:spacing w:after="0"/>
                        <w:jc w:val="center"/>
                        <w:rPr>
                          <w:rFonts w:ascii="Times New Roman" w:hAnsi="Times New Roman" w:cs="Times New Roman"/>
                          <w:b/>
                        </w:rPr>
                      </w:pPr>
                      <w:r w:rsidRPr="00383A3E">
                        <w:rPr>
                          <w:rFonts w:ascii="Times New Roman" w:hAnsi="Times New Roman" w:cs="Times New Roman"/>
                          <w:b/>
                        </w:rPr>
                        <w:t>Problem Statement</w:t>
                      </w:r>
                    </w:p>
                    <w:p w:rsidR="00E91951" w:rsidRPr="00383A3E" w:rsidRDefault="00E91951" w:rsidP="001A5AAF">
                      <w:pPr>
                        <w:jc w:val="center"/>
                        <w:rPr>
                          <w:rFonts w:ascii="Times New Roman" w:hAnsi="Times New Roman" w:cs="Times New Roman"/>
                          <w:i/>
                        </w:rPr>
                      </w:pPr>
                      <w:r w:rsidRPr="00383A3E">
                        <w:rPr>
                          <w:rFonts w:ascii="Times New Roman" w:hAnsi="Times New Roman" w:cs="Times New Roman"/>
                          <w:i/>
                        </w:rPr>
                        <w:t>Why is the Karamoja Sub-region lagging behind in poverty reduction?</w:t>
                      </w:r>
                    </w:p>
                  </w:txbxContent>
                </v:textbox>
              </v:rect>
            </w:pict>
          </mc:Fallback>
        </mc:AlternateContent>
      </w:r>
    </w:p>
    <w:p w:rsidR="00F71A70" w:rsidRPr="00F71A70" w:rsidRDefault="00B17C01" w:rsidP="00F71A70">
      <w:pPr>
        <w:jc w:val="cente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3074670</wp:posOffset>
                </wp:positionH>
                <wp:positionV relativeFrom="paragraph">
                  <wp:posOffset>2292985</wp:posOffset>
                </wp:positionV>
                <wp:extent cx="897890" cy="483235"/>
                <wp:effectExtent l="7620" t="6985" r="8890" b="508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483235"/>
                        </a:xfrm>
                        <a:prstGeom prst="rect">
                          <a:avLst/>
                        </a:prstGeom>
                        <a:solidFill>
                          <a:srgbClr val="FFFFFF"/>
                        </a:solidFill>
                        <a:ln w="9525">
                          <a:solidFill>
                            <a:srgbClr val="000000"/>
                          </a:solidFill>
                          <a:miter lim="800000"/>
                          <a:headEnd/>
                          <a:tailEnd/>
                        </a:ln>
                      </wps:spPr>
                      <wps:txbx>
                        <w:txbxContent>
                          <w:p w:rsidR="00E91951" w:rsidRPr="00487E4A" w:rsidRDefault="00E91951" w:rsidP="00487E4A">
                            <w:pPr>
                              <w:spacing w:after="0"/>
                              <w:rPr>
                                <w:rFonts w:ascii="Times New Roman" w:hAnsi="Times New Roman" w:cs="Times New Roman"/>
                                <w:i/>
                              </w:rPr>
                            </w:pPr>
                            <w:r w:rsidRPr="00487E4A">
                              <w:rPr>
                                <w:rFonts w:ascii="Times New Roman" w:hAnsi="Times New Roman" w:cs="Times New Roman"/>
                                <w:i/>
                              </w:rPr>
                              <w:t>Case study Approach</w:t>
                            </w:r>
                          </w:p>
                          <w:p w:rsidR="00E91951" w:rsidRPr="00487E4A" w:rsidRDefault="00E91951">
                            <w:pPr>
                              <w:rPr>
                                <w:rFonts w:ascii="Times New Roman" w:hAnsi="Times New Roman" w:cs="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242.1pt;margin-top:180.55pt;width:70.7pt;height:3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">
                <v:textbox>
                  <w:txbxContent>
                    <w:p w:rsidR="00E91951" w:rsidRPr="00487E4A" w:rsidRDefault="00E91951" w:rsidP="00487E4A">
                      <w:pPr>
                        <w:spacing w:after="0"/>
                        <w:rPr>
                          <w:rFonts w:ascii="Times New Roman" w:hAnsi="Times New Roman" w:cs="Times New Roman"/>
                          <w:i/>
                        </w:rPr>
                      </w:pPr>
                      <w:r w:rsidRPr="00487E4A">
                        <w:rPr>
                          <w:rFonts w:ascii="Times New Roman" w:hAnsi="Times New Roman" w:cs="Times New Roman"/>
                          <w:i/>
                        </w:rPr>
                        <w:t>Case study Approach</w:t>
                      </w:r>
                    </w:p>
                    <w:p w:rsidR="00E91951" w:rsidRPr="00487E4A" w:rsidRDefault="00E91951">
                      <w:pPr>
                        <w:rPr>
                          <w:rFonts w:ascii="Times New Roman" w:hAnsi="Times New Roman" w:cs="Times New Roman"/>
                          <w:i/>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4123055</wp:posOffset>
                </wp:positionH>
                <wp:positionV relativeFrom="paragraph">
                  <wp:posOffset>2356485</wp:posOffset>
                </wp:positionV>
                <wp:extent cx="888365" cy="463550"/>
                <wp:effectExtent l="8255" t="13335" r="8255" b="889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463550"/>
                        </a:xfrm>
                        <a:prstGeom prst="rect">
                          <a:avLst/>
                        </a:prstGeom>
                        <a:solidFill>
                          <a:srgbClr val="FFFFFF"/>
                        </a:solidFill>
                        <a:ln w="9525">
                          <a:solidFill>
                            <a:srgbClr val="000000"/>
                          </a:solidFill>
                          <a:miter lim="800000"/>
                          <a:headEnd/>
                          <a:tailEnd/>
                        </a:ln>
                      </wps:spPr>
                      <wps:txbx>
                        <w:txbxContent>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Secondary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24.65pt;margin-top:185.55pt;width:69.9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">
                <v:textbox>
                  <w:txbxContent>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Secondary Data</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3202940</wp:posOffset>
                </wp:positionH>
                <wp:positionV relativeFrom="paragraph">
                  <wp:posOffset>5182235</wp:posOffset>
                </wp:positionV>
                <wp:extent cx="0" cy="213360"/>
                <wp:effectExtent l="59690" t="10160" r="54610" b="1460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2.2pt;margin-top:408.05pt;width:0;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H5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2483485</wp:posOffset>
                </wp:positionH>
                <wp:positionV relativeFrom="paragraph">
                  <wp:posOffset>5395595</wp:posOffset>
                </wp:positionV>
                <wp:extent cx="1578610" cy="633730"/>
                <wp:effectExtent l="6985" t="13970" r="508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633730"/>
                        </a:xfrm>
                        <a:prstGeom prst="rect">
                          <a:avLst/>
                        </a:prstGeom>
                        <a:solidFill>
                          <a:srgbClr val="FFFFFF"/>
                        </a:solidFill>
                        <a:ln w="9525">
                          <a:solidFill>
                            <a:srgbClr val="000000"/>
                          </a:solidFill>
                          <a:miter lim="800000"/>
                          <a:headEnd/>
                          <a:tailEnd/>
                        </a:ln>
                      </wps:spPr>
                      <wps:txbx>
                        <w:txbxContent>
                          <w:p w:rsidR="00E91951" w:rsidRPr="00487E4A" w:rsidRDefault="00E91951" w:rsidP="003941CC">
                            <w:pPr>
                              <w:spacing w:after="0"/>
                              <w:jc w:val="center"/>
                              <w:rPr>
                                <w:rFonts w:ascii="Times New Roman" w:hAnsi="Times New Roman" w:cs="Times New Roman"/>
                                <w:b/>
                              </w:rPr>
                            </w:pPr>
                            <w:r w:rsidRPr="00487E4A">
                              <w:rPr>
                                <w:rFonts w:ascii="Times New Roman" w:hAnsi="Times New Roman" w:cs="Times New Roman"/>
                                <w:b/>
                              </w:rPr>
                              <w:t>Conclusion</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Recommendations on how to reduce poverty</w:t>
                            </w:r>
                          </w:p>
                          <w:p w:rsidR="00E91951" w:rsidRPr="003941CC" w:rsidRDefault="00E91951" w:rsidP="003941CC">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95.55pt;margin-top:424.85pt;width:124.3pt;height:4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">
                <v:textbox>
                  <w:txbxContent>
                    <w:p w:rsidR="00E91951" w:rsidRPr="00487E4A" w:rsidRDefault="00E91951" w:rsidP="003941CC">
                      <w:pPr>
                        <w:spacing w:after="0"/>
                        <w:jc w:val="center"/>
                        <w:rPr>
                          <w:rFonts w:ascii="Times New Roman" w:hAnsi="Times New Roman" w:cs="Times New Roman"/>
                          <w:b/>
                        </w:rPr>
                      </w:pPr>
                      <w:r w:rsidRPr="00487E4A">
                        <w:rPr>
                          <w:rFonts w:ascii="Times New Roman" w:hAnsi="Times New Roman" w:cs="Times New Roman"/>
                          <w:b/>
                        </w:rPr>
                        <w:t>Conclusion</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Recommendations on how to reduce poverty</w:t>
                      </w:r>
                    </w:p>
                    <w:p w:rsidR="00E91951" w:rsidRPr="003941CC" w:rsidRDefault="00E91951" w:rsidP="003941CC">
                      <w:pPr>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3129915</wp:posOffset>
                </wp:positionH>
                <wp:positionV relativeFrom="paragraph">
                  <wp:posOffset>4371340</wp:posOffset>
                </wp:positionV>
                <wp:extent cx="0" cy="189230"/>
                <wp:effectExtent l="53340" t="8890" r="60960" b="2095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6.45pt;margin-top:344.2pt;width:0;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UW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4AwIGowrwK9SOxtapCf1bJ40/eaQ0lVHVMuj98vZQHAWIpI3IWHjDJTZD580Ax8C&#10;BSJbp8b2ISXwgE5xKOfbUPjJIzoeUjjNFsvpf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1483995</wp:posOffset>
                </wp:positionH>
                <wp:positionV relativeFrom="paragraph">
                  <wp:posOffset>4560570</wp:posOffset>
                </wp:positionV>
                <wp:extent cx="3102610" cy="621665"/>
                <wp:effectExtent l="7620" t="7620"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2610" cy="621665"/>
                        </a:xfrm>
                        <a:prstGeom prst="rect">
                          <a:avLst/>
                        </a:prstGeom>
                        <a:solidFill>
                          <a:srgbClr val="FFFFFF"/>
                        </a:solidFill>
                        <a:ln w="9525">
                          <a:solidFill>
                            <a:srgbClr val="000000"/>
                          </a:solidFill>
                          <a:miter lim="800000"/>
                          <a:headEnd/>
                          <a:tailEnd/>
                        </a:ln>
                      </wps:spPr>
                      <wps:txbx>
                        <w:txbxContent>
                          <w:p w:rsidR="00E91951" w:rsidRPr="00487E4A" w:rsidRDefault="00E91951" w:rsidP="003941CC">
                            <w:pPr>
                              <w:spacing w:after="0"/>
                              <w:jc w:val="center"/>
                              <w:rPr>
                                <w:rFonts w:ascii="Times New Roman" w:hAnsi="Times New Roman" w:cs="Times New Roman"/>
                                <w:b/>
                              </w:rPr>
                            </w:pPr>
                            <w:r w:rsidRPr="00487E4A">
                              <w:rPr>
                                <w:rFonts w:ascii="Times New Roman" w:hAnsi="Times New Roman" w:cs="Times New Roman"/>
                                <w:b/>
                              </w:rPr>
                              <w:t>Analysis</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Link problem formulation with theories and</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 xml:space="preserve">Empirical Findings </w:t>
                            </w:r>
                          </w:p>
                          <w:p w:rsidR="00E91951" w:rsidRPr="003941CC" w:rsidRDefault="00E91951" w:rsidP="003941CC">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116.85pt;margin-top:359.1pt;width:244.3pt;height:4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">
                <v:textbox>
                  <w:txbxContent>
                    <w:p w:rsidR="00E91951" w:rsidRPr="00487E4A" w:rsidRDefault="00E91951" w:rsidP="003941CC">
                      <w:pPr>
                        <w:spacing w:after="0"/>
                        <w:jc w:val="center"/>
                        <w:rPr>
                          <w:rFonts w:ascii="Times New Roman" w:hAnsi="Times New Roman" w:cs="Times New Roman"/>
                          <w:b/>
                        </w:rPr>
                      </w:pPr>
                      <w:r w:rsidRPr="00487E4A">
                        <w:rPr>
                          <w:rFonts w:ascii="Times New Roman" w:hAnsi="Times New Roman" w:cs="Times New Roman"/>
                          <w:b/>
                        </w:rPr>
                        <w:t>Analysis</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Link problem formulation with theories and</w:t>
                      </w:r>
                    </w:p>
                    <w:p w:rsidR="00E91951" w:rsidRPr="00487E4A" w:rsidRDefault="00E91951" w:rsidP="003941CC">
                      <w:pPr>
                        <w:spacing w:after="0"/>
                        <w:jc w:val="center"/>
                        <w:rPr>
                          <w:rFonts w:ascii="Times New Roman" w:hAnsi="Times New Roman" w:cs="Times New Roman"/>
                          <w:i/>
                        </w:rPr>
                      </w:pPr>
                      <w:r w:rsidRPr="00487E4A">
                        <w:rPr>
                          <w:rFonts w:ascii="Times New Roman" w:hAnsi="Times New Roman" w:cs="Times New Roman"/>
                          <w:i/>
                        </w:rPr>
                        <w:t xml:space="preserve">Empirical Findings </w:t>
                      </w:r>
                    </w:p>
                    <w:p w:rsidR="00E91951" w:rsidRPr="003941CC" w:rsidRDefault="00E91951" w:rsidP="003941CC">
                      <w:pPr>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3074670</wp:posOffset>
                </wp:positionH>
                <wp:positionV relativeFrom="paragraph">
                  <wp:posOffset>3603625</wp:posOffset>
                </wp:positionV>
                <wp:extent cx="0" cy="158115"/>
                <wp:effectExtent l="55245" t="12700" r="59055" b="1968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42.1pt;margin-top:283.75pt;width:0;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ViMgIAAF4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2483485</wp:posOffset>
                </wp:positionH>
                <wp:positionV relativeFrom="paragraph">
                  <wp:posOffset>3761740</wp:posOffset>
                </wp:positionV>
                <wp:extent cx="1543050" cy="609600"/>
                <wp:effectExtent l="6985" t="8890" r="12065" b="101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09600"/>
                        </a:xfrm>
                        <a:prstGeom prst="rect">
                          <a:avLst/>
                        </a:prstGeom>
                        <a:solidFill>
                          <a:srgbClr val="FFFFFF"/>
                        </a:solidFill>
                        <a:ln w="9525">
                          <a:solidFill>
                            <a:srgbClr val="000000"/>
                          </a:solidFill>
                          <a:miter lim="800000"/>
                          <a:headEnd/>
                          <a:tailEnd/>
                        </a:ln>
                      </wps:spPr>
                      <wps:txbx>
                        <w:txbxContent>
                          <w:p w:rsidR="00E91951" w:rsidRPr="00487E4A" w:rsidRDefault="00E91951" w:rsidP="00953E24">
                            <w:pPr>
                              <w:spacing w:after="0"/>
                              <w:jc w:val="center"/>
                              <w:rPr>
                                <w:rFonts w:ascii="Times New Roman" w:hAnsi="Times New Roman" w:cs="Times New Roman"/>
                                <w:b/>
                              </w:rPr>
                            </w:pPr>
                            <w:r w:rsidRPr="00487E4A">
                              <w:rPr>
                                <w:rFonts w:ascii="Times New Roman" w:hAnsi="Times New Roman" w:cs="Times New Roman"/>
                                <w:b/>
                              </w:rPr>
                              <w:t>Empirical Findings</w:t>
                            </w:r>
                          </w:p>
                          <w:p w:rsidR="00E91951" w:rsidRPr="00487E4A" w:rsidRDefault="00E91951" w:rsidP="00953E24">
                            <w:pPr>
                              <w:jc w:val="center"/>
                              <w:rPr>
                                <w:rFonts w:ascii="Times New Roman" w:hAnsi="Times New Roman" w:cs="Times New Roman"/>
                                <w:i/>
                              </w:rPr>
                            </w:pPr>
                            <w:r w:rsidRPr="00487E4A">
                              <w:rPr>
                                <w:rFonts w:ascii="Times New Roman" w:hAnsi="Times New Roman" w:cs="Times New Roman"/>
                                <w:i/>
                              </w:rPr>
                              <w:t>Data collected from Interviews</w:t>
                            </w:r>
                          </w:p>
                          <w:p w:rsidR="00E91951" w:rsidRPr="00953E24" w:rsidRDefault="00E91951" w:rsidP="00953E24">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95.55pt;margin-top:296.2pt;width:121.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">
                <v:textbox>
                  <w:txbxContent>
                    <w:p w:rsidR="00E91951" w:rsidRPr="00487E4A" w:rsidRDefault="00E91951" w:rsidP="00953E24">
                      <w:pPr>
                        <w:spacing w:after="0"/>
                        <w:jc w:val="center"/>
                        <w:rPr>
                          <w:rFonts w:ascii="Times New Roman" w:hAnsi="Times New Roman" w:cs="Times New Roman"/>
                          <w:b/>
                        </w:rPr>
                      </w:pPr>
                      <w:r w:rsidRPr="00487E4A">
                        <w:rPr>
                          <w:rFonts w:ascii="Times New Roman" w:hAnsi="Times New Roman" w:cs="Times New Roman"/>
                          <w:b/>
                        </w:rPr>
                        <w:t>Empirical Findings</w:t>
                      </w:r>
                    </w:p>
                    <w:p w:rsidR="00E91951" w:rsidRPr="00487E4A" w:rsidRDefault="00E91951" w:rsidP="00953E24">
                      <w:pPr>
                        <w:jc w:val="center"/>
                        <w:rPr>
                          <w:rFonts w:ascii="Times New Roman" w:hAnsi="Times New Roman" w:cs="Times New Roman"/>
                          <w:i/>
                        </w:rPr>
                      </w:pPr>
                      <w:r w:rsidRPr="00487E4A">
                        <w:rPr>
                          <w:rFonts w:ascii="Times New Roman" w:hAnsi="Times New Roman" w:cs="Times New Roman"/>
                          <w:i/>
                        </w:rPr>
                        <w:t>Data collected from Interviews</w:t>
                      </w:r>
                    </w:p>
                    <w:p w:rsidR="00E91951" w:rsidRPr="00953E24" w:rsidRDefault="00E91951" w:rsidP="00953E24">
                      <w:pPr>
                        <w:jc w:val="center"/>
                        <w:rPr>
                          <w:rFonts w:ascii="Times New Roman" w:hAnsi="Times New Roman" w:cs="Times New Roman"/>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2983865</wp:posOffset>
                </wp:positionH>
                <wp:positionV relativeFrom="paragraph">
                  <wp:posOffset>2207895</wp:posOffset>
                </wp:positionV>
                <wp:extent cx="0" cy="727710"/>
                <wp:effectExtent l="59690" t="7620" r="54610" b="1714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7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4.95pt;margin-top:173.85pt;width:0;height:5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OaMg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1811655</wp:posOffset>
                </wp:positionH>
                <wp:positionV relativeFrom="paragraph">
                  <wp:posOffset>2935605</wp:posOffset>
                </wp:positionV>
                <wp:extent cx="2717165" cy="668020"/>
                <wp:effectExtent l="11430" t="11430" r="508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165" cy="668020"/>
                        </a:xfrm>
                        <a:prstGeom prst="rect">
                          <a:avLst/>
                        </a:prstGeom>
                        <a:solidFill>
                          <a:srgbClr val="FFFFFF"/>
                        </a:solidFill>
                        <a:ln w="9525">
                          <a:solidFill>
                            <a:srgbClr val="000000"/>
                          </a:solidFill>
                          <a:miter lim="800000"/>
                          <a:headEnd/>
                          <a:tailEnd/>
                        </a:ln>
                      </wps:spPr>
                      <wps:txbx>
                        <w:txbxContent>
                          <w:p w:rsidR="00E91951" w:rsidRPr="00487E4A" w:rsidRDefault="00E91951" w:rsidP="00953E24">
                            <w:pPr>
                              <w:spacing w:after="0"/>
                              <w:jc w:val="center"/>
                              <w:rPr>
                                <w:rFonts w:ascii="Times New Roman" w:hAnsi="Times New Roman" w:cs="Times New Roman"/>
                                <w:b/>
                              </w:rPr>
                            </w:pPr>
                            <w:r w:rsidRPr="00487E4A">
                              <w:rPr>
                                <w:rFonts w:ascii="Times New Roman" w:hAnsi="Times New Roman" w:cs="Times New Roman"/>
                                <w:b/>
                              </w:rPr>
                              <w:t>Concepts and Theoretical Considerations</w:t>
                            </w:r>
                          </w:p>
                          <w:p w:rsidR="00E91951" w:rsidRPr="00487E4A" w:rsidRDefault="00E91951" w:rsidP="00953E24">
                            <w:pPr>
                              <w:spacing w:after="0"/>
                              <w:jc w:val="center"/>
                              <w:rPr>
                                <w:rFonts w:ascii="Times New Roman" w:hAnsi="Times New Roman" w:cs="Times New Roman"/>
                                <w:i/>
                              </w:rPr>
                            </w:pPr>
                            <w:r w:rsidRPr="00487E4A">
                              <w:rPr>
                                <w:rFonts w:ascii="Times New Roman" w:hAnsi="Times New Roman" w:cs="Times New Roman"/>
                                <w:i/>
                              </w:rPr>
                              <w:t>Theory of Economic Growth</w:t>
                            </w:r>
                          </w:p>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 xml:space="preserve">Helping People Help Themselves Approach </w:t>
                            </w:r>
                          </w:p>
                          <w:p w:rsidR="00E91951" w:rsidRDefault="00E91951" w:rsidP="00E1375F">
                            <w:pPr>
                              <w:jc w:val="center"/>
                              <w:rPr>
                                <w:rFonts w:ascii="Times New Roman" w:hAnsi="Times New Roman" w:cs="Times New Roman"/>
                              </w:rPr>
                            </w:pPr>
                          </w:p>
                          <w:p w:rsidR="00E91951" w:rsidRPr="00E1375F" w:rsidRDefault="00E91951" w:rsidP="00E1375F">
                            <w:pPr>
                              <w:jc w:val="center"/>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2.65pt;margin-top:231.15pt;width:213.9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">
                <v:textbox>
                  <w:txbxContent>
                    <w:p w:rsidR="00E91951" w:rsidRPr="00487E4A" w:rsidRDefault="00E91951" w:rsidP="00953E24">
                      <w:pPr>
                        <w:spacing w:after="0"/>
                        <w:jc w:val="center"/>
                        <w:rPr>
                          <w:rFonts w:ascii="Times New Roman" w:hAnsi="Times New Roman" w:cs="Times New Roman"/>
                          <w:b/>
                        </w:rPr>
                      </w:pPr>
                      <w:r w:rsidRPr="00487E4A">
                        <w:rPr>
                          <w:rFonts w:ascii="Times New Roman" w:hAnsi="Times New Roman" w:cs="Times New Roman"/>
                          <w:b/>
                        </w:rPr>
                        <w:t>Concepts and Theoretical Considerations</w:t>
                      </w:r>
                    </w:p>
                    <w:p w:rsidR="00E91951" w:rsidRPr="00487E4A" w:rsidRDefault="00E91951" w:rsidP="00953E24">
                      <w:pPr>
                        <w:spacing w:after="0"/>
                        <w:jc w:val="center"/>
                        <w:rPr>
                          <w:rFonts w:ascii="Times New Roman" w:hAnsi="Times New Roman" w:cs="Times New Roman"/>
                          <w:i/>
                        </w:rPr>
                      </w:pPr>
                      <w:r w:rsidRPr="00487E4A">
                        <w:rPr>
                          <w:rFonts w:ascii="Times New Roman" w:hAnsi="Times New Roman" w:cs="Times New Roman"/>
                          <w:i/>
                        </w:rPr>
                        <w:t>Theory of Economic Growth</w:t>
                      </w:r>
                    </w:p>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 xml:space="preserve">Helping People Help Themselves Approach </w:t>
                      </w:r>
                    </w:p>
                    <w:p w:rsidR="00E91951" w:rsidRDefault="00E91951" w:rsidP="00E1375F">
                      <w:pPr>
                        <w:jc w:val="center"/>
                        <w:rPr>
                          <w:rFonts w:ascii="Times New Roman" w:hAnsi="Times New Roman" w:cs="Times New Roman"/>
                        </w:rPr>
                      </w:pPr>
                    </w:p>
                    <w:p w:rsidR="00E91951" w:rsidRPr="00E1375F" w:rsidRDefault="00E91951" w:rsidP="00E1375F">
                      <w:pPr>
                        <w:jc w:val="center"/>
                        <w:rPr>
                          <w:rFonts w:ascii="Times New Roman" w:hAnsi="Times New Roman" w:cs="Times New Roman"/>
                        </w:rPr>
                      </w:pPr>
                      <w:r>
                        <w:rPr>
                          <w:rFonts w:ascii="Times New Roman" w:hAnsi="Times New Roman" w:cs="Times New Roman"/>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2401570</wp:posOffset>
                </wp:positionV>
                <wp:extent cx="914400" cy="418465"/>
                <wp:effectExtent l="9525" t="10795" r="952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rect">
                          <a:avLst/>
                        </a:prstGeom>
                        <a:solidFill>
                          <a:srgbClr val="FFFFFF"/>
                        </a:solidFill>
                        <a:ln w="9525">
                          <a:solidFill>
                            <a:srgbClr val="000000"/>
                          </a:solidFill>
                          <a:miter lim="800000"/>
                          <a:headEnd/>
                          <a:tailEnd/>
                        </a:ln>
                      </wps:spPr>
                      <wps:txbx>
                        <w:txbxContent>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Qualitative Interviews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35pt;margin-top:189.1pt;width:1in;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">
                <v:textbox>
                  <w:txbxContent>
                    <w:p w:rsidR="00E91951" w:rsidRPr="00487E4A" w:rsidRDefault="00E91951" w:rsidP="00E1375F">
                      <w:pPr>
                        <w:jc w:val="center"/>
                        <w:rPr>
                          <w:rFonts w:ascii="Times New Roman" w:hAnsi="Times New Roman" w:cs="Times New Roman"/>
                          <w:i/>
                        </w:rPr>
                      </w:pPr>
                      <w:r w:rsidRPr="00487E4A">
                        <w:rPr>
                          <w:rFonts w:ascii="Times New Roman" w:hAnsi="Times New Roman" w:cs="Times New Roman"/>
                          <w:i/>
                        </w:rPr>
                        <w:t>Qualitative Interviews</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1811655</wp:posOffset>
                </wp:positionH>
                <wp:positionV relativeFrom="paragraph">
                  <wp:posOffset>1931035</wp:posOffset>
                </wp:positionV>
                <wp:extent cx="2214880" cy="276860"/>
                <wp:effectExtent l="11430" t="6985" r="1206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276860"/>
                        </a:xfrm>
                        <a:prstGeom prst="rect">
                          <a:avLst/>
                        </a:prstGeom>
                        <a:solidFill>
                          <a:srgbClr val="FFFFFF"/>
                        </a:solidFill>
                        <a:ln w="9525">
                          <a:solidFill>
                            <a:srgbClr val="000000"/>
                          </a:solidFill>
                          <a:miter lim="800000"/>
                          <a:headEnd/>
                          <a:tailEnd/>
                        </a:ln>
                      </wps:spPr>
                      <wps:txbx>
                        <w:txbxContent>
                          <w:p w:rsidR="00E91951" w:rsidRPr="00487E4A" w:rsidRDefault="00E91951" w:rsidP="00FD77D6">
                            <w:pPr>
                              <w:jc w:val="center"/>
                              <w:rPr>
                                <w:rFonts w:ascii="Times New Roman" w:hAnsi="Times New Roman" w:cs="Times New Roman"/>
                                <w:b/>
                              </w:rPr>
                            </w:pPr>
                            <w:r w:rsidRPr="00487E4A">
                              <w:rPr>
                                <w:rFonts w:ascii="Times New Roman" w:hAnsi="Times New Roman" w:cs="Times New Roman"/>
                                <w:b/>
                              </w:rPr>
                              <w:t>Methodology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142.65pt;margin-top:152.05pt;width:174.4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">
                <v:textbox>
                  <w:txbxContent>
                    <w:p w:rsidR="00E91951" w:rsidRPr="00487E4A" w:rsidRDefault="00E91951" w:rsidP="00FD77D6">
                      <w:pPr>
                        <w:jc w:val="center"/>
                        <w:rPr>
                          <w:rFonts w:ascii="Times New Roman" w:hAnsi="Times New Roman" w:cs="Times New Roman"/>
                          <w:b/>
                        </w:rPr>
                      </w:pPr>
                      <w:r w:rsidRPr="00487E4A">
                        <w:rPr>
                          <w:rFonts w:ascii="Times New Roman" w:hAnsi="Times New Roman" w:cs="Times New Roman"/>
                          <w:b/>
                        </w:rPr>
                        <w:t>Methodology</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2905760</wp:posOffset>
                </wp:positionH>
                <wp:positionV relativeFrom="paragraph">
                  <wp:posOffset>1731645</wp:posOffset>
                </wp:positionV>
                <wp:extent cx="0" cy="199390"/>
                <wp:effectExtent l="57785" t="7620" r="56515" b="215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8.8pt;margin-top:136.35pt;width:0;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1128395</wp:posOffset>
                </wp:positionH>
                <wp:positionV relativeFrom="paragraph">
                  <wp:posOffset>565785</wp:posOffset>
                </wp:positionV>
                <wp:extent cx="3458210" cy="1165860"/>
                <wp:effectExtent l="13970" t="13335" r="1397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8210" cy="1165860"/>
                        </a:xfrm>
                        <a:prstGeom prst="rect">
                          <a:avLst/>
                        </a:prstGeom>
                        <a:solidFill>
                          <a:srgbClr val="FFFFFF"/>
                        </a:solidFill>
                        <a:ln w="9525">
                          <a:solidFill>
                            <a:srgbClr val="000000"/>
                          </a:solidFill>
                          <a:miter lim="800000"/>
                          <a:headEnd/>
                          <a:tailEnd/>
                        </a:ln>
                      </wps:spPr>
                      <wps:txbx>
                        <w:txbxContent>
                          <w:p w:rsidR="00E91951" w:rsidRPr="00383A3E" w:rsidRDefault="00E91951" w:rsidP="001A5AAF">
                            <w:pPr>
                              <w:spacing w:after="0"/>
                              <w:jc w:val="center"/>
                              <w:rPr>
                                <w:rFonts w:ascii="Times New Roman" w:hAnsi="Times New Roman" w:cs="Times New Roman"/>
                                <w:b/>
                              </w:rPr>
                            </w:pPr>
                            <w:r w:rsidRPr="00383A3E">
                              <w:rPr>
                                <w:rFonts w:ascii="Times New Roman" w:hAnsi="Times New Roman" w:cs="Times New Roman"/>
                                <w:b/>
                              </w:rPr>
                              <w:t>Research Questions</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What do we know about poverty in general?</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How do we measure and analyze poverty in the world?</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Why do some regions fail in reducing poverty while others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5" style="position:absolute;left:0;text-align:left;margin-left:88.85pt;margin-top:44.55pt;width:272.3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">
                <v:textbox>
                  <w:txbxContent>
                    <w:p w:rsidR="00E91951" w:rsidRPr="00383A3E" w:rsidRDefault="00E91951" w:rsidP="001A5AAF">
                      <w:pPr>
                        <w:spacing w:after="0"/>
                        <w:jc w:val="center"/>
                        <w:rPr>
                          <w:rFonts w:ascii="Times New Roman" w:hAnsi="Times New Roman" w:cs="Times New Roman"/>
                          <w:b/>
                        </w:rPr>
                      </w:pPr>
                      <w:r w:rsidRPr="00383A3E">
                        <w:rPr>
                          <w:rFonts w:ascii="Times New Roman" w:hAnsi="Times New Roman" w:cs="Times New Roman"/>
                          <w:b/>
                        </w:rPr>
                        <w:t>Research Questions</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What do we know about poverty in general?</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How do we measure and analyze poverty in the world?</w:t>
                      </w:r>
                    </w:p>
                    <w:p w:rsidR="00E91951" w:rsidRPr="00383A3E" w:rsidRDefault="00E91951" w:rsidP="001A5AAF">
                      <w:pPr>
                        <w:pStyle w:val="ListParagraph"/>
                        <w:numPr>
                          <w:ilvl w:val="0"/>
                          <w:numId w:val="24"/>
                        </w:numPr>
                        <w:jc w:val="center"/>
                        <w:rPr>
                          <w:rFonts w:ascii="Times New Roman" w:hAnsi="Times New Roman" w:cs="Times New Roman"/>
                          <w:i/>
                        </w:rPr>
                      </w:pPr>
                      <w:r w:rsidRPr="00383A3E">
                        <w:rPr>
                          <w:rFonts w:ascii="Times New Roman" w:hAnsi="Times New Roman" w:cs="Times New Roman"/>
                          <w:i/>
                        </w:rPr>
                        <w:t>Why do some regions fail in reducing poverty while others succeed?</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2731770</wp:posOffset>
                </wp:positionH>
                <wp:positionV relativeFrom="paragraph">
                  <wp:posOffset>372745</wp:posOffset>
                </wp:positionV>
                <wp:extent cx="0" cy="193040"/>
                <wp:effectExtent l="55245" t="10795" r="5905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5.1pt;margin-top:29.35pt;width:0;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82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CnS&#10;wYgej17HzGga2tMbV4BXpXY2FEjP6tk8afrNIaWrlqgDj84vFwOxWYhI3oSEjTOQZN9/0gx8CODH&#10;Xp0b2wVI6AI6x5Fc7iPhZ4/ocEjhNFtO0zx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">
                <v:stroke endarrow="block"/>
              </v:shape>
            </w:pict>
          </mc:Fallback>
        </mc:AlternateContent>
      </w: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2075F9" w:rsidRDefault="002075F9" w:rsidP="00CF2554">
      <w:pPr>
        <w:pStyle w:val="Heading1"/>
        <w:rPr>
          <w:color w:val="000000" w:themeColor="text1"/>
        </w:rPr>
      </w:pPr>
    </w:p>
    <w:p w:rsidR="005042A3" w:rsidRDefault="005042A3" w:rsidP="00CF2554">
      <w:pPr>
        <w:pStyle w:val="Heading1"/>
        <w:rPr>
          <w:color w:val="000000" w:themeColor="text1"/>
        </w:rPr>
      </w:pPr>
    </w:p>
    <w:p w:rsidR="005042A3" w:rsidRDefault="005042A3" w:rsidP="005042A3">
      <w:pPr>
        <w:pStyle w:val="Heading1"/>
        <w:spacing w:before="0"/>
        <w:rPr>
          <w:color w:val="000000" w:themeColor="text1"/>
        </w:rPr>
      </w:pPr>
    </w:p>
    <w:p w:rsidR="005042A3" w:rsidRDefault="005042A3" w:rsidP="005042A3">
      <w:pPr>
        <w:pStyle w:val="Heading1"/>
        <w:spacing w:before="0"/>
        <w:rPr>
          <w:color w:val="000000" w:themeColor="text1"/>
        </w:rPr>
      </w:pPr>
    </w:p>
    <w:p w:rsidR="005042A3" w:rsidRDefault="005042A3" w:rsidP="007F5C36">
      <w:pPr>
        <w:spacing w:line="360" w:lineRule="auto"/>
        <w:jc w:val="both"/>
        <w:rPr>
          <w:rFonts w:ascii="Times New Roman" w:hAnsi="Times New Roman" w:cs="Times New Roman"/>
          <w:sz w:val="24"/>
          <w:szCs w:val="24"/>
        </w:rPr>
      </w:pPr>
    </w:p>
    <w:p w:rsidR="005042A3" w:rsidRDefault="005042A3" w:rsidP="007F5C36">
      <w:pPr>
        <w:spacing w:line="360" w:lineRule="auto"/>
        <w:jc w:val="both"/>
        <w:rPr>
          <w:rFonts w:ascii="Times New Roman" w:hAnsi="Times New Roman" w:cs="Times New Roman"/>
          <w:sz w:val="24"/>
          <w:szCs w:val="24"/>
        </w:rPr>
      </w:pPr>
    </w:p>
    <w:p w:rsidR="005042A3" w:rsidRPr="005042A3" w:rsidRDefault="005042A3" w:rsidP="005042A3">
      <w:pPr>
        <w:pStyle w:val="Heading1"/>
        <w:rPr>
          <w:color w:val="auto"/>
        </w:rPr>
      </w:pPr>
      <w:bookmarkStart w:id="10" w:name="_Toc328420626"/>
      <w:r>
        <w:rPr>
          <w:color w:val="auto"/>
        </w:rPr>
        <w:lastRenderedPageBreak/>
        <w:t>Chapter 2 Methodology</w:t>
      </w:r>
      <w:bookmarkEnd w:id="10"/>
    </w:p>
    <w:p w:rsidR="003400A0" w:rsidRPr="007F5C36" w:rsidRDefault="004B16EE"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This section contains considerations about the overall methodology and how the questions in relation to the problem statement will be answered.</w:t>
      </w:r>
      <w:r w:rsidR="000F3A04">
        <w:rPr>
          <w:rFonts w:ascii="Times New Roman" w:hAnsi="Times New Roman" w:cs="Times New Roman"/>
          <w:sz w:val="24"/>
          <w:szCs w:val="24"/>
        </w:rPr>
        <w:t xml:space="preserve"> T</w:t>
      </w:r>
      <w:r w:rsidR="005011B2" w:rsidRPr="007F5C36">
        <w:rPr>
          <w:rFonts w:ascii="Times New Roman" w:hAnsi="Times New Roman" w:cs="Times New Roman"/>
          <w:sz w:val="24"/>
          <w:szCs w:val="24"/>
        </w:rPr>
        <w:t xml:space="preserve">he most relevant methods </w:t>
      </w:r>
      <w:r w:rsidR="00865DFD" w:rsidRPr="007F5C36">
        <w:rPr>
          <w:rFonts w:ascii="Times New Roman" w:hAnsi="Times New Roman" w:cs="Times New Roman"/>
          <w:sz w:val="24"/>
          <w:szCs w:val="24"/>
        </w:rPr>
        <w:t xml:space="preserve">in line with social science research </w:t>
      </w:r>
      <w:r w:rsidR="000F3A04">
        <w:rPr>
          <w:rFonts w:ascii="Times New Roman" w:hAnsi="Times New Roman" w:cs="Times New Roman"/>
          <w:sz w:val="24"/>
          <w:szCs w:val="24"/>
        </w:rPr>
        <w:t xml:space="preserve">will be applied </w:t>
      </w:r>
      <w:r w:rsidR="00865DFD" w:rsidRPr="007F5C36">
        <w:rPr>
          <w:rFonts w:ascii="Times New Roman" w:hAnsi="Times New Roman" w:cs="Times New Roman"/>
          <w:sz w:val="24"/>
          <w:szCs w:val="24"/>
        </w:rPr>
        <w:t xml:space="preserve">in conducting research for the master thesis because methodology is the foundation of good research </w:t>
      </w:r>
      <w:r w:rsidR="005D0720" w:rsidRPr="007F5C36">
        <w:rPr>
          <w:rFonts w:ascii="Times New Roman" w:hAnsi="Times New Roman" w:cs="Times New Roman"/>
          <w:sz w:val="24"/>
          <w:szCs w:val="24"/>
        </w:rPr>
        <w:t>work. The</w:t>
      </w:r>
      <w:r w:rsidR="00726256" w:rsidRPr="007F5C36">
        <w:rPr>
          <w:rFonts w:ascii="Times New Roman" w:hAnsi="Times New Roman" w:cs="Times New Roman"/>
          <w:sz w:val="24"/>
          <w:szCs w:val="24"/>
        </w:rPr>
        <w:t xml:space="preserve"> approach adopted and methods of data collection selected for research depend on the nature of the inquiry and the type of information required for the research.</w:t>
      </w:r>
    </w:p>
    <w:p w:rsidR="005D0720" w:rsidRPr="007F5C36" w:rsidRDefault="000F3A04"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70A5F" w:rsidRPr="007F5C36">
        <w:rPr>
          <w:rFonts w:ascii="Times New Roman" w:hAnsi="Times New Roman" w:cs="Times New Roman"/>
          <w:sz w:val="24"/>
          <w:szCs w:val="24"/>
        </w:rPr>
        <w:t xml:space="preserve"> mixed methods approach </w:t>
      </w:r>
      <w:r>
        <w:rPr>
          <w:rFonts w:ascii="Times New Roman" w:hAnsi="Times New Roman" w:cs="Times New Roman"/>
          <w:sz w:val="24"/>
          <w:szCs w:val="24"/>
        </w:rPr>
        <w:t xml:space="preserve">will be employed </w:t>
      </w:r>
      <w:r w:rsidR="00570A5F" w:rsidRPr="007F5C36">
        <w:rPr>
          <w:rFonts w:ascii="Times New Roman" w:hAnsi="Times New Roman" w:cs="Times New Roman"/>
          <w:sz w:val="24"/>
          <w:szCs w:val="24"/>
        </w:rPr>
        <w:t>for the research in this master thesis.</w:t>
      </w:r>
      <w:r w:rsidR="00B46C25" w:rsidRPr="007F5C36">
        <w:rPr>
          <w:rFonts w:ascii="Times New Roman" w:hAnsi="Times New Roman" w:cs="Times New Roman"/>
          <w:sz w:val="24"/>
          <w:szCs w:val="24"/>
        </w:rPr>
        <w:t xml:space="preserve"> Inductive and </w:t>
      </w:r>
      <w:r w:rsidR="00E6261F" w:rsidRPr="007F5C36">
        <w:rPr>
          <w:rFonts w:ascii="Times New Roman" w:hAnsi="Times New Roman" w:cs="Times New Roman"/>
          <w:sz w:val="24"/>
          <w:szCs w:val="24"/>
        </w:rPr>
        <w:t>deductive methods</w:t>
      </w:r>
      <w:r w:rsidR="00B46C25" w:rsidRPr="007F5C36">
        <w:rPr>
          <w:rFonts w:ascii="Times New Roman" w:hAnsi="Times New Roman" w:cs="Times New Roman"/>
          <w:sz w:val="24"/>
          <w:szCs w:val="24"/>
        </w:rPr>
        <w:t xml:space="preserve"> of research </w:t>
      </w:r>
      <w:r w:rsidR="00E6261F" w:rsidRPr="007F5C36">
        <w:rPr>
          <w:rFonts w:ascii="Times New Roman" w:hAnsi="Times New Roman" w:cs="Times New Roman"/>
          <w:sz w:val="24"/>
          <w:szCs w:val="24"/>
        </w:rPr>
        <w:t>will be used because</w:t>
      </w:r>
      <w:r w:rsidR="005D0720" w:rsidRPr="007F5C36">
        <w:rPr>
          <w:rFonts w:ascii="Times New Roman" w:hAnsi="Times New Roman" w:cs="Times New Roman"/>
          <w:sz w:val="24"/>
          <w:szCs w:val="24"/>
        </w:rPr>
        <w:t xml:space="preserve"> the two occur in collaboration</w:t>
      </w:r>
      <w:r w:rsidR="00A15AB4" w:rsidRPr="007F5C36">
        <w:rPr>
          <w:rFonts w:ascii="Times New Roman" w:hAnsi="Times New Roman" w:cs="Times New Roman"/>
          <w:sz w:val="24"/>
          <w:szCs w:val="24"/>
        </w:rPr>
        <w:t xml:space="preserve">. The inductive method will be used </w:t>
      </w:r>
      <w:r w:rsidR="00312835" w:rsidRPr="007F5C36">
        <w:rPr>
          <w:rFonts w:ascii="Times New Roman" w:hAnsi="Times New Roman" w:cs="Times New Roman"/>
          <w:sz w:val="24"/>
          <w:szCs w:val="24"/>
        </w:rPr>
        <w:t xml:space="preserve">to </w:t>
      </w:r>
      <w:r w:rsidR="0077289E" w:rsidRPr="007F5C36">
        <w:rPr>
          <w:rFonts w:ascii="Times New Roman" w:hAnsi="Times New Roman" w:cs="Times New Roman"/>
          <w:sz w:val="24"/>
          <w:szCs w:val="24"/>
        </w:rPr>
        <w:t>acquire new knowledge and also contribute to the existing body of knowledge</w:t>
      </w:r>
      <w:r w:rsidR="006F2EC7" w:rsidRPr="007F5C36">
        <w:rPr>
          <w:rFonts w:ascii="Times New Roman" w:hAnsi="Times New Roman" w:cs="Times New Roman"/>
          <w:sz w:val="24"/>
          <w:szCs w:val="24"/>
        </w:rPr>
        <w:t>. It will</w:t>
      </w:r>
      <w:r w:rsidR="00BE47C0" w:rsidRPr="007F5C36">
        <w:rPr>
          <w:rFonts w:ascii="Times New Roman" w:hAnsi="Times New Roman" w:cs="Times New Roman"/>
          <w:sz w:val="24"/>
          <w:szCs w:val="24"/>
        </w:rPr>
        <w:t xml:space="preserve"> be used to analyse conc</w:t>
      </w:r>
      <w:r w:rsidR="00385E83" w:rsidRPr="007F5C36">
        <w:rPr>
          <w:rFonts w:ascii="Times New Roman" w:hAnsi="Times New Roman" w:cs="Times New Roman"/>
          <w:sz w:val="24"/>
          <w:szCs w:val="24"/>
        </w:rPr>
        <w:t>rete empirical work on the thesis topic</w:t>
      </w:r>
      <w:r w:rsidR="00BE47C0" w:rsidRPr="007F5C36">
        <w:rPr>
          <w:rFonts w:ascii="Times New Roman" w:hAnsi="Times New Roman" w:cs="Times New Roman"/>
          <w:sz w:val="24"/>
          <w:szCs w:val="24"/>
        </w:rPr>
        <w:t xml:space="preserve"> in the sub-region. </w:t>
      </w:r>
      <w:r w:rsidR="00F340B2" w:rsidRPr="007F5C36">
        <w:rPr>
          <w:rFonts w:ascii="Times New Roman" w:hAnsi="Times New Roman" w:cs="Times New Roman"/>
          <w:sz w:val="24"/>
          <w:szCs w:val="24"/>
        </w:rPr>
        <w:t xml:space="preserve">However the thesis will not only be inductive because there are premises and theories to work from and this is where the deductive </w:t>
      </w:r>
      <w:r w:rsidR="00685D64" w:rsidRPr="007F5C36">
        <w:rPr>
          <w:rFonts w:ascii="Times New Roman" w:hAnsi="Times New Roman" w:cs="Times New Roman"/>
          <w:sz w:val="24"/>
          <w:szCs w:val="24"/>
        </w:rPr>
        <w:t xml:space="preserve">method will be used. Deductive method will be used to look at the type </w:t>
      </w:r>
      <w:r w:rsidR="002641D3" w:rsidRPr="007F5C36">
        <w:rPr>
          <w:rFonts w:ascii="Times New Roman" w:hAnsi="Times New Roman" w:cs="Times New Roman"/>
          <w:sz w:val="24"/>
          <w:szCs w:val="24"/>
        </w:rPr>
        <w:t>of</w:t>
      </w:r>
      <w:r w:rsidR="00685D64" w:rsidRPr="007F5C36">
        <w:rPr>
          <w:rFonts w:ascii="Times New Roman" w:hAnsi="Times New Roman" w:cs="Times New Roman"/>
          <w:sz w:val="24"/>
          <w:szCs w:val="24"/>
        </w:rPr>
        <w:t xml:space="preserve"> poverty that exists in the sub-region</w:t>
      </w:r>
      <w:r w:rsidR="002641D3" w:rsidRPr="007F5C36">
        <w:rPr>
          <w:rFonts w:ascii="Times New Roman" w:hAnsi="Times New Roman" w:cs="Times New Roman"/>
          <w:sz w:val="24"/>
          <w:szCs w:val="24"/>
        </w:rPr>
        <w:t xml:space="preserve">, what the inhabitants have to say about poverty and </w:t>
      </w:r>
      <w:r w:rsidR="00312835" w:rsidRPr="007F5C36">
        <w:rPr>
          <w:rFonts w:ascii="Times New Roman" w:hAnsi="Times New Roman" w:cs="Times New Roman"/>
          <w:sz w:val="24"/>
          <w:szCs w:val="24"/>
        </w:rPr>
        <w:t xml:space="preserve">how they experience it and </w:t>
      </w:r>
      <w:r w:rsidR="002641D3" w:rsidRPr="007F5C36">
        <w:rPr>
          <w:rFonts w:ascii="Times New Roman" w:hAnsi="Times New Roman" w:cs="Times New Roman"/>
          <w:sz w:val="24"/>
          <w:szCs w:val="24"/>
        </w:rPr>
        <w:t>why poverty reduction has failed in the</w:t>
      </w:r>
      <w:r w:rsidR="00312835" w:rsidRPr="007F5C36">
        <w:rPr>
          <w:rFonts w:ascii="Times New Roman" w:hAnsi="Times New Roman" w:cs="Times New Roman"/>
          <w:sz w:val="24"/>
          <w:szCs w:val="24"/>
        </w:rPr>
        <w:t xml:space="preserve"> sub-</w:t>
      </w:r>
      <w:r w:rsidR="002641D3" w:rsidRPr="007F5C36">
        <w:rPr>
          <w:rFonts w:ascii="Times New Roman" w:hAnsi="Times New Roman" w:cs="Times New Roman"/>
          <w:sz w:val="24"/>
          <w:szCs w:val="24"/>
        </w:rPr>
        <w:t xml:space="preserve"> </w:t>
      </w:r>
      <w:r w:rsidRPr="007F5C36">
        <w:rPr>
          <w:rFonts w:ascii="Times New Roman" w:hAnsi="Times New Roman" w:cs="Times New Roman"/>
          <w:sz w:val="24"/>
          <w:szCs w:val="24"/>
        </w:rPr>
        <w:t>region.</w:t>
      </w:r>
      <w:r>
        <w:rPr>
          <w:rFonts w:ascii="Times New Roman" w:hAnsi="Times New Roman" w:cs="Times New Roman"/>
          <w:sz w:val="24"/>
          <w:szCs w:val="24"/>
        </w:rPr>
        <w:t xml:space="preserve"> </w:t>
      </w:r>
      <w:r w:rsidRPr="007F5C36">
        <w:rPr>
          <w:rFonts w:ascii="Times New Roman" w:hAnsi="Times New Roman" w:cs="Times New Roman"/>
          <w:sz w:val="24"/>
          <w:szCs w:val="24"/>
        </w:rPr>
        <w:t>Systematic</w:t>
      </w:r>
      <w:r w:rsidR="00C27C6F" w:rsidRPr="007F5C36">
        <w:rPr>
          <w:rFonts w:ascii="Times New Roman" w:hAnsi="Times New Roman" w:cs="Times New Roman"/>
          <w:sz w:val="24"/>
          <w:szCs w:val="24"/>
        </w:rPr>
        <w:t xml:space="preserve"> knowledge on new areas</w:t>
      </w:r>
      <w:r>
        <w:rPr>
          <w:rFonts w:ascii="Times New Roman" w:hAnsi="Times New Roman" w:cs="Times New Roman"/>
          <w:sz w:val="24"/>
          <w:szCs w:val="24"/>
        </w:rPr>
        <w:t xml:space="preserve"> will be applied</w:t>
      </w:r>
      <w:r w:rsidR="00C27C6F" w:rsidRPr="007F5C36">
        <w:rPr>
          <w:rFonts w:ascii="Times New Roman" w:hAnsi="Times New Roman" w:cs="Times New Roman"/>
          <w:sz w:val="24"/>
          <w:szCs w:val="24"/>
        </w:rPr>
        <w:t xml:space="preserve"> through the deductive method </w:t>
      </w:r>
      <w:r>
        <w:rPr>
          <w:rFonts w:ascii="Times New Roman" w:hAnsi="Times New Roman" w:cs="Times New Roman"/>
          <w:sz w:val="24"/>
          <w:szCs w:val="24"/>
        </w:rPr>
        <w:t xml:space="preserve">and </w:t>
      </w:r>
      <w:r w:rsidR="00833D6E" w:rsidRPr="007F5C36">
        <w:rPr>
          <w:rFonts w:ascii="Times New Roman" w:hAnsi="Times New Roman" w:cs="Times New Roman"/>
          <w:sz w:val="24"/>
          <w:szCs w:val="24"/>
        </w:rPr>
        <w:t xml:space="preserve">problem statement </w:t>
      </w:r>
      <w:r>
        <w:rPr>
          <w:rFonts w:ascii="Times New Roman" w:hAnsi="Times New Roman" w:cs="Times New Roman"/>
          <w:sz w:val="24"/>
          <w:szCs w:val="24"/>
        </w:rPr>
        <w:t xml:space="preserve">will be put </w:t>
      </w:r>
      <w:r w:rsidR="00833D6E" w:rsidRPr="007F5C36">
        <w:rPr>
          <w:rFonts w:ascii="Times New Roman" w:hAnsi="Times New Roman" w:cs="Times New Roman"/>
          <w:sz w:val="24"/>
          <w:szCs w:val="24"/>
        </w:rPr>
        <w:t>to the test. The theories to be used are known in advance but the analysis will be used to conclude on the theory.</w:t>
      </w:r>
    </w:p>
    <w:p w:rsidR="005D0720" w:rsidRPr="007F5C36" w:rsidRDefault="00E6261F"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The qualitative and quantitative method of research will also be explored. In order to do justice to a research topic, there is need to combine the two methods although focus will be more on qualitative </w:t>
      </w:r>
      <w:r w:rsidR="00F757DD" w:rsidRPr="007F5C36">
        <w:rPr>
          <w:rFonts w:ascii="Times New Roman" w:hAnsi="Times New Roman" w:cs="Times New Roman"/>
          <w:sz w:val="24"/>
          <w:szCs w:val="24"/>
        </w:rPr>
        <w:t>method since it is more interpretative and analysis is done in words rather than figures.</w:t>
      </w:r>
      <w:r w:rsidR="00DF746C" w:rsidRPr="007F5C36">
        <w:rPr>
          <w:rFonts w:ascii="Times New Roman" w:hAnsi="Times New Roman" w:cs="Times New Roman"/>
          <w:sz w:val="24"/>
          <w:szCs w:val="24"/>
        </w:rPr>
        <w:t xml:space="preserve"> Qualitative </w:t>
      </w:r>
      <w:r w:rsidR="000B0683" w:rsidRPr="007F5C36">
        <w:rPr>
          <w:rFonts w:ascii="Times New Roman" w:hAnsi="Times New Roman" w:cs="Times New Roman"/>
          <w:sz w:val="24"/>
          <w:szCs w:val="24"/>
        </w:rPr>
        <w:t>researchers are</w:t>
      </w:r>
      <w:r w:rsidR="00DF746C" w:rsidRPr="007F5C36">
        <w:rPr>
          <w:rFonts w:ascii="Times New Roman" w:hAnsi="Times New Roman" w:cs="Times New Roman"/>
          <w:sz w:val="24"/>
          <w:szCs w:val="24"/>
        </w:rPr>
        <w:t xml:space="preserve"> concerned with </w:t>
      </w:r>
      <w:r w:rsidR="000B0683" w:rsidRPr="007F5C36">
        <w:rPr>
          <w:rFonts w:ascii="Times New Roman" w:hAnsi="Times New Roman" w:cs="Times New Roman"/>
          <w:sz w:val="24"/>
          <w:szCs w:val="24"/>
        </w:rPr>
        <w:t xml:space="preserve">understanding individuals perceptions of the world and according to Judith Bell </w:t>
      </w:r>
      <w:r w:rsidR="003D4970" w:rsidRPr="007F5C36">
        <w:rPr>
          <w:rFonts w:ascii="Times New Roman" w:hAnsi="Times New Roman" w:cs="Times New Roman"/>
          <w:sz w:val="24"/>
          <w:szCs w:val="24"/>
        </w:rPr>
        <w:t>the</w:t>
      </w:r>
      <w:r w:rsidR="006C17CC" w:rsidRPr="007F5C36">
        <w:rPr>
          <w:rFonts w:ascii="Times New Roman" w:hAnsi="Times New Roman" w:cs="Times New Roman"/>
          <w:sz w:val="24"/>
          <w:szCs w:val="24"/>
        </w:rPr>
        <w:t xml:space="preserve"> researchers</w:t>
      </w:r>
      <w:r w:rsidR="003D4970" w:rsidRPr="007F5C36">
        <w:rPr>
          <w:rFonts w:ascii="Times New Roman" w:hAnsi="Times New Roman" w:cs="Times New Roman"/>
          <w:i/>
          <w:sz w:val="24"/>
          <w:szCs w:val="24"/>
        </w:rPr>
        <w:t>,</w:t>
      </w:r>
      <w:r w:rsidR="000B0683" w:rsidRPr="007F5C36">
        <w:rPr>
          <w:rFonts w:ascii="Times New Roman" w:hAnsi="Times New Roman" w:cs="Times New Roman"/>
          <w:i/>
          <w:sz w:val="24"/>
          <w:szCs w:val="24"/>
        </w:rPr>
        <w:t>” doubt whether</w:t>
      </w:r>
      <w:r w:rsidR="003D4970" w:rsidRPr="007F5C36">
        <w:rPr>
          <w:rFonts w:ascii="Times New Roman" w:hAnsi="Times New Roman" w:cs="Times New Roman"/>
          <w:i/>
          <w:sz w:val="24"/>
          <w:szCs w:val="24"/>
        </w:rPr>
        <w:t xml:space="preserve"> social facts exist and question whether a scientific approach can be used when dealing with human beings</w:t>
      </w:r>
      <w:r w:rsidR="00EC08D1" w:rsidRPr="007F5C36">
        <w:rPr>
          <w:rFonts w:ascii="Times New Roman" w:hAnsi="Times New Roman" w:cs="Times New Roman"/>
          <w:i/>
          <w:sz w:val="24"/>
          <w:szCs w:val="24"/>
        </w:rPr>
        <w:t>”</w:t>
      </w:r>
      <w:r w:rsidR="00ED36C2" w:rsidRPr="007F5C36">
        <w:rPr>
          <w:rFonts w:ascii="Times New Roman" w:hAnsi="Times New Roman" w:cs="Times New Roman"/>
          <w:sz w:val="24"/>
          <w:szCs w:val="24"/>
        </w:rPr>
        <w:t xml:space="preserve"> (Bell, 2010;</w:t>
      </w:r>
      <w:r w:rsidR="00EC08D1" w:rsidRPr="007F5C36">
        <w:rPr>
          <w:rFonts w:ascii="Times New Roman" w:hAnsi="Times New Roman" w:cs="Times New Roman"/>
          <w:sz w:val="24"/>
          <w:szCs w:val="24"/>
        </w:rPr>
        <w:t>6</w:t>
      </w:r>
      <w:r w:rsidR="003D4970" w:rsidRPr="007F5C36">
        <w:rPr>
          <w:rFonts w:ascii="Times New Roman" w:hAnsi="Times New Roman" w:cs="Times New Roman"/>
          <w:sz w:val="24"/>
          <w:szCs w:val="24"/>
        </w:rPr>
        <w:t>).</w:t>
      </w:r>
      <w:r w:rsidR="00880DE4" w:rsidRPr="007F5C36">
        <w:rPr>
          <w:rFonts w:ascii="Times New Roman" w:hAnsi="Times New Roman" w:cs="Times New Roman"/>
          <w:sz w:val="24"/>
          <w:szCs w:val="24"/>
        </w:rPr>
        <w:t xml:space="preserve">The qualitative method will thus help to redirect the mind of the researcher from already known facts and </w:t>
      </w:r>
      <w:r w:rsidR="00E53C32" w:rsidRPr="007F5C36">
        <w:rPr>
          <w:rFonts w:ascii="Times New Roman" w:hAnsi="Times New Roman" w:cs="Times New Roman"/>
          <w:sz w:val="24"/>
          <w:szCs w:val="24"/>
        </w:rPr>
        <w:t xml:space="preserve">help to contribute to a state of </w:t>
      </w:r>
      <w:r w:rsidR="00880DE4" w:rsidRPr="007F5C36">
        <w:rPr>
          <w:rFonts w:ascii="Times New Roman" w:hAnsi="Times New Roman" w:cs="Times New Roman"/>
          <w:sz w:val="24"/>
          <w:szCs w:val="24"/>
        </w:rPr>
        <w:t xml:space="preserve"> wider awareness of the social phenomena</w:t>
      </w:r>
      <w:r w:rsidR="00E7094B" w:rsidRPr="007F5C36">
        <w:rPr>
          <w:rFonts w:ascii="Times New Roman" w:hAnsi="Times New Roman" w:cs="Times New Roman"/>
          <w:sz w:val="24"/>
          <w:szCs w:val="24"/>
        </w:rPr>
        <w:t>,</w:t>
      </w:r>
      <w:r w:rsidR="00880DE4" w:rsidRPr="007F5C36">
        <w:rPr>
          <w:rFonts w:ascii="Times New Roman" w:hAnsi="Times New Roman" w:cs="Times New Roman"/>
          <w:sz w:val="24"/>
          <w:szCs w:val="24"/>
        </w:rPr>
        <w:t xml:space="preserve"> poverty </w:t>
      </w:r>
      <w:r w:rsidR="00E7094B" w:rsidRPr="007F5C36">
        <w:rPr>
          <w:rFonts w:ascii="Times New Roman" w:hAnsi="Times New Roman" w:cs="Times New Roman"/>
          <w:sz w:val="24"/>
          <w:szCs w:val="24"/>
        </w:rPr>
        <w:t xml:space="preserve">which is the main focus of the thesis </w:t>
      </w:r>
      <w:r w:rsidR="00880DE4" w:rsidRPr="007F5C36">
        <w:rPr>
          <w:rFonts w:ascii="Times New Roman" w:hAnsi="Times New Roman" w:cs="Times New Roman"/>
          <w:sz w:val="24"/>
          <w:szCs w:val="24"/>
        </w:rPr>
        <w:t>and possible ways to reduce it.</w:t>
      </w:r>
      <w:r w:rsidR="00E7094B" w:rsidRPr="007F5C36">
        <w:rPr>
          <w:rFonts w:ascii="Times New Roman" w:hAnsi="Times New Roman" w:cs="Times New Roman"/>
          <w:sz w:val="24"/>
          <w:szCs w:val="24"/>
        </w:rPr>
        <w:t xml:space="preserve"> </w:t>
      </w:r>
      <w:r w:rsidR="00110138" w:rsidRPr="007F5C36">
        <w:rPr>
          <w:rFonts w:ascii="Times New Roman" w:hAnsi="Times New Roman" w:cs="Times New Roman"/>
          <w:sz w:val="24"/>
          <w:szCs w:val="24"/>
        </w:rPr>
        <w:t>On the other hand, quantitati</w:t>
      </w:r>
      <w:r w:rsidR="0057632A" w:rsidRPr="007F5C36">
        <w:rPr>
          <w:rFonts w:ascii="Times New Roman" w:hAnsi="Times New Roman" w:cs="Times New Roman"/>
          <w:sz w:val="24"/>
          <w:szCs w:val="24"/>
        </w:rPr>
        <w:t xml:space="preserve">ve researchers </w:t>
      </w:r>
      <w:r w:rsidR="005F1462" w:rsidRPr="007F5C36">
        <w:rPr>
          <w:rFonts w:ascii="Times New Roman" w:hAnsi="Times New Roman" w:cs="Times New Roman"/>
          <w:sz w:val="24"/>
          <w:szCs w:val="24"/>
        </w:rPr>
        <w:t xml:space="preserve">collect </w:t>
      </w:r>
      <w:r w:rsidR="0057632A" w:rsidRPr="007F5C36">
        <w:rPr>
          <w:rFonts w:ascii="Times New Roman" w:hAnsi="Times New Roman" w:cs="Times New Roman"/>
          <w:sz w:val="24"/>
          <w:szCs w:val="24"/>
        </w:rPr>
        <w:t>facts,</w:t>
      </w:r>
      <w:r w:rsidR="00110138" w:rsidRPr="007F5C36">
        <w:rPr>
          <w:rFonts w:ascii="Times New Roman" w:hAnsi="Times New Roman" w:cs="Times New Roman"/>
          <w:sz w:val="24"/>
          <w:szCs w:val="24"/>
        </w:rPr>
        <w:t xml:space="preserve"> study the relationship </w:t>
      </w:r>
      <w:r w:rsidR="005F1462" w:rsidRPr="007F5C36">
        <w:rPr>
          <w:rFonts w:ascii="Times New Roman" w:hAnsi="Times New Roman" w:cs="Times New Roman"/>
          <w:sz w:val="24"/>
          <w:szCs w:val="24"/>
        </w:rPr>
        <w:t xml:space="preserve">between the different sets of facts </w:t>
      </w:r>
      <w:r w:rsidR="0057632A" w:rsidRPr="007F5C36">
        <w:rPr>
          <w:rFonts w:ascii="Times New Roman" w:hAnsi="Times New Roman" w:cs="Times New Roman"/>
          <w:sz w:val="24"/>
          <w:szCs w:val="24"/>
        </w:rPr>
        <w:t>and use numerical data</w:t>
      </w:r>
      <w:r w:rsidR="005F1462" w:rsidRPr="007F5C36">
        <w:rPr>
          <w:rFonts w:ascii="Times New Roman" w:hAnsi="Times New Roman" w:cs="Times New Roman"/>
          <w:sz w:val="24"/>
          <w:szCs w:val="24"/>
        </w:rPr>
        <w:t xml:space="preserve"> and techniques that are likely to produce quantified and generalized conclusions</w:t>
      </w:r>
      <w:r w:rsidR="00281C57" w:rsidRPr="007F5C36">
        <w:rPr>
          <w:rFonts w:ascii="Times New Roman" w:hAnsi="Times New Roman" w:cs="Times New Roman"/>
          <w:sz w:val="24"/>
          <w:szCs w:val="24"/>
        </w:rPr>
        <w:t xml:space="preserve"> </w:t>
      </w:r>
      <w:r w:rsidR="00ED36C2" w:rsidRPr="007F5C36">
        <w:rPr>
          <w:rFonts w:ascii="Times New Roman" w:hAnsi="Times New Roman" w:cs="Times New Roman"/>
          <w:sz w:val="24"/>
          <w:szCs w:val="24"/>
        </w:rPr>
        <w:t>(ibid.</w:t>
      </w:r>
      <w:r w:rsidR="005F1462" w:rsidRPr="007F5C36">
        <w:rPr>
          <w:rFonts w:ascii="Times New Roman" w:hAnsi="Times New Roman" w:cs="Times New Roman"/>
          <w:sz w:val="24"/>
          <w:szCs w:val="24"/>
        </w:rPr>
        <w:t>5)</w:t>
      </w:r>
      <w:r w:rsidR="0057632A" w:rsidRPr="007F5C36">
        <w:rPr>
          <w:rFonts w:ascii="Times New Roman" w:hAnsi="Times New Roman" w:cs="Times New Roman"/>
          <w:sz w:val="24"/>
          <w:szCs w:val="24"/>
        </w:rPr>
        <w:t>.</w:t>
      </w:r>
      <w:r w:rsidR="00281C57" w:rsidRPr="007F5C36">
        <w:rPr>
          <w:rFonts w:ascii="Times New Roman" w:hAnsi="Times New Roman" w:cs="Times New Roman"/>
          <w:sz w:val="24"/>
          <w:szCs w:val="24"/>
        </w:rPr>
        <w:t>Therefore</w:t>
      </w:r>
      <w:r w:rsidR="000E1C88" w:rsidRPr="007F5C36">
        <w:rPr>
          <w:rFonts w:ascii="Times New Roman" w:hAnsi="Times New Roman" w:cs="Times New Roman"/>
          <w:sz w:val="24"/>
          <w:szCs w:val="24"/>
        </w:rPr>
        <w:t xml:space="preserve"> the quantitative method will be used to </w:t>
      </w:r>
      <w:r w:rsidR="00281C57" w:rsidRPr="007F5C36">
        <w:rPr>
          <w:rFonts w:ascii="Times New Roman" w:hAnsi="Times New Roman" w:cs="Times New Roman"/>
          <w:sz w:val="24"/>
          <w:szCs w:val="24"/>
        </w:rPr>
        <w:t>show data in relation to poverty reduction.</w:t>
      </w:r>
    </w:p>
    <w:p w:rsidR="0086039D" w:rsidRPr="007F5C36" w:rsidRDefault="0086039D"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lastRenderedPageBreak/>
        <w:t xml:space="preserve">The case study </w:t>
      </w:r>
      <w:r w:rsidR="00AA770B" w:rsidRPr="007F5C36">
        <w:rPr>
          <w:rFonts w:ascii="Times New Roman" w:hAnsi="Times New Roman" w:cs="Times New Roman"/>
          <w:sz w:val="24"/>
          <w:szCs w:val="24"/>
        </w:rPr>
        <w:t>approach will</w:t>
      </w:r>
      <w:r w:rsidR="000F3A04">
        <w:rPr>
          <w:rFonts w:ascii="Times New Roman" w:hAnsi="Times New Roman" w:cs="Times New Roman"/>
          <w:sz w:val="24"/>
          <w:szCs w:val="24"/>
        </w:rPr>
        <w:t xml:space="preserve"> also be used in</w:t>
      </w:r>
      <w:r w:rsidR="005563CE" w:rsidRPr="007F5C36">
        <w:rPr>
          <w:rFonts w:ascii="Times New Roman" w:hAnsi="Times New Roman" w:cs="Times New Roman"/>
          <w:sz w:val="24"/>
          <w:szCs w:val="24"/>
        </w:rPr>
        <w:t xml:space="preserve"> the thesis because it is appropriate for individual researchers and it provides an opportunity for one aspect of a problem to be studied in depth</w:t>
      </w:r>
      <w:r w:rsidR="003C1BAC" w:rsidRPr="007F5C36">
        <w:rPr>
          <w:rFonts w:ascii="Times New Roman" w:hAnsi="Times New Roman" w:cs="Times New Roman"/>
          <w:sz w:val="24"/>
          <w:szCs w:val="24"/>
        </w:rPr>
        <w:t xml:space="preserve">. </w:t>
      </w:r>
      <w:r w:rsidR="004D76C0" w:rsidRPr="007F5C36">
        <w:rPr>
          <w:rFonts w:ascii="Times New Roman" w:hAnsi="Times New Roman" w:cs="Times New Roman"/>
          <w:sz w:val="24"/>
          <w:szCs w:val="24"/>
        </w:rPr>
        <w:t xml:space="preserve">Like other research strategies, </w:t>
      </w:r>
      <w:r w:rsidR="00050F33" w:rsidRPr="007F5C36">
        <w:rPr>
          <w:rFonts w:ascii="Times New Roman" w:hAnsi="Times New Roman" w:cs="Times New Roman"/>
          <w:sz w:val="24"/>
          <w:szCs w:val="24"/>
        </w:rPr>
        <w:t xml:space="preserve">it </w:t>
      </w:r>
      <w:r w:rsidR="004D76C0" w:rsidRPr="007F5C36">
        <w:rPr>
          <w:rFonts w:ascii="Times New Roman" w:hAnsi="Times New Roman" w:cs="Times New Roman"/>
          <w:sz w:val="24"/>
          <w:szCs w:val="24"/>
        </w:rPr>
        <w:t xml:space="preserve">is a way to </w:t>
      </w:r>
      <w:r w:rsidR="00050F33" w:rsidRPr="007F5C36">
        <w:rPr>
          <w:rFonts w:ascii="Times New Roman" w:hAnsi="Times New Roman" w:cs="Times New Roman"/>
          <w:sz w:val="24"/>
          <w:szCs w:val="24"/>
        </w:rPr>
        <w:t>study</w:t>
      </w:r>
      <w:r w:rsidR="004D76C0" w:rsidRPr="007F5C36">
        <w:rPr>
          <w:rFonts w:ascii="Times New Roman" w:hAnsi="Times New Roman" w:cs="Times New Roman"/>
          <w:sz w:val="24"/>
          <w:szCs w:val="24"/>
        </w:rPr>
        <w:t xml:space="preserve"> an empirical topic by following a set of prescribed </w:t>
      </w:r>
      <w:r w:rsidR="00050F33" w:rsidRPr="007F5C36">
        <w:rPr>
          <w:rFonts w:ascii="Times New Roman" w:hAnsi="Times New Roman" w:cs="Times New Roman"/>
          <w:sz w:val="24"/>
          <w:szCs w:val="24"/>
        </w:rPr>
        <w:t xml:space="preserve">procedures. </w:t>
      </w:r>
      <w:r w:rsidR="00084103" w:rsidRPr="007F5C36">
        <w:rPr>
          <w:rFonts w:ascii="Times New Roman" w:hAnsi="Times New Roman" w:cs="Times New Roman"/>
          <w:sz w:val="24"/>
          <w:szCs w:val="24"/>
        </w:rPr>
        <w:t xml:space="preserve">In his book </w:t>
      </w:r>
      <w:r w:rsidR="00084103" w:rsidRPr="007F5C36">
        <w:rPr>
          <w:rFonts w:ascii="Times New Roman" w:hAnsi="Times New Roman" w:cs="Times New Roman"/>
          <w:i/>
          <w:sz w:val="24"/>
          <w:szCs w:val="24"/>
        </w:rPr>
        <w:t>Case Study Research Design and Methods</w:t>
      </w:r>
      <w:r w:rsidR="00084103" w:rsidRPr="007F5C36">
        <w:rPr>
          <w:rFonts w:ascii="Times New Roman" w:hAnsi="Times New Roman" w:cs="Times New Roman"/>
          <w:sz w:val="24"/>
          <w:szCs w:val="24"/>
        </w:rPr>
        <w:t>, Yin</w:t>
      </w:r>
      <w:r w:rsidR="00B457A8" w:rsidRPr="007F5C36">
        <w:rPr>
          <w:rFonts w:ascii="Times New Roman" w:hAnsi="Times New Roman" w:cs="Times New Roman"/>
          <w:sz w:val="24"/>
          <w:szCs w:val="24"/>
        </w:rPr>
        <w:t xml:space="preserve"> defines a case study </w:t>
      </w:r>
      <w:r w:rsidR="00B46981" w:rsidRPr="007F5C36">
        <w:rPr>
          <w:rFonts w:ascii="Times New Roman" w:hAnsi="Times New Roman" w:cs="Times New Roman"/>
          <w:sz w:val="24"/>
          <w:szCs w:val="24"/>
        </w:rPr>
        <w:t>as</w:t>
      </w:r>
      <w:r w:rsidR="00591DE0" w:rsidRPr="007F5C36">
        <w:rPr>
          <w:rFonts w:ascii="Times New Roman" w:hAnsi="Times New Roman" w:cs="Times New Roman"/>
          <w:i/>
          <w:sz w:val="24"/>
          <w:szCs w:val="24"/>
        </w:rPr>
        <w:t>,”</w:t>
      </w:r>
      <w:r w:rsidR="00B46981" w:rsidRPr="007F5C36">
        <w:rPr>
          <w:rFonts w:ascii="Times New Roman" w:hAnsi="Times New Roman" w:cs="Times New Roman"/>
          <w:i/>
          <w:sz w:val="24"/>
          <w:szCs w:val="24"/>
        </w:rPr>
        <w:t>an</w:t>
      </w:r>
      <w:r w:rsidR="00B457A8" w:rsidRPr="007F5C36">
        <w:rPr>
          <w:rFonts w:ascii="Times New Roman" w:hAnsi="Times New Roman" w:cs="Times New Roman"/>
          <w:i/>
          <w:sz w:val="24"/>
          <w:szCs w:val="24"/>
        </w:rPr>
        <w:t xml:space="preserve"> empirical</w:t>
      </w:r>
      <w:r w:rsidR="00B46981" w:rsidRPr="007F5C36">
        <w:rPr>
          <w:rFonts w:ascii="Times New Roman" w:hAnsi="Times New Roman" w:cs="Times New Roman"/>
          <w:i/>
          <w:sz w:val="24"/>
          <w:szCs w:val="24"/>
        </w:rPr>
        <w:t xml:space="preserve"> inquiry</w:t>
      </w:r>
      <w:r w:rsidR="00B457A8" w:rsidRPr="007F5C36">
        <w:rPr>
          <w:rFonts w:ascii="Times New Roman" w:hAnsi="Times New Roman" w:cs="Times New Roman"/>
          <w:i/>
          <w:sz w:val="24"/>
          <w:szCs w:val="24"/>
        </w:rPr>
        <w:t xml:space="preserve"> that investigates</w:t>
      </w:r>
      <w:r w:rsidR="00B603F3" w:rsidRPr="007F5C36">
        <w:rPr>
          <w:rFonts w:ascii="Times New Roman" w:hAnsi="Times New Roman" w:cs="Times New Roman"/>
          <w:i/>
          <w:sz w:val="24"/>
          <w:szCs w:val="24"/>
        </w:rPr>
        <w:t xml:space="preserve"> </w:t>
      </w:r>
      <w:r w:rsidR="00B457A8" w:rsidRPr="007F5C36">
        <w:rPr>
          <w:rFonts w:ascii="Times New Roman" w:hAnsi="Times New Roman" w:cs="Times New Roman"/>
          <w:i/>
          <w:sz w:val="24"/>
          <w:szCs w:val="24"/>
        </w:rPr>
        <w:t>a contemporary phenomenon within its real-life context, especially when the boundaries between the phenomenon and the context are not clearly evident”</w:t>
      </w:r>
      <w:r w:rsidR="00ED36C2" w:rsidRPr="007F5C36">
        <w:rPr>
          <w:rFonts w:ascii="Times New Roman" w:hAnsi="Times New Roman" w:cs="Times New Roman"/>
          <w:sz w:val="24"/>
          <w:szCs w:val="24"/>
        </w:rPr>
        <w:t xml:space="preserve"> (Yin, 2003;</w:t>
      </w:r>
      <w:r w:rsidR="00B7543F" w:rsidRPr="007F5C36">
        <w:rPr>
          <w:rFonts w:ascii="Times New Roman" w:hAnsi="Times New Roman" w:cs="Times New Roman"/>
          <w:sz w:val="24"/>
          <w:szCs w:val="24"/>
        </w:rPr>
        <w:t>13)</w:t>
      </w:r>
      <w:r w:rsidR="00B457A8" w:rsidRPr="007F5C36">
        <w:rPr>
          <w:rFonts w:ascii="Times New Roman" w:hAnsi="Times New Roman" w:cs="Times New Roman"/>
          <w:i/>
          <w:sz w:val="24"/>
          <w:szCs w:val="24"/>
        </w:rPr>
        <w:t>.</w:t>
      </w:r>
      <w:r w:rsidR="00537B60" w:rsidRPr="007F5C36">
        <w:rPr>
          <w:rFonts w:ascii="Times New Roman" w:hAnsi="Times New Roman" w:cs="Times New Roman"/>
          <w:sz w:val="24"/>
          <w:szCs w:val="24"/>
        </w:rPr>
        <w:t>The case study method is thus used when one</w:t>
      </w:r>
      <w:r w:rsidR="004A6E5A" w:rsidRPr="007F5C36">
        <w:rPr>
          <w:rFonts w:ascii="Times New Roman" w:hAnsi="Times New Roman" w:cs="Times New Roman"/>
          <w:sz w:val="24"/>
          <w:szCs w:val="24"/>
        </w:rPr>
        <w:t xml:space="preserve"> purposely</w:t>
      </w:r>
      <w:r w:rsidR="00537B60" w:rsidRPr="007F5C36">
        <w:rPr>
          <w:rFonts w:ascii="Times New Roman" w:hAnsi="Times New Roman" w:cs="Times New Roman"/>
          <w:sz w:val="24"/>
          <w:szCs w:val="24"/>
        </w:rPr>
        <w:t xml:space="preserve"> wants to cover conte</w:t>
      </w:r>
      <w:r w:rsidR="00591DE0" w:rsidRPr="007F5C36">
        <w:rPr>
          <w:rFonts w:ascii="Times New Roman" w:hAnsi="Times New Roman" w:cs="Times New Roman"/>
          <w:sz w:val="24"/>
          <w:szCs w:val="24"/>
        </w:rPr>
        <w:t xml:space="preserve">xtual conditions, believing that they may be pertinent to the phenomenon of </w:t>
      </w:r>
      <w:r w:rsidR="00050F33" w:rsidRPr="007F5C36">
        <w:rPr>
          <w:rFonts w:ascii="Times New Roman" w:hAnsi="Times New Roman" w:cs="Times New Roman"/>
          <w:sz w:val="24"/>
          <w:szCs w:val="24"/>
        </w:rPr>
        <w:t>study (</w:t>
      </w:r>
      <w:r w:rsidR="0080616E" w:rsidRPr="007F5C36">
        <w:rPr>
          <w:rFonts w:ascii="Times New Roman" w:hAnsi="Times New Roman" w:cs="Times New Roman"/>
          <w:sz w:val="24"/>
          <w:szCs w:val="24"/>
        </w:rPr>
        <w:t>ibid.)</w:t>
      </w:r>
      <w:r w:rsidR="00591DE0" w:rsidRPr="007F5C36">
        <w:rPr>
          <w:rFonts w:ascii="Times New Roman" w:hAnsi="Times New Roman" w:cs="Times New Roman"/>
          <w:sz w:val="24"/>
          <w:szCs w:val="24"/>
        </w:rPr>
        <w:t>.</w:t>
      </w:r>
      <w:r w:rsidR="004D76C0" w:rsidRPr="007F5C36">
        <w:rPr>
          <w:rFonts w:ascii="Times New Roman" w:hAnsi="Times New Roman" w:cs="Times New Roman"/>
          <w:sz w:val="24"/>
          <w:szCs w:val="24"/>
        </w:rPr>
        <w:t xml:space="preserve">The case study </w:t>
      </w:r>
      <w:r w:rsidR="00050F33" w:rsidRPr="007F5C36">
        <w:rPr>
          <w:rFonts w:ascii="Times New Roman" w:hAnsi="Times New Roman" w:cs="Times New Roman"/>
          <w:sz w:val="24"/>
          <w:szCs w:val="24"/>
        </w:rPr>
        <w:t>approach is thus relevant to this thesis because focus will be on the persistence of poverty in the Karamoja sub-region of Uganda.</w:t>
      </w:r>
      <w:r w:rsidR="009D3D06">
        <w:rPr>
          <w:rFonts w:ascii="Times New Roman" w:hAnsi="Times New Roman" w:cs="Times New Roman"/>
          <w:sz w:val="24"/>
          <w:szCs w:val="24"/>
        </w:rPr>
        <w:t xml:space="preserve"> However as Yin states in his book, </w:t>
      </w:r>
      <w:r w:rsidR="00946C48">
        <w:rPr>
          <w:rFonts w:ascii="Times New Roman" w:hAnsi="Times New Roman" w:cs="Times New Roman"/>
          <w:sz w:val="24"/>
          <w:szCs w:val="24"/>
        </w:rPr>
        <w:t>the strategy has its limitations and many researchers disregard it for a number of reasons.</w:t>
      </w:r>
      <w:r w:rsidR="00F55EBE">
        <w:rPr>
          <w:rFonts w:ascii="Times New Roman" w:hAnsi="Times New Roman" w:cs="Times New Roman"/>
          <w:sz w:val="24"/>
          <w:szCs w:val="24"/>
        </w:rPr>
        <w:t xml:space="preserve"> First, there is concern over the lack of rigor of case study research. Case study researchers become sloppy,</w:t>
      </w:r>
      <w:r w:rsidR="003F3A06">
        <w:rPr>
          <w:rFonts w:ascii="Times New Roman" w:hAnsi="Times New Roman" w:cs="Times New Roman"/>
          <w:sz w:val="24"/>
          <w:szCs w:val="24"/>
        </w:rPr>
        <w:t xml:space="preserve"> do not follow procedures and allow evidence or biased views to influence the direction of the findings and conclusions.</w:t>
      </w:r>
      <w:r w:rsidR="00E903EF">
        <w:rPr>
          <w:rFonts w:ascii="Times New Roman" w:hAnsi="Times New Roman" w:cs="Times New Roman"/>
          <w:sz w:val="24"/>
          <w:szCs w:val="24"/>
        </w:rPr>
        <w:t xml:space="preserve"> The second limitation is that case studies provide little basis for scientific generalizations because it is hard to generalize from a single study.</w:t>
      </w:r>
      <w:r w:rsidR="00826C91">
        <w:rPr>
          <w:rFonts w:ascii="Times New Roman" w:hAnsi="Times New Roman" w:cs="Times New Roman"/>
          <w:sz w:val="24"/>
          <w:szCs w:val="24"/>
        </w:rPr>
        <w:t xml:space="preserve"> Case studies are</w:t>
      </w:r>
      <w:r w:rsidR="00B970DD">
        <w:rPr>
          <w:rFonts w:ascii="Times New Roman" w:hAnsi="Times New Roman" w:cs="Times New Roman"/>
          <w:sz w:val="24"/>
          <w:szCs w:val="24"/>
        </w:rPr>
        <w:t xml:space="preserve"> neither </w:t>
      </w:r>
      <w:r w:rsidR="00826C91">
        <w:rPr>
          <w:rFonts w:ascii="Times New Roman" w:hAnsi="Times New Roman" w:cs="Times New Roman"/>
          <w:sz w:val="24"/>
          <w:szCs w:val="24"/>
        </w:rPr>
        <w:t xml:space="preserve">generalizable to </w:t>
      </w:r>
      <w:r w:rsidR="00B970DD">
        <w:rPr>
          <w:rFonts w:ascii="Times New Roman" w:hAnsi="Times New Roman" w:cs="Times New Roman"/>
          <w:sz w:val="24"/>
          <w:szCs w:val="24"/>
        </w:rPr>
        <w:t>populations or universes but to theoretical propositions</w:t>
      </w:r>
      <w:r w:rsidR="00826C91">
        <w:rPr>
          <w:rFonts w:ascii="Times New Roman" w:hAnsi="Times New Roman" w:cs="Times New Roman"/>
          <w:sz w:val="24"/>
          <w:szCs w:val="24"/>
        </w:rPr>
        <w:t>. A case study does not represent a sample</w:t>
      </w:r>
      <w:r w:rsidR="00B970DD">
        <w:rPr>
          <w:rFonts w:ascii="Times New Roman" w:hAnsi="Times New Roman" w:cs="Times New Roman"/>
          <w:sz w:val="24"/>
          <w:szCs w:val="24"/>
        </w:rPr>
        <w:t xml:space="preserve"> and</w:t>
      </w:r>
      <w:r w:rsidR="00826C91">
        <w:rPr>
          <w:rFonts w:ascii="Times New Roman" w:hAnsi="Times New Roman" w:cs="Times New Roman"/>
          <w:sz w:val="24"/>
          <w:szCs w:val="24"/>
        </w:rPr>
        <w:t xml:space="preserve"> the goal when one is using a case study is to expand and generalize theories and not to enumerate </w:t>
      </w:r>
      <w:r w:rsidR="00B970DD">
        <w:rPr>
          <w:rFonts w:ascii="Times New Roman" w:hAnsi="Times New Roman" w:cs="Times New Roman"/>
          <w:sz w:val="24"/>
          <w:szCs w:val="24"/>
        </w:rPr>
        <w:t>frequencies. The third limitation is that case studies take too long and the outcome is massive and unreadable documents (ibid.10-11).</w:t>
      </w:r>
    </w:p>
    <w:p w:rsidR="001901D5" w:rsidRPr="007F5C36" w:rsidRDefault="00313758"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0D6DBC" w:rsidRPr="007F5C36">
        <w:rPr>
          <w:rFonts w:ascii="Times New Roman" w:hAnsi="Times New Roman" w:cs="Times New Roman"/>
          <w:sz w:val="24"/>
          <w:szCs w:val="24"/>
        </w:rPr>
        <w:t>he available</w:t>
      </w:r>
      <w:r w:rsidR="007A0608" w:rsidRPr="007F5C36">
        <w:rPr>
          <w:rFonts w:ascii="Times New Roman" w:hAnsi="Times New Roman" w:cs="Times New Roman"/>
          <w:sz w:val="24"/>
          <w:szCs w:val="24"/>
        </w:rPr>
        <w:t xml:space="preserve"> </w:t>
      </w:r>
      <w:r w:rsidR="000D6DBC" w:rsidRPr="007F5C36">
        <w:rPr>
          <w:rFonts w:ascii="Times New Roman" w:hAnsi="Times New Roman" w:cs="Times New Roman"/>
          <w:sz w:val="24"/>
          <w:szCs w:val="24"/>
        </w:rPr>
        <w:t>data gathered primarily from</w:t>
      </w:r>
      <w:r>
        <w:rPr>
          <w:rFonts w:ascii="Times New Roman" w:hAnsi="Times New Roman" w:cs="Times New Roman"/>
          <w:sz w:val="24"/>
          <w:szCs w:val="24"/>
        </w:rPr>
        <w:t xml:space="preserve"> the interviews carried</w:t>
      </w:r>
      <w:r w:rsidR="00293881">
        <w:rPr>
          <w:rFonts w:ascii="Times New Roman" w:hAnsi="Times New Roman" w:cs="Times New Roman"/>
          <w:sz w:val="24"/>
          <w:szCs w:val="24"/>
        </w:rPr>
        <w:t xml:space="preserve"> out in the sub-region </w:t>
      </w:r>
      <w:r w:rsidR="007242EE">
        <w:rPr>
          <w:rFonts w:ascii="Times New Roman" w:hAnsi="Times New Roman" w:cs="Times New Roman"/>
          <w:sz w:val="24"/>
          <w:szCs w:val="24"/>
        </w:rPr>
        <w:t xml:space="preserve">and </w:t>
      </w:r>
      <w:r w:rsidR="007242EE" w:rsidRPr="007F5C36">
        <w:rPr>
          <w:rFonts w:ascii="Times New Roman" w:hAnsi="Times New Roman" w:cs="Times New Roman"/>
          <w:sz w:val="24"/>
          <w:szCs w:val="24"/>
        </w:rPr>
        <w:t>secondary</w:t>
      </w:r>
      <w:r>
        <w:rPr>
          <w:rFonts w:ascii="Times New Roman" w:hAnsi="Times New Roman" w:cs="Times New Roman"/>
          <w:sz w:val="24"/>
          <w:szCs w:val="24"/>
        </w:rPr>
        <w:t xml:space="preserve"> sources will be explored.  Care will be taken to try and </w:t>
      </w:r>
      <w:r w:rsidRPr="007F5C36">
        <w:rPr>
          <w:rFonts w:ascii="Times New Roman" w:hAnsi="Times New Roman" w:cs="Times New Roman"/>
          <w:sz w:val="24"/>
          <w:szCs w:val="24"/>
        </w:rPr>
        <w:t>limit</w:t>
      </w:r>
      <w:r w:rsidR="007A0608" w:rsidRPr="007F5C36">
        <w:rPr>
          <w:rFonts w:ascii="Times New Roman" w:hAnsi="Times New Roman" w:cs="Times New Roman"/>
          <w:sz w:val="24"/>
          <w:szCs w:val="24"/>
        </w:rPr>
        <w:t xml:space="preserve"> the flaws and be accountable for </w:t>
      </w:r>
      <w:r w:rsidR="00E25B60" w:rsidRPr="007F5C36">
        <w:rPr>
          <w:rFonts w:ascii="Times New Roman" w:hAnsi="Times New Roman" w:cs="Times New Roman"/>
          <w:sz w:val="24"/>
          <w:szCs w:val="24"/>
        </w:rPr>
        <w:t>all the research work done in this thesis</w:t>
      </w:r>
      <w:r w:rsidR="00452E55" w:rsidRPr="007F5C36">
        <w:rPr>
          <w:rFonts w:ascii="Times New Roman" w:hAnsi="Times New Roman" w:cs="Times New Roman"/>
          <w:sz w:val="24"/>
          <w:szCs w:val="24"/>
        </w:rPr>
        <w:t>.</w:t>
      </w:r>
      <w:r w:rsidR="00D83D54" w:rsidRPr="007F5C36">
        <w:rPr>
          <w:rFonts w:ascii="Times New Roman" w:hAnsi="Times New Roman" w:cs="Times New Roman"/>
          <w:sz w:val="24"/>
          <w:szCs w:val="24"/>
        </w:rPr>
        <w:t xml:space="preserve"> A high level of reliability will be obtained, where the collection and use of data can be repeated with the same result. </w:t>
      </w:r>
      <w:r>
        <w:rPr>
          <w:rFonts w:ascii="Times New Roman" w:hAnsi="Times New Roman" w:cs="Times New Roman"/>
          <w:sz w:val="24"/>
          <w:szCs w:val="24"/>
        </w:rPr>
        <w:t xml:space="preserve">This will be achieved </w:t>
      </w:r>
      <w:r w:rsidR="00DB32AD" w:rsidRPr="007F5C36">
        <w:rPr>
          <w:rFonts w:ascii="Times New Roman" w:hAnsi="Times New Roman" w:cs="Times New Roman"/>
          <w:sz w:val="24"/>
          <w:szCs w:val="24"/>
        </w:rPr>
        <w:t xml:space="preserve">this by being critical of the documents and </w:t>
      </w:r>
      <w:r w:rsidR="007B1CB4" w:rsidRPr="007F5C36">
        <w:rPr>
          <w:rFonts w:ascii="Times New Roman" w:hAnsi="Times New Roman" w:cs="Times New Roman"/>
          <w:sz w:val="24"/>
          <w:szCs w:val="24"/>
        </w:rPr>
        <w:t>materials used and ensure</w:t>
      </w:r>
      <w:r w:rsidR="00DB32AD" w:rsidRPr="007F5C36">
        <w:rPr>
          <w:rFonts w:ascii="Times New Roman" w:hAnsi="Times New Roman" w:cs="Times New Roman"/>
          <w:sz w:val="24"/>
          <w:szCs w:val="24"/>
        </w:rPr>
        <w:t xml:space="preserve"> that the empirical data comes from reliable sources.</w:t>
      </w:r>
      <w:r>
        <w:rPr>
          <w:rFonts w:ascii="Times New Roman" w:hAnsi="Times New Roman" w:cs="Times New Roman"/>
          <w:sz w:val="24"/>
          <w:szCs w:val="24"/>
        </w:rPr>
        <w:t xml:space="preserve"> R</w:t>
      </w:r>
      <w:r w:rsidR="00452E55" w:rsidRPr="007F5C36">
        <w:rPr>
          <w:rFonts w:ascii="Times New Roman" w:hAnsi="Times New Roman" w:cs="Times New Roman"/>
          <w:sz w:val="24"/>
          <w:szCs w:val="24"/>
        </w:rPr>
        <w:t xml:space="preserve">egistrations of the dates the material and document for the thesis are found and used </w:t>
      </w:r>
      <w:r>
        <w:rPr>
          <w:rFonts w:ascii="Times New Roman" w:hAnsi="Times New Roman" w:cs="Times New Roman"/>
          <w:sz w:val="24"/>
          <w:szCs w:val="24"/>
        </w:rPr>
        <w:t>will be made so that through a test of</w:t>
      </w:r>
      <w:r w:rsidR="00D83D54" w:rsidRPr="007F5C36">
        <w:rPr>
          <w:rFonts w:ascii="Times New Roman" w:hAnsi="Times New Roman" w:cs="Times New Roman"/>
          <w:sz w:val="24"/>
          <w:szCs w:val="24"/>
        </w:rPr>
        <w:t xml:space="preserve"> examination it would be possible to use the same sources</w:t>
      </w:r>
      <w:r w:rsidR="00ED36C2" w:rsidRPr="007F5C36">
        <w:rPr>
          <w:rFonts w:ascii="Times New Roman" w:hAnsi="Times New Roman" w:cs="Times New Roman"/>
          <w:sz w:val="24"/>
          <w:szCs w:val="24"/>
        </w:rPr>
        <w:t xml:space="preserve"> (Yin, 2009; 41</w:t>
      </w:r>
      <w:r w:rsidR="007B1CB4" w:rsidRPr="007F5C36">
        <w:rPr>
          <w:rFonts w:ascii="Times New Roman" w:hAnsi="Times New Roman" w:cs="Times New Roman"/>
          <w:sz w:val="24"/>
          <w:szCs w:val="24"/>
        </w:rPr>
        <w:t>-45). The information an</w:t>
      </w:r>
      <w:r>
        <w:rPr>
          <w:rFonts w:ascii="Times New Roman" w:hAnsi="Times New Roman" w:cs="Times New Roman"/>
          <w:sz w:val="24"/>
          <w:szCs w:val="24"/>
        </w:rPr>
        <w:t>d facts collected will enable the researcher</w:t>
      </w:r>
      <w:r w:rsidR="007B1CB4" w:rsidRPr="007F5C36">
        <w:rPr>
          <w:rFonts w:ascii="Times New Roman" w:hAnsi="Times New Roman" w:cs="Times New Roman"/>
          <w:sz w:val="24"/>
          <w:szCs w:val="24"/>
        </w:rPr>
        <w:t xml:space="preserve"> to answer the problem and contribute to its solutions through re</w:t>
      </w:r>
      <w:r w:rsidR="00146540">
        <w:rPr>
          <w:rFonts w:ascii="Times New Roman" w:hAnsi="Times New Roman" w:cs="Times New Roman"/>
          <w:sz w:val="24"/>
          <w:szCs w:val="24"/>
        </w:rPr>
        <w:t>commendations (Miller</w:t>
      </w:r>
      <w:r w:rsidR="00ED36C2" w:rsidRPr="007F5C36">
        <w:rPr>
          <w:rFonts w:ascii="Times New Roman" w:hAnsi="Times New Roman" w:cs="Times New Roman"/>
          <w:sz w:val="24"/>
          <w:szCs w:val="24"/>
        </w:rPr>
        <w:t>, 1991; 5</w:t>
      </w:r>
      <w:r w:rsidR="007B1CB4" w:rsidRPr="007F5C36">
        <w:rPr>
          <w:rFonts w:ascii="Times New Roman" w:hAnsi="Times New Roman" w:cs="Times New Roman"/>
          <w:sz w:val="24"/>
          <w:szCs w:val="24"/>
        </w:rPr>
        <w:t>-6).</w:t>
      </w:r>
    </w:p>
    <w:p w:rsidR="00B52C5C" w:rsidRPr="007F5C36" w:rsidRDefault="00B52C5C" w:rsidP="007F5C36">
      <w:pPr>
        <w:pStyle w:val="Heading1"/>
        <w:spacing w:line="360" w:lineRule="auto"/>
        <w:jc w:val="both"/>
        <w:rPr>
          <w:rFonts w:ascii="Times New Roman" w:hAnsi="Times New Roman" w:cs="Times New Roman"/>
          <w:color w:val="auto"/>
          <w:sz w:val="24"/>
          <w:szCs w:val="24"/>
        </w:rPr>
      </w:pPr>
    </w:p>
    <w:p w:rsidR="0009353F" w:rsidRPr="007F5C36" w:rsidRDefault="0009353F" w:rsidP="007F5C36">
      <w:pPr>
        <w:spacing w:line="360" w:lineRule="auto"/>
        <w:jc w:val="both"/>
        <w:rPr>
          <w:rFonts w:ascii="Times New Roman" w:eastAsiaTheme="majorEastAsia" w:hAnsi="Times New Roman" w:cs="Times New Roman"/>
          <w:b/>
          <w:bCs/>
          <w:sz w:val="24"/>
          <w:szCs w:val="24"/>
        </w:rPr>
      </w:pPr>
      <w:r w:rsidRPr="007F5C36">
        <w:rPr>
          <w:rFonts w:ascii="Times New Roman" w:hAnsi="Times New Roman" w:cs="Times New Roman"/>
          <w:sz w:val="24"/>
          <w:szCs w:val="24"/>
        </w:rPr>
        <w:br w:type="page"/>
      </w:r>
    </w:p>
    <w:p w:rsidR="00B52C5C" w:rsidRPr="00CF2554" w:rsidRDefault="0009353F" w:rsidP="00CF2554">
      <w:pPr>
        <w:pStyle w:val="Heading1"/>
        <w:rPr>
          <w:color w:val="000000" w:themeColor="text1"/>
        </w:rPr>
      </w:pPr>
      <w:bookmarkStart w:id="11" w:name="_Toc328420627"/>
      <w:r w:rsidRPr="00CF2554">
        <w:rPr>
          <w:color w:val="000000" w:themeColor="text1"/>
        </w:rPr>
        <w:lastRenderedPageBreak/>
        <w:t>Chap</w:t>
      </w:r>
      <w:r w:rsidR="009C24B6" w:rsidRPr="00CF2554">
        <w:rPr>
          <w:color w:val="000000" w:themeColor="text1"/>
        </w:rPr>
        <w:t>ter</w:t>
      </w:r>
      <w:r w:rsidRPr="00CF2554">
        <w:rPr>
          <w:color w:val="000000" w:themeColor="text1"/>
        </w:rPr>
        <w:t xml:space="preserve"> 3</w:t>
      </w:r>
      <w:r w:rsidR="007D4D30" w:rsidRPr="00CF2554">
        <w:rPr>
          <w:color w:val="000000" w:themeColor="text1"/>
        </w:rPr>
        <w:t>:</w:t>
      </w:r>
      <w:r w:rsidRPr="00CF2554">
        <w:rPr>
          <w:color w:val="000000" w:themeColor="text1"/>
        </w:rPr>
        <w:t xml:space="preserve"> C</w:t>
      </w:r>
      <w:r w:rsidR="00B52C5C" w:rsidRPr="00CF2554">
        <w:rPr>
          <w:color w:val="000000" w:themeColor="text1"/>
        </w:rPr>
        <w:t>oncepts</w:t>
      </w:r>
      <w:r w:rsidRPr="00CF2554">
        <w:rPr>
          <w:color w:val="000000" w:themeColor="text1"/>
        </w:rPr>
        <w:t xml:space="preserve"> and theoretical consideration</w:t>
      </w:r>
      <w:bookmarkEnd w:id="11"/>
      <w:r w:rsidRPr="00CF2554">
        <w:rPr>
          <w:color w:val="000000" w:themeColor="text1"/>
        </w:rPr>
        <w:t xml:space="preserve"> </w:t>
      </w:r>
      <w:r w:rsidR="00B52C5C" w:rsidRPr="00CF2554">
        <w:rPr>
          <w:color w:val="000000" w:themeColor="text1"/>
        </w:rPr>
        <w:t xml:space="preserve"> </w:t>
      </w:r>
    </w:p>
    <w:p w:rsidR="00AF4A7D" w:rsidRDefault="007D4D30"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This section contains definitions of concepts used in the master thesis with the main concept as poverty. </w:t>
      </w:r>
      <w:r w:rsidR="00FE21A7">
        <w:rPr>
          <w:rFonts w:ascii="Times New Roman" w:hAnsi="Times New Roman" w:cs="Times New Roman"/>
          <w:sz w:val="24"/>
          <w:szCs w:val="24"/>
        </w:rPr>
        <w:t>T</w:t>
      </w:r>
      <w:r w:rsidR="00182FB5" w:rsidRPr="007F5C36">
        <w:rPr>
          <w:rFonts w:ascii="Times New Roman" w:hAnsi="Times New Roman" w:cs="Times New Roman"/>
          <w:sz w:val="24"/>
          <w:szCs w:val="24"/>
        </w:rPr>
        <w:t>wo questions presented earlier in the pro</w:t>
      </w:r>
      <w:r w:rsidR="00FE21A7">
        <w:rPr>
          <w:rFonts w:ascii="Times New Roman" w:hAnsi="Times New Roman" w:cs="Times New Roman"/>
          <w:sz w:val="24"/>
          <w:szCs w:val="24"/>
        </w:rPr>
        <w:t>blem formulation section</w:t>
      </w:r>
      <w:r w:rsidR="00182FB5" w:rsidRPr="007F5C36">
        <w:rPr>
          <w:rFonts w:ascii="Times New Roman" w:hAnsi="Times New Roman" w:cs="Times New Roman"/>
          <w:sz w:val="24"/>
          <w:szCs w:val="24"/>
        </w:rPr>
        <w:t xml:space="preserve">, </w:t>
      </w:r>
      <w:r w:rsidR="00ED30A4" w:rsidRPr="007F5C36">
        <w:rPr>
          <w:rFonts w:ascii="Times New Roman" w:hAnsi="Times New Roman" w:cs="Times New Roman"/>
          <w:sz w:val="24"/>
          <w:szCs w:val="24"/>
        </w:rPr>
        <w:t>what</w:t>
      </w:r>
      <w:r w:rsidR="00182FB5" w:rsidRPr="007F5C36">
        <w:rPr>
          <w:rFonts w:ascii="Times New Roman" w:hAnsi="Times New Roman" w:cs="Times New Roman"/>
          <w:sz w:val="24"/>
          <w:szCs w:val="24"/>
        </w:rPr>
        <w:t xml:space="preserve"> do we know about poverty in general and how is poverty measured and analyzed in the </w:t>
      </w:r>
      <w:r w:rsidR="00FE21A7">
        <w:rPr>
          <w:rFonts w:ascii="Times New Roman" w:hAnsi="Times New Roman" w:cs="Times New Roman"/>
          <w:sz w:val="24"/>
          <w:szCs w:val="24"/>
        </w:rPr>
        <w:t>world,</w:t>
      </w:r>
      <w:r w:rsidR="00ED30A4" w:rsidRPr="007F5C36">
        <w:rPr>
          <w:rFonts w:ascii="Times New Roman" w:hAnsi="Times New Roman" w:cs="Times New Roman"/>
          <w:sz w:val="24"/>
          <w:szCs w:val="24"/>
        </w:rPr>
        <w:t xml:space="preserve"> </w:t>
      </w:r>
      <w:r w:rsidR="00FE21A7">
        <w:rPr>
          <w:rFonts w:ascii="Times New Roman" w:hAnsi="Times New Roman" w:cs="Times New Roman"/>
          <w:sz w:val="24"/>
          <w:szCs w:val="24"/>
        </w:rPr>
        <w:t>will be answered in this chapter.</w:t>
      </w:r>
      <w:r w:rsidR="00FE21A7" w:rsidRPr="007F5C36">
        <w:rPr>
          <w:rFonts w:ascii="Times New Roman" w:hAnsi="Times New Roman" w:cs="Times New Roman"/>
          <w:sz w:val="24"/>
          <w:szCs w:val="24"/>
        </w:rPr>
        <w:t xml:space="preserve"> The</w:t>
      </w:r>
      <w:r w:rsidR="00FE21A7">
        <w:rPr>
          <w:rFonts w:ascii="Times New Roman" w:hAnsi="Times New Roman" w:cs="Times New Roman"/>
          <w:sz w:val="24"/>
          <w:szCs w:val="24"/>
        </w:rPr>
        <w:t xml:space="preserve"> chapter will also include</w:t>
      </w:r>
      <w:r w:rsidRPr="007F5C36">
        <w:rPr>
          <w:rFonts w:ascii="Times New Roman" w:hAnsi="Times New Roman" w:cs="Times New Roman"/>
          <w:sz w:val="24"/>
          <w:szCs w:val="24"/>
        </w:rPr>
        <w:t xml:space="preserve"> theoretical considerations and approaches to be used in the master thesis.</w:t>
      </w:r>
    </w:p>
    <w:p w:rsidR="008B5008" w:rsidRPr="007A272C" w:rsidRDefault="008B5008" w:rsidP="007A272C">
      <w:pPr>
        <w:pStyle w:val="Heading3"/>
        <w:rPr>
          <w:color w:val="auto"/>
        </w:rPr>
      </w:pPr>
      <w:bookmarkStart w:id="12" w:name="_Toc328420628"/>
      <w:r w:rsidRPr="007A272C">
        <w:rPr>
          <w:color w:val="auto"/>
        </w:rPr>
        <w:t xml:space="preserve">What do we know about poverty in </w:t>
      </w:r>
      <w:r w:rsidR="009F2ABD" w:rsidRPr="007A272C">
        <w:rPr>
          <w:color w:val="auto"/>
        </w:rPr>
        <w:t>general?</w:t>
      </w:r>
      <w:bookmarkEnd w:id="12"/>
    </w:p>
    <w:p w:rsidR="00077723" w:rsidRDefault="009F2ABD"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40875" w:rsidRPr="007F5C36">
        <w:rPr>
          <w:rFonts w:ascii="Times New Roman" w:hAnsi="Times New Roman" w:cs="Times New Roman"/>
          <w:sz w:val="24"/>
          <w:szCs w:val="24"/>
        </w:rPr>
        <w:t>overty has been a subject of debate and research for several decades.</w:t>
      </w:r>
      <w:r w:rsidR="0069493C" w:rsidRPr="007F5C36">
        <w:rPr>
          <w:rFonts w:ascii="Times New Roman" w:hAnsi="Times New Roman" w:cs="Times New Roman"/>
          <w:sz w:val="24"/>
          <w:szCs w:val="24"/>
        </w:rPr>
        <w:t xml:space="preserve"> Various definitions</w:t>
      </w:r>
      <w:r w:rsidR="00176672" w:rsidRPr="007F5C36">
        <w:rPr>
          <w:rFonts w:ascii="Times New Roman" w:hAnsi="Times New Roman" w:cs="Times New Roman"/>
          <w:sz w:val="24"/>
          <w:szCs w:val="24"/>
        </w:rPr>
        <w:t xml:space="preserve"> of poverty have been presented </w:t>
      </w:r>
      <w:r w:rsidR="0069493C" w:rsidRPr="007F5C36">
        <w:rPr>
          <w:rFonts w:ascii="Times New Roman" w:hAnsi="Times New Roman" w:cs="Times New Roman"/>
          <w:sz w:val="24"/>
          <w:szCs w:val="24"/>
        </w:rPr>
        <w:t xml:space="preserve"> and according to Ruth Lister</w:t>
      </w:r>
      <w:r w:rsidR="00B530E8" w:rsidRPr="007F5C36">
        <w:rPr>
          <w:rFonts w:ascii="Times New Roman" w:hAnsi="Times New Roman" w:cs="Times New Roman"/>
          <w:sz w:val="24"/>
          <w:szCs w:val="24"/>
        </w:rPr>
        <w:t xml:space="preserve"> in her book </w:t>
      </w:r>
      <w:r w:rsidR="00B530E8" w:rsidRPr="007F5C36">
        <w:rPr>
          <w:rFonts w:ascii="Times New Roman" w:hAnsi="Times New Roman" w:cs="Times New Roman"/>
          <w:i/>
          <w:sz w:val="24"/>
          <w:szCs w:val="24"/>
        </w:rPr>
        <w:t>‘Poverty’</w:t>
      </w:r>
      <w:r w:rsidR="0069493C" w:rsidRPr="007F5C36">
        <w:rPr>
          <w:rFonts w:ascii="Times New Roman" w:hAnsi="Times New Roman" w:cs="Times New Roman"/>
          <w:sz w:val="24"/>
          <w:szCs w:val="24"/>
        </w:rPr>
        <w:t xml:space="preserve">, the </w:t>
      </w:r>
      <w:r w:rsidR="00B530E8" w:rsidRPr="007F5C36">
        <w:rPr>
          <w:rFonts w:ascii="Times New Roman" w:hAnsi="Times New Roman" w:cs="Times New Roman"/>
          <w:sz w:val="24"/>
          <w:szCs w:val="24"/>
        </w:rPr>
        <w:t>role</w:t>
      </w:r>
      <w:r w:rsidR="0069493C" w:rsidRPr="007F5C36">
        <w:rPr>
          <w:rFonts w:ascii="Times New Roman" w:hAnsi="Times New Roman" w:cs="Times New Roman"/>
          <w:sz w:val="24"/>
          <w:szCs w:val="24"/>
        </w:rPr>
        <w:t xml:space="preserve"> </w:t>
      </w:r>
      <w:r w:rsidR="00B530E8" w:rsidRPr="007F5C36">
        <w:rPr>
          <w:rFonts w:ascii="Times New Roman" w:hAnsi="Times New Roman" w:cs="Times New Roman"/>
          <w:sz w:val="24"/>
          <w:szCs w:val="24"/>
        </w:rPr>
        <w:t>of a</w:t>
      </w:r>
      <w:r w:rsidR="0069493C" w:rsidRPr="007F5C36">
        <w:rPr>
          <w:rFonts w:ascii="Times New Roman" w:hAnsi="Times New Roman" w:cs="Times New Roman"/>
          <w:sz w:val="24"/>
          <w:szCs w:val="24"/>
        </w:rPr>
        <w:t xml:space="preserve"> definition is to</w:t>
      </w:r>
      <w:r w:rsidR="00B530E8" w:rsidRPr="007F5C36">
        <w:rPr>
          <w:rFonts w:ascii="Times New Roman" w:hAnsi="Times New Roman" w:cs="Times New Roman"/>
          <w:i/>
          <w:sz w:val="24"/>
          <w:szCs w:val="24"/>
        </w:rPr>
        <w:t>,”</w:t>
      </w:r>
      <w:r w:rsidR="0069493C" w:rsidRPr="007F5C36">
        <w:rPr>
          <w:rFonts w:ascii="Times New Roman" w:hAnsi="Times New Roman" w:cs="Times New Roman"/>
          <w:i/>
          <w:sz w:val="24"/>
          <w:szCs w:val="24"/>
        </w:rPr>
        <w:t xml:space="preserve"> differentiate the condition defined (poverty)</w:t>
      </w:r>
      <w:r w:rsidR="00B530E8" w:rsidRPr="007F5C36">
        <w:rPr>
          <w:rFonts w:ascii="Times New Roman" w:hAnsi="Times New Roman" w:cs="Times New Roman"/>
          <w:i/>
          <w:sz w:val="24"/>
          <w:szCs w:val="24"/>
        </w:rPr>
        <w:t xml:space="preserve"> from other conditions (non-poverty)”</w:t>
      </w:r>
      <w:r w:rsidR="00ED36C2" w:rsidRPr="007F5C36">
        <w:rPr>
          <w:rFonts w:ascii="Times New Roman" w:hAnsi="Times New Roman" w:cs="Times New Roman"/>
          <w:sz w:val="24"/>
          <w:szCs w:val="24"/>
        </w:rPr>
        <w:t xml:space="preserve"> (Lister,2004;</w:t>
      </w:r>
      <w:r w:rsidR="00B530E8" w:rsidRPr="007F5C36">
        <w:rPr>
          <w:rFonts w:ascii="Times New Roman" w:hAnsi="Times New Roman" w:cs="Times New Roman"/>
          <w:sz w:val="24"/>
          <w:szCs w:val="24"/>
        </w:rPr>
        <w:t>13)</w:t>
      </w:r>
      <w:r w:rsidR="00656CA1" w:rsidRPr="007F5C36">
        <w:rPr>
          <w:rFonts w:ascii="Times New Roman" w:hAnsi="Times New Roman" w:cs="Times New Roman"/>
          <w:sz w:val="24"/>
          <w:szCs w:val="24"/>
        </w:rPr>
        <w:t xml:space="preserve">. How the concept is defined is thus significant to political, policy </w:t>
      </w:r>
      <w:r w:rsidR="00634D39" w:rsidRPr="007F5C36">
        <w:rPr>
          <w:rFonts w:ascii="Times New Roman" w:hAnsi="Times New Roman" w:cs="Times New Roman"/>
          <w:sz w:val="24"/>
          <w:szCs w:val="24"/>
        </w:rPr>
        <w:t>and academic debates on pover</w:t>
      </w:r>
      <w:r w:rsidR="002041A8" w:rsidRPr="007F5C36">
        <w:rPr>
          <w:rFonts w:ascii="Times New Roman" w:hAnsi="Times New Roman" w:cs="Times New Roman"/>
          <w:sz w:val="24"/>
          <w:szCs w:val="24"/>
        </w:rPr>
        <w:t xml:space="preserve">ty and it should be defined relative to the living standards of specific societies. This is because poverty between societies, countries and continents is different </w:t>
      </w:r>
      <w:r w:rsidR="00CA1EDF" w:rsidRPr="007F5C36">
        <w:rPr>
          <w:rFonts w:ascii="Times New Roman" w:hAnsi="Times New Roman" w:cs="Times New Roman"/>
          <w:sz w:val="24"/>
          <w:szCs w:val="24"/>
        </w:rPr>
        <w:t>.In</w:t>
      </w:r>
      <w:r w:rsidR="002041A8" w:rsidRPr="007F5C36">
        <w:rPr>
          <w:rFonts w:ascii="Times New Roman" w:hAnsi="Times New Roman" w:cs="Times New Roman"/>
          <w:sz w:val="24"/>
          <w:szCs w:val="24"/>
        </w:rPr>
        <w:t xml:space="preserve"> </w:t>
      </w:r>
      <w:r w:rsidR="00CA1EDF" w:rsidRPr="007F5C36">
        <w:rPr>
          <w:rFonts w:ascii="Times New Roman" w:hAnsi="Times New Roman" w:cs="Times New Roman"/>
          <w:sz w:val="24"/>
          <w:szCs w:val="24"/>
        </w:rPr>
        <w:t>Africa, to be poor means an individual or household is starving w</w:t>
      </w:r>
      <w:r w:rsidR="00573A48">
        <w:rPr>
          <w:rFonts w:ascii="Times New Roman" w:hAnsi="Times New Roman" w:cs="Times New Roman"/>
          <w:sz w:val="24"/>
          <w:szCs w:val="24"/>
        </w:rPr>
        <w:t xml:space="preserve">ith no food while in </w:t>
      </w:r>
      <w:r w:rsidR="00E04A65">
        <w:rPr>
          <w:rFonts w:ascii="Times New Roman" w:hAnsi="Times New Roman" w:cs="Times New Roman"/>
          <w:sz w:val="24"/>
          <w:szCs w:val="24"/>
        </w:rPr>
        <w:t>a developed country such as France</w:t>
      </w:r>
      <w:r w:rsidR="00573A48">
        <w:rPr>
          <w:rFonts w:ascii="Times New Roman" w:hAnsi="Times New Roman" w:cs="Times New Roman"/>
          <w:sz w:val="24"/>
          <w:szCs w:val="24"/>
        </w:rPr>
        <w:t xml:space="preserve"> </w:t>
      </w:r>
      <w:r w:rsidR="00CA1EDF" w:rsidRPr="007F5C36">
        <w:rPr>
          <w:rFonts w:ascii="Times New Roman" w:hAnsi="Times New Roman" w:cs="Times New Roman"/>
          <w:sz w:val="24"/>
          <w:szCs w:val="24"/>
        </w:rPr>
        <w:t xml:space="preserve">to be poor means you cannot afford to eat </w:t>
      </w:r>
      <w:r w:rsidR="00182FB5" w:rsidRPr="007F5C36">
        <w:rPr>
          <w:rFonts w:ascii="Times New Roman" w:hAnsi="Times New Roman" w:cs="Times New Roman"/>
          <w:sz w:val="24"/>
          <w:szCs w:val="24"/>
        </w:rPr>
        <w:t>out at</w:t>
      </w:r>
      <w:r w:rsidR="00CA1EDF" w:rsidRPr="007F5C36">
        <w:rPr>
          <w:rFonts w:ascii="Times New Roman" w:hAnsi="Times New Roman" w:cs="Times New Roman"/>
          <w:sz w:val="24"/>
          <w:szCs w:val="24"/>
        </w:rPr>
        <w:t xml:space="preserve"> </w:t>
      </w:r>
      <w:r w:rsidR="00182FB5" w:rsidRPr="007F5C36">
        <w:rPr>
          <w:rFonts w:ascii="Times New Roman" w:hAnsi="Times New Roman" w:cs="Times New Roman"/>
          <w:sz w:val="24"/>
          <w:szCs w:val="24"/>
        </w:rPr>
        <w:t>a restaurant.</w:t>
      </w:r>
      <w:r w:rsidR="00E04A65" w:rsidRPr="007F5C36">
        <w:rPr>
          <w:rFonts w:ascii="Times New Roman" w:hAnsi="Times New Roman" w:cs="Times New Roman"/>
          <w:sz w:val="24"/>
          <w:szCs w:val="24"/>
        </w:rPr>
        <w:t xml:space="preserve"> </w:t>
      </w:r>
      <w:r w:rsidR="00C80A02" w:rsidRPr="007F5C36">
        <w:rPr>
          <w:rFonts w:ascii="Times New Roman" w:hAnsi="Times New Roman" w:cs="Times New Roman"/>
          <w:sz w:val="24"/>
          <w:szCs w:val="24"/>
        </w:rPr>
        <w:t>The United Nations defines poverty as</w:t>
      </w:r>
      <w:r w:rsidR="00C80A02" w:rsidRPr="007F5C36">
        <w:rPr>
          <w:rFonts w:ascii="Times New Roman" w:hAnsi="Times New Roman" w:cs="Times New Roman"/>
          <w:i/>
          <w:sz w:val="24"/>
          <w:szCs w:val="24"/>
        </w:rPr>
        <w:t>,”a denial of choices and opportunities, a violation of human dignity</w:t>
      </w:r>
      <w:r w:rsidR="00B26008" w:rsidRPr="007F5C36">
        <w:rPr>
          <w:rFonts w:ascii="Times New Roman" w:hAnsi="Times New Roman" w:cs="Times New Roman"/>
          <w:i/>
          <w:sz w:val="24"/>
          <w:szCs w:val="24"/>
        </w:rPr>
        <w:t xml:space="preserve">. It means lack of basic capacity to participate effectively in society. It means </w:t>
      </w:r>
      <w:r w:rsidR="009774B3" w:rsidRPr="007F5C36">
        <w:rPr>
          <w:rFonts w:ascii="Times New Roman" w:hAnsi="Times New Roman" w:cs="Times New Roman"/>
          <w:i/>
          <w:sz w:val="24"/>
          <w:szCs w:val="24"/>
        </w:rPr>
        <w:t xml:space="preserve">not having enough to feed and cloth a family, not having a school or clinic to go to, not having the land on which to grow one’s food or a job to earn one’s living, not having access to credit. It means insecurity, powerlessness and exclusion of individuals, households, and communities. It means susceptibility to </w:t>
      </w:r>
      <w:r w:rsidR="0011036F" w:rsidRPr="007F5C36">
        <w:rPr>
          <w:rFonts w:ascii="Times New Roman" w:hAnsi="Times New Roman" w:cs="Times New Roman"/>
          <w:i/>
          <w:sz w:val="24"/>
          <w:szCs w:val="24"/>
        </w:rPr>
        <w:t>violence, and</w:t>
      </w:r>
      <w:r w:rsidR="009774B3" w:rsidRPr="007F5C36">
        <w:rPr>
          <w:rFonts w:ascii="Times New Roman" w:hAnsi="Times New Roman" w:cs="Times New Roman"/>
          <w:i/>
          <w:sz w:val="24"/>
          <w:szCs w:val="24"/>
        </w:rPr>
        <w:t xml:space="preserve"> it often implies </w:t>
      </w:r>
      <w:r w:rsidR="0011036F" w:rsidRPr="007F5C36">
        <w:rPr>
          <w:rFonts w:ascii="Times New Roman" w:hAnsi="Times New Roman" w:cs="Times New Roman"/>
          <w:i/>
          <w:sz w:val="24"/>
          <w:szCs w:val="24"/>
        </w:rPr>
        <w:t xml:space="preserve">living on marginal or fragile environments, without access to clean water or sanitation </w:t>
      </w:r>
      <w:r w:rsidR="004B752D" w:rsidRPr="007F5C36">
        <w:rPr>
          <w:rFonts w:ascii="Times New Roman" w:hAnsi="Times New Roman" w:cs="Times New Roman"/>
          <w:i/>
          <w:sz w:val="24"/>
          <w:szCs w:val="24"/>
        </w:rPr>
        <w:t>“</w:t>
      </w:r>
      <w:r w:rsidR="00823BD3">
        <w:rPr>
          <w:rFonts w:ascii="Times New Roman" w:hAnsi="Times New Roman" w:cs="Times New Roman"/>
          <w:sz w:val="24"/>
          <w:szCs w:val="24"/>
        </w:rPr>
        <w:t>(Gordon, 2005; 1)</w:t>
      </w:r>
      <w:r w:rsidR="007028D4" w:rsidRPr="007F5C36">
        <w:rPr>
          <w:rFonts w:ascii="Times New Roman" w:hAnsi="Times New Roman" w:cs="Times New Roman"/>
          <w:i/>
          <w:sz w:val="24"/>
          <w:szCs w:val="24"/>
        </w:rPr>
        <w:t>.</w:t>
      </w:r>
      <w:r w:rsidR="007028D4" w:rsidRPr="007F5C36">
        <w:rPr>
          <w:rFonts w:ascii="Times New Roman" w:hAnsi="Times New Roman" w:cs="Times New Roman"/>
          <w:sz w:val="24"/>
          <w:szCs w:val="24"/>
        </w:rPr>
        <w:t xml:space="preserve"> Haughton and Khandker in</w:t>
      </w:r>
      <w:r w:rsidR="00BC46E8" w:rsidRPr="007F5C36">
        <w:rPr>
          <w:rFonts w:ascii="Times New Roman" w:hAnsi="Times New Roman" w:cs="Times New Roman"/>
          <w:sz w:val="24"/>
          <w:szCs w:val="24"/>
        </w:rPr>
        <w:t xml:space="preserve"> their</w:t>
      </w:r>
      <w:r w:rsidR="007028D4" w:rsidRPr="007F5C36">
        <w:rPr>
          <w:rFonts w:ascii="Times New Roman" w:hAnsi="Times New Roman" w:cs="Times New Roman"/>
          <w:sz w:val="24"/>
          <w:szCs w:val="24"/>
        </w:rPr>
        <w:t xml:space="preserve"> book,</w:t>
      </w:r>
      <w:r w:rsidR="007028D4" w:rsidRPr="007F5C36">
        <w:rPr>
          <w:rFonts w:ascii="Times New Roman" w:hAnsi="Times New Roman" w:cs="Times New Roman"/>
          <w:i/>
          <w:sz w:val="24"/>
          <w:szCs w:val="24"/>
        </w:rPr>
        <w:t xml:space="preserve"> ‘Handbook on Poverty and Inequality’</w:t>
      </w:r>
      <w:r w:rsidR="007028D4" w:rsidRPr="007F5C36">
        <w:rPr>
          <w:rFonts w:ascii="Times New Roman" w:hAnsi="Times New Roman" w:cs="Times New Roman"/>
          <w:sz w:val="24"/>
          <w:szCs w:val="24"/>
        </w:rPr>
        <w:t xml:space="preserve"> present the World Bank definition of poverty </w:t>
      </w:r>
      <w:r w:rsidR="00C40E85" w:rsidRPr="007F5C36">
        <w:rPr>
          <w:rFonts w:ascii="Times New Roman" w:hAnsi="Times New Roman" w:cs="Times New Roman"/>
          <w:sz w:val="24"/>
          <w:szCs w:val="24"/>
        </w:rPr>
        <w:t>as,”</w:t>
      </w:r>
      <w:r w:rsidR="00C40E85" w:rsidRPr="007F5C36">
        <w:rPr>
          <w:rFonts w:ascii="Times New Roman" w:hAnsi="Times New Roman" w:cs="Times New Roman"/>
          <w:i/>
          <w:sz w:val="24"/>
          <w:szCs w:val="24"/>
        </w:rPr>
        <w:t>pronounced deprivation in well-being</w:t>
      </w:r>
      <w:r w:rsidR="007B471D" w:rsidRPr="007F5C36">
        <w:rPr>
          <w:rFonts w:ascii="Times New Roman" w:hAnsi="Times New Roman" w:cs="Times New Roman"/>
          <w:i/>
          <w:sz w:val="24"/>
          <w:szCs w:val="24"/>
        </w:rPr>
        <w:t>”</w:t>
      </w:r>
      <w:r w:rsidR="001D1C13" w:rsidRPr="007F5C36">
        <w:rPr>
          <w:rFonts w:ascii="Times New Roman" w:hAnsi="Times New Roman" w:cs="Times New Roman"/>
          <w:sz w:val="24"/>
          <w:szCs w:val="24"/>
        </w:rPr>
        <w:t xml:space="preserve"> (Haughton &amp; </w:t>
      </w:r>
      <w:r w:rsidR="00ED36C2" w:rsidRPr="007F5C36">
        <w:rPr>
          <w:rFonts w:ascii="Times New Roman" w:hAnsi="Times New Roman" w:cs="Times New Roman"/>
          <w:sz w:val="24"/>
          <w:szCs w:val="24"/>
        </w:rPr>
        <w:t>Khandker, 2009; 2</w:t>
      </w:r>
      <w:r w:rsidR="007B471D" w:rsidRPr="007F5C36">
        <w:rPr>
          <w:rFonts w:ascii="Times New Roman" w:hAnsi="Times New Roman" w:cs="Times New Roman"/>
          <w:sz w:val="24"/>
          <w:szCs w:val="24"/>
        </w:rPr>
        <w:t>).</w:t>
      </w:r>
      <w:r w:rsidR="00DE5EB5" w:rsidRPr="007F5C36">
        <w:rPr>
          <w:rFonts w:ascii="Times New Roman" w:hAnsi="Times New Roman" w:cs="Times New Roman"/>
          <w:sz w:val="24"/>
          <w:szCs w:val="24"/>
        </w:rPr>
        <w:t>Well-being</w:t>
      </w:r>
      <w:r w:rsidR="00BC46E8" w:rsidRPr="007F5C36">
        <w:rPr>
          <w:rFonts w:ascii="Times New Roman" w:hAnsi="Times New Roman" w:cs="Times New Roman"/>
          <w:sz w:val="24"/>
          <w:szCs w:val="24"/>
        </w:rPr>
        <w:t xml:space="preserve"> arises from the capability to function in a society and it </w:t>
      </w:r>
      <w:r w:rsidR="00DE5EB5" w:rsidRPr="007F5C36">
        <w:rPr>
          <w:rFonts w:ascii="Times New Roman" w:hAnsi="Times New Roman" w:cs="Times New Roman"/>
          <w:sz w:val="24"/>
          <w:szCs w:val="24"/>
        </w:rPr>
        <w:t xml:space="preserve">is viewed as the command over </w:t>
      </w:r>
      <w:r w:rsidR="00BC46E8" w:rsidRPr="007F5C36">
        <w:rPr>
          <w:rFonts w:ascii="Times New Roman" w:hAnsi="Times New Roman" w:cs="Times New Roman"/>
          <w:sz w:val="24"/>
          <w:szCs w:val="24"/>
        </w:rPr>
        <w:t>commodities. P</w:t>
      </w:r>
      <w:r w:rsidR="00DE5EB5" w:rsidRPr="007F5C36">
        <w:rPr>
          <w:rFonts w:ascii="Times New Roman" w:hAnsi="Times New Roman" w:cs="Times New Roman"/>
          <w:sz w:val="24"/>
          <w:szCs w:val="24"/>
        </w:rPr>
        <w:t xml:space="preserve">eople are at an </w:t>
      </w:r>
      <w:r w:rsidR="00BC46E8" w:rsidRPr="007F5C36">
        <w:rPr>
          <w:rFonts w:ascii="Times New Roman" w:hAnsi="Times New Roman" w:cs="Times New Roman"/>
          <w:sz w:val="24"/>
          <w:szCs w:val="24"/>
        </w:rPr>
        <w:t>advantage if</w:t>
      </w:r>
      <w:r w:rsidR="00DE5EB5" w:rsidRPr="007F5C36">
        <w:rPr>
          <w:rFonts w:ascii="Times New Roman" w:hAnsi="Times New Roman" w:cs="Times New Roman"/>
          <w:sz w:val="24"/>
          <w:szCs w:val="24"/>
        </w:rPr>
        <w:t xml:space="preserve"> they have a greater command over resources</w:t>
      </w:r>
      <w:r w:rsidR="00ED36C2" w:rsidRPr="007F5C36">
        <w:rPr>
          <w:rFonts w:ascii="Times New Roman" w:hAnsi="Times New Roman" w:cs="Times New Roman"/>
          <w:sz w:val="24"/>
          <w:szCs w:val="24"/>
        </w:rPr>
        <w:t xml:space="preserve"> (ibid.</w:t>
      </w:r>
      <w:r w:rsidR="00983053" w:rsidRPr="007F5C36">
        <w:rPr>
          <w:rFonts w:ascii="Times New Roman" w:hAnsi="Times New Roman" w:cs="Times New Roman"/>
          <w:sz w:val="24"/>
          <w:szCs w:val="24"/>
        </w:rPr>
        <w:t>2</w:t>
      </w:r>
      <w:r w:rsidR="00BC46E8" w:rsidRPr="007F5C36">
        <w:rPr>
          <w:rFonts w:ascii="Times New Roman" w:hAnsi="Times New Roman" w:cs="Times New Roman"/>
          <w:sz w:val="24"/>
          <w:szCs w:val="24"/>
        </w:rPr>
        <w:t>-3).</w:t>
      </w:r>
      <w:r w:rsidR="00DE5EB5" w:rsidRPr="007F5C36">
        <w:rPr>
          <w:rFonts w:ascii="Times New Roman" w:hAnsi="Times New Roman" w:cs="Times New Roman"/>
          <w:sz w:val="24"/>
          <w:szCs w:val="24"/>
        </w:rPr>
        <w:t xml:space="preserve"> </w:t>
      </w:r>
      <w:r w:rsidR="00F77050" w:rsidRPr="007F5C36">
        <w:rPr>
          <w:rFonts w:ascii="Times New Roman" w:hAnsi="Times New Roman" w:cs="Times New Roman"/>
          <w:sz w:val="24"/>
          <w:szCs w:val="24"/>
        </w:rPr>
        <w:t>In  Participatory Rural Assess</w:t>
      </w:r>
      <w:r w:rsidR="00930027">
        <w:rPr>
          <w:rFonts w:ascii="Times New Roman" w:hAnsi="Times New Roman" w:cs="Times New Roman"/>
          <w:sz w:val="24"/>
          <w:szCs w:val="24"/>
        </w:rPr>
        <w:t xml:space="preserve">ments (PRA) </w:t>
      </w:r>
      <w:r w:rsidR="00F77050" w:rsidRPr="007F5C36">
        <w:rPr>
          <w:rFonts w:ascii="Times New Roman" w:hAnsi="Times New Roman" w:cs="Times New Roman"/>
          <w:sz w:val="24"/>
          <w:szCs w:val="24"/>
        </w:rPr>
        <w:t>used by researchers and NGO’s working in poor villages in the world, the poor are frequently defined as those who cannot work due to ill health, suffer from long term disability or are elderly (Banerjee et.al.2006;4).</w:t>
      </w:r>
    </w:p>
    <w:p w:rsidR="00182940" w:rsidRPr="007F5C36" w:rsidRDefault="00C9628E"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Stei</w:t>
      </w:r>
      <w:r w:rsidR="00191F63" w:rsidRPr="007F5C36">
        <w:rPr>
          <w:rFonts w:ascii="Times New Roman" w:hAnsi="Times New Roman" w:cs="Times New Roman"/>
          <w:sz w:val="24"/>
          <w:szCs w:val="24"/>
        </w:rPr>
        <w:t xml:space="preserve">n Ringen combines low income and living standards </w:t>
      </w:r>
      <w:r w:rsidRPr="007F5C36">
        <w:rPr>
          <w:rFonts w:ascii="Times New Roman" w:hAnsi="Times New Roman" w:cs="Times New Roman"/>
          <w:sz w:val="24"/>
          <w:szCs w:val="24"/>
        </w:rPr>
        <w:t>in his definition of poverty that is</w:t>
      </w:r>
      <w:r w:rsidRPr="007F5C36">
        <w:rPr>
          <w:rFonts w:ascii="Times New Roman" w:hAnsi="Times New Roman" w:cs="Times New Roman"/>
          <w:i/>
          <w:sz w:val="24"/>
          <w:szCs w:val="24"/>
        </w:rPr>
        <w:t>,”</w:t>
      </w:r>
      <w:r w:rsidR="007D0FD1" w:rsidRPr="007F5C36">
        <w:rPr>
          <w:rFonts w:ascii="Times New Roman" w:hAnsi="Times New Roman" w:cs="Times New Roman"/>
          <w:i/>
          <w:sz w:val="24"/>
          <w:szCs w:val="24"/>
        </w:rPr>
        <w:t xml:space="preserve"> </w:t>
      </w:r>
      <w:r w:rsidRPr="007F5C36">
        <w:rPr>
          <w:rFonts w:ascii="Times New Roman" w:hAnsi="Times New Roman" w:cs="Times New Roman"/>
          <w:i/>
          <w:sz w:val="24"/>
          <w:szCs w:val="24"/>
        </w:rPr>
        <w:t xml:space="preserve">a low standard of </w:t>
      </w:r>
      <w:r w:rsidR="007D0FD1" w:rsidRPr="007F5C36">
        <w:rPr>
          <w:rFonts w:ascii="Times New Roman" w:hAnsi="Times New Roman" w:cs="Times New Roman"/>
          <w:i/>
          <w:sz w:val="24"/>
          <w:szCs w:val="24"/>
        </w:rPr>
        <w:t xml:space="preserve">living, </w:t>
      </w:r>
      <w:r w:rsidRPr="007F5C36">
        <w:rPr>
          <w:rFonts w:ascii="Times New Roman" w:hAnsi="Times New Roman" w:cs="Times New Roman"/>
          <w:i/>
          <w:sz w:val="24"/>
          <w:szCs w:val="24"/>
        </w:rPr>
        <w:t xml:space="preserve">meaning deprivation in way of life because of insufficient resources </w:t>
      </w:r>
      <w:r w:rsidR="007D0FD1" w:rsidRPr="007F5C36">
        <w:rPr>
          <w:rFonts w:ascii="Times New Roman" w:hAnsi="Times New Roman" w:cs="Times New Roman"/>
          <w:i/>
          <w:sz w:val="24"/>
          <w:szCs w:val="24"/>
        </w:rPr>
        <w:t>to avoid such deprivation”</w:t>
      </w:r>
      <w:r w:rsidR="00C80A02" w:rsidRPr="007F5C36">
        <w:rPr>
          <w:rFonts w:ascii="Times New Roman" w:hAnsi="Times New Roman" w:cs="Times New Roman"/>
          <w:sz w:val="24"/>
          <w:szCs w:val="24"/>
        </w:rPr>
        <w:t xml:space="preserve"> (Lister</w:t>
      </w:r>
      <w:r w:rsidR="00B26008" w:rsidRPr="007F5C36">
        <w:rPr>
          <w:rFonts w:ascii="Times New Roman" w:hAnsi="Times New Roman" w:cs="Times New Roman"/>
          <w:sz w:val="24"/>
          <w:szCs w:val="24"/>
        </w:rPr>
        <w:t>, 2004</w:t>
      </w:r>
      <w:r w:rsidR="00ED36C2" w:rsidRPr="007F5C36">
        <w:rPr>
          <w:rFonts w:ascii="Times New Roman" w:hAnsi="Times New Roman" w:cs="Times New Roman"/>
          <w:sz w:val="24"/>
          <w:szCs w:val="24"/>
        </w:rPr>
        <w:t>;</w:t>
      </w:r>
      <w:r w:rsidR="007D0FD1" w:rsidRPr="007F5C36">
        <w:rPr>
          <w:rFonts w:ascii="Times New Roman" w:hAnsi="Times New Roman" w:cs="Times New Roman"/>
          <w:sz w:val="24"/>
          <w:szCs w:val="24"/>
        </w:rPr>
        <w:t xml:space="preserve">14). Therefore an individual is poor when he has both a </w:t>
      </w:r>
      <w:r w:rsidR="007D0FD1" w:rsidRPr="007F5C36">
        <w:rPr>
          <w:rFonts w:ascii="Times New Roman" w:hAnsi="Times New Roman" w:cs="Times New Roman"/>
          <w:sz w:val="24"/>
          <w:szCs w:val="24"/>
        </w:rPr>
        <w:lastRenderedPageBreak/>
        <w:t>low standard of living and a low income. Nolan and Whelan define poverty as the inability to participate in society due to lack of financial resources (ibid.</w:t>
      </w:r>
      <w:r w:rsidR="00FD4506" w:rsidRPr="007F5C36">
        <w:rPr>
          <w:rFonts w:ascii="Times New Roman" w:hAnsi="Times New Roman" w:cs="Times New Roman"/>
          <w:sz w:val="24"/>
          <w:szCs w:val="24"/>
        </w:rPr>
        <w:t>13</w:t>
      </w:r>
      <w:r w:rsidR="007D0FD1" w:rsidRPr="007F5C36">
        <w:rPr>
          <w:rFonts w:ascii="Times New Roman" w:hAnsi="Times New Roman" w:cs="Times New Roman"/>
          <w:sz w:val="24"/>
          <w:szCs w:val="24"/>
        </w:rPr>
        <w:t>). This definition is thus restricted to areas of life where consumption and participation are determined by one’s control over f</w:t>
      </w:r>
      <w:r w:rsidR="00573A48">
        <w:rPr>
          <w:rFonts w:ascii="Times New Roman" w:hAnsi="Times New Roman" w:cs="Times New Roman"/>
          <w:sz w:val="24"/>
          <w:szCs w:val="24"/>
        </w:rPr>
        <w:t>inancial resources. It</w:t>
      </w:r>
      <w:r w:rsidR="007D0FD1" w:rsidRPr="007F5C36">
        <w:rPr>
          <w:rFonts w:ascii="Times New Roman" w:hAnsi="Times New Roman" w:cs="Times New Roman"/>
          <w:sz w:val="24"/>
          <w:szCs w:val="24"/>
        </w:rPr>
        <w:t xml:space="preserve"> excludes non-material elements such as lack of participation in decision making, powerlessness, lack of voice and respect (ibid.).</w:t>
      </w:r>
    </w:p>
    <w:p w:rsidR="007D0FD1" w:rsidRPr="007F5C36" w:rsidRDefault="00AE77DB"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Amartya Sen offers a different perspective on the role of low income when defining </w:t>
      </w:r>
      <w:r w:rsidR="00573A48" w:rsidRPr="007F5C36">
        <w:rPr>
          <w:rFonts w:ascii="Times New Roman" w:hAnsi="Times New Roman" w:cs="Times New Roman"/>
          <w:sz w:val="24"/>
          <w:szCs w:val="24"/>
        </w:rPr>
        <w:t>poverty</w:t>
      </w:r>
      <w:r w:rsidR="00573A48">
        <w:rPr>
          <w:rFonts w:ascii="Times New Roman" w:hAnsi="Times New Roman" w:cs="Times New Roman"/>
          <w:sz w:val="24"/>
          <w:szCs w:val="24"/>
        </w:rPr>
        <w:t>. He</w:t>
      </w:r>
      <w:r w:rsidR="00D61CA4" w:rsidRPr="007F5C36">
        <w:rPr>
          <w:rFonts w:ascii="Times New Roman" w:hAnsi="Times New Roman" w:cs="Times New Roman"/>
          <w:sz w:val="24"/>
          <w:szCs w:val="24"/>
        </w:rPr>
        <w:t xml:space="preserve"> looks</w:t>
      </w:r>
      <w:r w:rsidR="00C73938" w:rsidRPr="007F5C36">
        <w:rPr>
          <w:rFonts w:ascii="Times New Roman" w:hAnsi="Times New Roman" w:cs="Times New Roman"/>
          <w:sz w:val="24"/>
          <w:szCs w:val="24"/>
        </w:rPr>
        <w:t xml:space="preserve"> at </w:t>
      </w:r>
      <w:r w:rsidR="00D61CA4" w:rsidRPr="007F5C36">
        <w:rPr>
          <w:rFonts w:ascii="Times New Roman" w:hAnsi="Times New Roman" w:cs="Times New Roman"/>
          <w:sz w:val="24"/>
          <w:szCs w:val="24"/>
        </w:rPr>
        <w:t xml:space="preserve">it </w:t>
      </w:r>
      <w:r w:rsidR="00C73938" w:rsidRPr="007F5C36">
        <w:rPr>
          <w:rFonts w:ascii="Times New Roman" w:hAnsi="Times New Roman" w:cs="Times New Roman"/>
          <w:sz w:val="24"/>
          <w:szCs w:val="24"/>
        </w:rPr>
        <w:t xml:space="preserve">as </w:t>
      </w:r>
      <w:r w:rsidR="00D61CA4" w:rsidRPr="007F5C36">
        <w:rPr>
          <w:rFonts w:ascii="Times New Roman" w:hAnsi="Times New Roman" w:cs="Times New Roman"/>
          <w:sz w:val="24"/>
          <w:szCs w:val="24"/>
        </w:rPr>
        <w:t xml:space="preserve">a denial of choices and opportunities to live an acceptable way of life </w:t>
      </w:r>
      <w:r w:rsidR="00ED36C2" w:rsidRPr="007F5C36">
        <w:rPr>
          <w:rFonts w:ascii="Times New Roman" w:hAnsi="Times New Roman" w:cs="Times New Roman"/>
          <w:sz w:val="24"/>
          <w:szCs w:val="24"/>
        </w:rPr>
        <w:t>(ibid.</w:t>
      </w:r>
      <w:r w:rsidR="00D61CA4" w:rsidRPr="007F5C36">
        <w:rPr>
          <w:rFonts w:ascii="Times New Roman" w:hAnsi="Times New Roman" w:cs="Times New Roman"/>
          <w:sz w:val="24"/>
          <w:szCs w:val="24"/>
        </w:rPr>
        <w:t>15). To him, income and living standard</w:t>
      </w:r>
      <w:r w:rsidR="002A0867" w:rsidRPr="007F5C36">
        <w:rPr>
          <w:rFonts w:ascii="Times New Roman" w:hAnsi="Times New Roman" w:cs="Times New Roman"/>
          <w:sz w:val="24"/>
          <w:szCs w:val="24"/>
        </w:rPr>
        <w:t>s</w:t>
      </w:r>
      <w:r w:rsidR="00D61CA4" w:rsidRPr="007F5C36">
        <w:rPr>
          <w:rFonts w:ascii="Times New Roman" w:hAnsi="Times New Roman" w:cs="Times New Roman"/>
          <w:sz w:val="24"/>
          <w:szCs w:val="24"/>
        </w:rPr>
        <w:t xml:space="preserve"> don’t </w:t>
      </w:r>
      <w:r w:rsidR="004832AA" w:rsidRPr="007F5C36">
        <w:rPr>
          <w:rFonts w:ascii="Times New Roman" w:hAnsi="Times New Roman" w:cs="Times New Roman"/>
          <w:sz w:val="24"/>
          <w:szCs w:val="24"/>
        </w:rPr>
        <w:t>matter and</w:t>
      </w:r>
      <w:r w:rsidR="002A0867" w:rsidRPr="007F5C36">
        <w:rPr>
          <w:rFonts w:ascii="Times New Roman" w:hAnsi="Times New Roman" w:cs="Times New Roman"/>
          <w:sz w:val="24"/>
          <w:szCs w:val="24"/>
        </w:rPr>
        <w:t xml:space="preserve"> are instead instruments to what matters</w:t>
      </w:r>
      <w:r w:rsidR="00930027">
        <w:rPr>
          <w:rFonts w:ascii="Times New Roman" w:hAnsi="Times New Roman" w:cs="Times New Roman"/>
          <w:sz w:val="24"/>
          <w:szCs w:val="24"/>
        </w:rPr>
        <w:t xml:space="preserve"> including </w:t>
      </w:r>
      <w:r w:rsidR="002A0867" w:rsidRPr="007F5C36">
        <w:rPr>
          <w:rFonts w:ascii="Times New Roman" w:hAnsi="Times New Roman" w:cs="Times New Roman"/>
          <w:sz w:val="24"/>
          <w:szCs w:val="24"/>
        </w:rPr>
        <w:t>the kind of life that a person is able to lead and choices and opportunities open to the person to lead that life.</w:t>
      </w:r>
      <w:r w:rsidR="00955E47" w:rsidRPr="007F5C36">
        <w:rPr>
          <w:rFonts w:ascii="Times New Roman" w:hAnsi="Times New Roman" w:cs="Times New Roman"/>
          <w:sz w:val="24"/>
          <w:szCs w:val="24"/>
        </w:rPr>
        <w:t xml:space="preserve"> Sen explains</w:t>
      </w:r>
      <w:r w:rsidR="004832AA" w:rsidRPr="007F5C36">
        <w:rPr>
          <w:rFonts w:ascii="Times New Roman" w:hAnsi="Times New Roman" w:cs="Times New Roman"/>
          <w:sz w:val="24"/>
          <w:szCs w:val="24"/>
        </w:rPr>
        <w:t xml:space="preserve"> his idea </w:t>
      </w:r>
      <w:r w:rsidR="00955E47" w:rsidRPr="007F5C36">
        <w:rPr>
          <w:rFonts w:ascii="Times New Roman" w:hAnsi="Times New Roman" w:cs="Times New Roman"/>
          <w:sz w:val="24"/>
          <w:szCs w:val="24"/>
        </w:rPr>
        <w:t xml:space="preserve">using two </w:t>
      </w:r>
      <w:r w:rsidR="009A4E2C" w:rsidRPr="007F5C36">
        <w:rPr>
          <w:rFonts w:ascii="Times New Roman" w:hAnsi="Times New Roman" w:cs="Times New Roman"/>
          <w:sz w:val="24"/>
          <w:szCs w:val="24"/>
        </w:rPr>
        <w:t>terms,</w:t>
      </w:r>
      <w:r w:rsidR="009A4E2C" w:rsidRPr="007F5C36">
        <w:rPr>
          <w:rFonts w:ascii="Times New Roman" w:hAnsi="Times New Roman" w:cs="Times New Roman"/>
          <w:i/>
          <w:sz w:val="24"/>
          <w:szCs w:val="24"/>
        </w:rPr>
        <w:t xml:space="preserve"> ‘capabilities</w:t>
      </w:r>
      <w:r w:rsidR="00955E47" w:rsidRPr="007F5C36">
        <w:rPr>
          <w:rFonts w:ascii="Times New Roman" w:hAnsi="Times New Roman" w:cs="Times New Roman"/>
          <w:i/>
          <w:sz w:val="24"/>
          <w:szCs w:val="24"/>
        </w:rPr>
        <w:t>’</w:t>
      </w:r>
      <w:r w:rsidR="00955E47" w:rsidRPr="007F5C36">
        <w:rPr>
          <w:rFonts w:ascii="Times New Roman" w:hAnsi="Times New Roman" w:cs="Times New Roman"/>
          <w:sz w:val="24"/>
          <w:szCs w:val="24"/>
        </w:rPr>
        <w:t xml:space="preserve"> and </w:t>
      </w:r>
      <w:r w:rsidR="00955E47" w:rsidRPr="007F5C36">
        <w:rPr>
          <w:rFonts w:ascii="Times New Roman" w:hAnsi="Times New Roman" w:cs="Times New Roman"/>
          <w:i/>
          <w:sz w:val="24"/>
          <w:szCs w:val="24"/>
        </w:rPr>
        <w:t xml:space="preserve">‘functionings. </w:t>
      </w:r>
      <w:r w:rsidR="00955E47" w:rsidRPr="007F5C36">
        <w:rPr>
          <w:rFonts w:ascii="Times New Roman" w:hAnsi="Times New Roman" w:cs="Times New Roman"/>
          <w:sz w:val="24"/>
          <w:szCs w:val="24"/>
        </w:rPr>
        <w:t xml:space="preserve">Functionings </w:t>
      </w:r>
      <w:r w:rsidR="009A4E2C" w:rsidRPr="007F5C36">
        <w:rPr>
          <w:rFonts w:ascii="Times New Roman" w:hAnsi="Times New Roman" w:cs="Times New Roman"/>
          <w:sz w:val="24"/>
          <w:szCs w:val="24"/>
        </w:rPr>
        <w:t>are defined as</w:t>
      </w:r>
      <w:r w:rsidR="009A4E2C" w:rsidRPr="007F5C36">
        <w:rPr>
          <w:rFonts w:ascii="Times New Roman" w:hAnsi="Times New Roman" w:cs="Times New Roman"/>
          <w:i/>
          <w:sz w:val="24"/>
          <w:szCs w:val="24"/>
        </w:rPr>
        <w:t xml:space="preserve">,”the various things a person may value doing or being” </w:t>
      </w:r>
      <w:r w:rsidR="00ED36C2" w:rsidRPr="007F5C36">
        <w:rPr>
          <w:rFonts w:ascii="Times New Roman" w:hAnsi="Times New Roman" w:cs="Times New Roman"/>
          <w:sz w:val="24"/>
          <w:szCs w:val="24"/>
        </w:rPr>
        <w:t>(Sen, 1999</w:t>
      </w:r>
      <w:r w:rsidR="00573A48" w:rsidRPr="007F5C36">
        <w:rPr>
          <w:rFonts w:ascii="Times New Roman" w:hAnsi="Times New Roman" w:cs="Times New Roman"/>
          <w:sz w:val="24"/>
          <w:szCs w:val="24"/>
        </w:rPr>
        <w:t>; 75</w:t>
      </w:r>
      <w:r w:rsidR="009A4E2C" w:rsidRPr="007F5C36">
        <w:rPr>
          <w:rFonts w:ascii="Times New Roman" w:hAnsi="Times New Roman" w:cs="Times New Roman"/>
          <w:sz w:val="24"/>
          <w:szCs w:val="24"/>
        </w:rPr>
        <w:t>).</w:t>
      </w:r>
      <w:r w:rsidR="00597932" w:rsidRPr="007F5C36">
        <w:rPr>
          <w:rFonts w:ascii="Times New Roman" w:hAnsi="Times New Roman" w:cs="Times New Roman"/>
          <w:sz w:val="24"/>
          <w:szCs w:val="24"/>
        </w:rPr>
        <w:t xml:space="preserve">It includes things that make up a person’s well being like being educated or being healthy. On the other hand, capabilities </w:t>
      </w:r>
      <w:r w:rsidR="00835734" w:rsidRPr="007F5C36">
        <w:rPr>
          <w:rFonts w:ascii="Times New Roman" w:hAnsi="Times New Roman" w:cs="Times New Roman"/>
          <w:sz w:val="24"/>
          <w:szCs w:val="24"/>
        </w:rPr>
        <w:t>of a person</w:t>
      </w:r>
      <w:r w:rsidR="00597932" w:rsidRPr="007F5C36">
        <w:rPr>
          <w:rFonts w:ascii="Times New Roman" w:hAnsi="Times New Roman" w:cs="Times New Roman"/>
          <w:sz w:val="24"/>
          <w:szCs w:val="24"/>
        </w:rPr>
        <w:t xml:space="preserve"> </w:t>
      </w:r>
      <w:r w:rsidR="00835734" w:rsidRPr="007F5C36">
        <w:rPr>
          <w:rFonts w:ascii="Times New Roman" w:hAnsi="Times New Roman" w:cs="Times New Roman"/>
          <w:sz w:val="24"/>
          <w:szCs w:val="24"/>
        </w:rPr>
        <w:t>are,”</w:t>
      </w:r>
      <w:r w:rsidR="00835734" w:rsidRPr="007F5C36">
        <w:rPr>
          <w:rFonts w:ascii="Times New Roman" w:hAnsi="Times New Roman" w:cs="Times New Roman"/>
          <w:i/>
          <w:sz w:val="24"/>
          <w:szCs w:val="24"/>
        </w:rPr>
        <w:t>the alternative combination</w:t>
      </w:r>
      <w:r w:rsidR="00035A95" w:rsidRPr="007F5C36">
        <w:rPr>
          <w:rFonts w:ascii="Times New Roman" w:hAnsi="Times New Roman" w:cs="Times New Roman"/>
          <w:i/>
          <w:sz w:val="24"/>
          <w:szCs w:val="24"/>
        </w:rPr>
        <w:t>s</w:t>
      </w:r>
      <w:r w:rsidR="00835734" w:rsidRPr="007F5C36">
        <w:rPr>
          <w:rFonts w:ascii="Times New Roman" w:hAnsi="Times New Roman" w:cs="Times New Roman"/>
          <w:i/>
          <w:sz w:val="24"/>
          <w:szCs w:val="24"/>
        </w:rPr>
        <w:t xml:space="preserve"> of functionings that are feasible for her to achieve</w:t>
      </w:r>
      <w:r w:rsidR="004A712D" w:rsidRPr="007F5C36">
        <w:rPr>
          <w:rFonts w:ascii="Times New Roman" w:hAnsi="Times New Roman" w:cs="Times New Roman"/>
          <w:i/>
          <w:sz w:val="24"/>
          <w:szCs w:val="24"/>
        </w:rPr>
        <w:t>”</w:t>
      </w:r>
      <w:r w:rsidR="004A712D" w:rsidRPr="007F5C36">
        <w:rPr>
          <w:rFonts w:ascii="Times New Roman" w:hAnsi="Times New Roman" w:cs="Times New Roman"/>
          <w:sz w:val="24"/>
          <w:szCs w:val="24"/>
        </w:rPr>
        <w:t xml:space="preserve"> (</w:t>
      </w:r>
      <w:r w:rsidR="00835734" w:rsidRPr="007F5C36">
        <w:rPr>
          <w:rFonts w:ascii="Times New Roman" w:hAnsi="Times New Roman" w:cs="Times New Roman"/>
          <w:sz w:val="24"/>
          <w:szCs w:val="24"/>
        </w:rPr>
        <w:t>ibid.).</w:t>
      </w:r>
      <w:r w:rsidR="00035A95" w:rsidRPr="007F5C36">
        <w:rPr>
          <w:rFonts w:ascii="Times New Roman" w:hAnsi="Times New Roman" w:cs="Times New Roman"/>
          <w:sz w:val="24"/>
          <w:szCs w:val="24"/>
        </w:rPr>
        <w:t xml:space="preserve"> </w:t>
      </w:r>
      <w:r w:rsidR="0050267F" w:rsidRPr="007F5C36">
        <w:rPr>
          <w:rFonts w:ascii="Times New Roman" w:hAnsi="Times New Roman" w:cs="Times New Roman"/>
          <w:sz w:val="24"/>
          <w:szCs w:val="24"/>
        </w:rPr>
        <w:t xml:space="preserve">Capabilities are viewed as freedom to get pleasure from functionings which are </w:t>
      </w:r>
      <w:r w:rsidR="00573A48">
        <w:rPr>
          <w:rFonts w:ascii="Times New Roman" w:hAnsi="Times New Roman" w:cs="Times New Roman"/>
          <w:sz w:val="24"/>
          <w:szCs w:val="24"/>
        </w:rPr>
        <w:t>in form of beings and doing. A</w:t>
      </w:r>
      <w:r w:rsidR="0050267F" w:rsidRPr="007F5C36">
        <w:rPr>
          <w:rFonts w:ascii="Times New Roman" w:hAnsi="Times New Roman" w:cs="Times New Roman"/>
          <w:sz w:val="24"/>
          <w:szCs w:val="24"/>
        </w:rPr>
        <w:t xml:space="preserve">n individual can choose between different ways of living e.g. </w:t>
      </w:r>
      <w:r w:rsidR="006D378A" w:rsidRPr="007F5C36">
        <w:rPr>
          <w:rFonts w:ascii="Times New Roman" w:hAnsi="Times New Roman" w:cs="Times New Roman"/>
          <w:sz w:val="24"/>
          <w:szCs w:val="24"/>
        </w:rPr>
        <w:t xml:space="preserve">a person with food has the capability to eat </w:t>
      </w:r>
      <w:r w:rsidR="00573A48" w:rsidRPr="007F5C36">
        <w:rPr>
          <w:rFonts w:ascii="Times New Roman" w:hAnsi="Times New Roman" w:cs="Times New Roman"/>
          <w:sz w:val="24"/>
          <w:szCs w:val="24"/>
        </w:rPr>
        <w:t>it,</w:t>
      </w:r>
      <w:r w:rsidR="006D378A" w:rsidRPr="007F5C36">
        <w:rPr>
          <w:rFonts w:ascii="Times New Roman" w:hAnsi="Times New Roman" w:cs="Times New Roman"/>
          <w:sz w:val="24"/>
          <w:szCs w:val="24"/>
        </w:rPr>
        <w:t xml:space="preserve"> fast or go on hunger </w:t>
      </w:r>
      <w:r w:rsidR="00573A48" w:rsidRPr="007F5C36">
        <w:rPr>
          <w:rFonts w:ascii="Times New Roman" w:hAnsi="Times New Roman" w:cs="Times New Roman"/>
          <w:sz w:val="24"/>
          <w:szCs w:val="24"/>
        </w:rPr>
        <w:t xml:space="preserve">strike. </w:t>
      </w:r>
      <w:r w:rsidR="00182464" w:rsidRPr="007F5C36">
        <w:rPr>
          <w:rFonts w:ascii="Times New Roman" w:hAnsi="Times New Roman" w:cs="Times New Roman"/>
          <w:sz w:val="24"/>
          <w:szCs w:val="24"/>
        </w:rPr>
        <w:t xml:space="preserve">Sen looks at poverty as deprivation of basic </w:t>
      </w:r>
      <w:r w:rsidR="0036520C" w:rsidRPr="007F5C36">
        <w:rPr>
          <w:rFonts w:ascii="Times New Roman" w:hAnsi="Times New Roman" w:cs="Times New Roman"/>
          <w:sz w:val="24"/>
          <w:szCs w:val="24"/>
        </w:rPr>
        <w:t>capabili</w:t>
      </w:r>
      <w:r w:rsidR="0036520C">
        <w:rPr>
          <w:rFonts w:ascii="Times New Roman" w:hAnsi="Times New Roman" w:cs="Times New Roman"/>
          <w:sz w:val="24"/>
          <w:szCs w:val="24"/>
        </w:rPr>
        <w:t>ties rather than low income. He</w:t>
      </w:r>
      <w:r w:rsidR="00297F18" w:rsidRPr="007F5C36">
        <w:rPr>
          <w:rFonts w:ascii="Times New Roman" w:hAnsi="Times New Roman" w:cs="Times New Roman"/>
          <w:sz w:val="24"/>
          <w:szCs w:val="24"/>
        </w:rPr>
        <w:t xml:space="preserve"> argues that poverty should be defined in terms of capability failure that is</w:t>
      </w:r>
      <w:r w:rsidR="0036520C">
        <w:rPr>
          <w:rFonts w:ascii="Times New Roman" w:hAnsi="Times New Roman" w:cs="Times New Roman"/>
          <w:sz w:val="24"/>
          <w:szCs w:val="24"/>
        </w:rPr>
        <w:t>,</w:t>
      </w:r>
      <w:r w:rsidR="00297F18" w:rsidRPr="007F5C36">
        <w:rPr>
          <w:rFonts w:ascii="Times New Roman" w:hAnsi="Times New Roman" w:cs="Times New Roman"/>
          <w:sz w:val="24"/>
          <w:szCs w:val="24"/>
        </w:rPr>
        <w:t xml:space="preserve"> failure o</w:t>
      </w:r>
      <w:r w:rsidR="00225365" w:rsidRPr="007F5C36">
        <w:rPr>
          <w:rFonts w:ascii="Times New Roman" w:hAnsi="Times New Roman" w:cs="Times New Roman"/>
          <w:sz w:val="24"/>
          <w:szCs w:val="24"/>
        </w:rPr>
        <w:t xml:space="preserve">f basic capabilities to reach </w:t>
      </w:r>
      <w:r w:rsidR="00297F18" w:rsidRPr="007F5C36">
        <w:rPr>
          <w:rFonts w:ascii="Times New Roman" w:hAnsi="Times New Roman" w:cs="Times New Roman"/>
          <w:sz w:val="24"/>
          <w:szCs w:val="24"/>
        </w:rPr>
        <w:t xml:space="preserve">minimally acceptable levels and </w:t>
      </w:r>
      <w:r w:rsidR="00225365" w:rsidRPr="007F5C36">
        <w:rPr>
          <w:rFonts w:ascii="Times New Roman" w:hAnsi="Times New Roman" w:cs="Times New Roman"/>
          <w:sz w:val="24"/>
          <w:szCs w:val="24"/>
        </w:rPr>
        <w:t xml:space="preserve">not income or </w:t>
      </w:r>
      <w:r w:rsidR="00ED36C2" w:rsidRPr="007F5C36">
        <w:rPr>
          <w:rFonts w:ascii="Times New Roman" w:hAnsi="Times New Roman" w:cs="Times New Roman"/>
          <w:sz w:val="24"/>
          <w:szCs w:val="24"/>
        </w:rPr>
        <w:t>living standards (Lister</w:t>
      </w:r>
      <w:r w:rsidR="00573A48" w:rsidRPr="007F5C36">
        <w:rPr>
          <w:rFonts w:ascii="Times New Roman" w:hAnsi="Times New Roman" w:cs="Times New Roman"/>
          <w:sz w:val="24"/>
          <w:szCs w:val="24"/>
        </w:rPr>
        <w:t>, 2004; 16</w:t>
      </w:r>
      <w:r w:rsidR="00225365" w:rsidRPr="007F5C36">
        <w:rPr>
          <w:rFonts w:ascii="Times New Roman" w:hAnsi="Times New Roman" w:cs="Times New Roman"/>
          <w:sz w:val="24"/>
          <w:szCs w:val="24"/>
        </w:rPr>
        <w:t>).</w:t>
      </w:r>
      <w:r w:rsidR="00297F18" w:rsidRPr="007F5C36">
        <w:rPr>
          <w:rFonts w:ascii="Times New Roman" w:hAnsi="Times New Roman" w:cs="Times New Roman"/>
          <w:sz w:val="24"/>
          <w:szCs w:val="24"/>
        </w:rPr>
        <w:t xml:space="preserve"> </w:t>
      </w:r>
      <w:r w:rsidR="00182464" w:rsidRPr="007F5C36">
        <w:rPr>
          <w:rFonts w:ascii="Times New Roman" w:hAnsi="Times New Roman" w:cs="Times New Roman"/>
          <w:sz w:val="24"/>
          <w:szCs w:val="24"/>
        </w:rPr>
        <w:t xml:space="preserve">In relation to Sen’s definition is Karel Van den Bosch’s definition of poverty </w:t>
      </w:r>
      <w:r w:rsidR="00FF44A4" w:rsidRPr="007F5C36">
        <w:rPr>
          <w:rFonts w:ascii="Times New Roman" w:hAnsi="Times New Roman" w:cs="Times New Roman"/>
          <w:sz w:val="24"/>
          <w:szCs w:val="24"/>
        </w:rPr>
        <w:t>as</w:t>
      </w:r>
      <w:r w:rsidR="00FF44A4" w:rsidRPr="007F5C36">
        <w:rPr>
          <w:rFonts w:ascii="Times New Roman" w:hAnsi="Times New Roman" w:cs="Times New Roman"/>
          <w:i/>
          <w:sz w:val="24"/>
          <w:szCs w:val="24"/>
        </w:rPr>
        <w:t>,”</w:t>
      </w:r>
      <w:r w:rsidR="00182464" w:rsidRPr="007F5C36">
        <w:rPr>
          <w:rFonts w:ascii="Times New Roman" w:hAnsi="Times New Roman" w:cs="Times New Roman"/>
          <w:i/>
          <w:sz w:val="24"/>
          <w:szCs w:val="24"/>
        </w:rPr>
        <w:t xml:space="preserve">a situation where people lack the economic resources </w:t>
      </w:r>
      <w:r w:rsidR="00486E42" w:rsidRPr="007F5C36">
        <w:rPr>
          <w:rFonts w:ascii="Times New Roman" w:hAnsi="Times New Roman" w:cs="Times New Roman"/>
          <w:i/>
          <w:sz w:val="24"/>
          <w:szCs w:val="24"/>
        </w:rPr>
        <w:t>to realize</w:t>
      </w:r>
      <w:r w:rsidR="00182464" w:rsidRPr="007F5C36">
        <w:rPr>
          <w:rFonts w:ascii="Times New Roman" w:hAnsi="Times New Roman" w:cs="Times New Roman"/>
          <w:i/>
          <w:sz w:val="24"/>
          <w:szCs w:val="24"/>
        </w:rPr>
        <w:t xml:space="preserve"> a set of basic functionings</w:t>
      </w:r>
      <w:r w:rsidR="00486E42" w:rsidRPr="007F5C36">
        <w:rPr>
          <w:rFonts w:ascii="Times New Roman" w:hAnsi="Times New Roman" w:cs="Times New Roman"/>
          <w:i/>
          <w:sz w:val="24"/>
          <w:szCs w:val="24"/>
        </w:rPr>
        <w:t>”</w:t>
      </w:r>
      <w:r w:rsidR="00486E42" w:rsidRPr="007F5C36">
        <w:rPr>
          <w:rFonts w:ascii="Times New Roman" w:hAnsi="Times New Roman" w:cs="Times New Roman"/>
          <w:sz w:val="24"/>
          <w:szCs w:val="24"/>
        </w:rPr>
        <w:t xml:space="preserve"> (</w:t>
      </w:r>
      <w:r w:rsidR="00ED36C2" w:rsidRPr="007F5C36">
        <w:rPr>
          <w:rFonts w:ascii="Times New Roman" w:hAnsi="Times New Roman" w:cs="Times New Roman"/>
          <w:sz w:val="24"/>
          <w:szCs w:val="24"/>
        </w:rPr>
        <w:t>ibid.</w:t>
      </w:r>
      <w:r w:rsidR="00FF44A4" w:rsidRPr="007F5C36">
        <w:rPr>
          <w:rFonts w:ascii="Times New Roman" w:hAnsi="Times New Roman" w:cs="Times New Roman"/>
          <w:sz w:val="24"/>
          <w:szCs w:val="24"/>
        </w:rPr>
        <w:t>19).</w:t>
      </w:r>
      <w:r w:rsidR="00486E42" w:rsidRPr="007F5C36">
        <w:rPr>
          <w:rFonts w:ascii="Times New Roman" w:hAnsi="Times New Roman" w:cs="Times New Roman"/>
          <w:sz w:val="24"/>
          <w:szCs w:val="24"/>
        </w:rPr>
        <w:t xml:space="preserve"> This definition ties capability </w:t>
      </w:r>
      <w:r w:rsidR="00692FC7" w:rsidRPr="007F5C36">
        <w:rPr>
          <w:rFonts w:ascii="Times New Roman" w:hAnsi="Times New Roman" w:cs="Times New Roman"/>
          <w:sz w:val="24"/>
          <w:szCs w:val="24"/>
        </w:rPr>
        <w:t>deprivation to</w:t>
      </w:r>
      <w:r w:rsidR="00486E42" w:rsidRPr="007F5C36">
        <w:rPr>
          <w:rFonts w:ascii="Times New Roman" w:hAnsi="Times New Roman" w:cs="Times New Roman"/>
          <w:sz w:val="24"/>
          <w:szCs w:val="24"/>
        </w:rPr>
        <w:t xml:space="preserve"> income poverty.</w:t>
      </w:r>
    </w:p>
    <w:p w:rsidR="008011A3" w:rsidRPr="007F5C36" w:rsidRDefault="008011A3"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Nallari </w:t>
      </w:r>
      <w:r w:rsidR="004F17B3" w:rsidRPr="007F5C36">
        <w:rPr>
          <w:rFonts w:ascii="Times New Roman" w:hAnsi="Times New Roman" w:cs="Times New Roman"/>
          <w:sz w:val="24"/>
          <w:szCs w:val="24"/>
        </w:rPr>
        <w:t xml:space="preserve">and Griffith in their book, </w:t>
      </w:r>
      <w:r w:rsidR="004F17B3" w:rsidRPr="007F5C36">
        <w:rPr>
          <w:rFonts w:ascii="Times New Roman" w:hAnsi="Times New Roman" w:cs="Times New Roman"/>
          <w:i/>
          <w:sz w:val="24"/>
          <w:szCs w:val="24"/>
        </w:rPr>
        <w:t>Understanding Growth and Poverty: Theory, Policy and Empirics</w:t>
      </w:r>
      <w:r w:rsidR="004F17B3" w:rsidRPr="007F5C36">
        <w:rPr>
          <w:rFonts w:ascii="Times New Roman" w:hAnsi="Times New Roman" w:cs="Times New Roman"/>
          <w:sz w:val="24"/>
          <w:szCs w:val="24"/>
        </w:rPr>
        <w:t>, define poverty as a condition involving the critical shortages of commodities or resources and assets</w:t>
      </w:r>
      <w:r w:rsidR="001F6C36" w:rsidRPr="007F5C36">
        <w:rPr>
          <w:rFonts w:ascii="Times New Roman" w:hAnsi="Times New Roman" w:cs="Times New Roman"/>
          <w:sz w:val="24"/>
          <w:szCs w:val="24"/>
        </w:rPr>
        <w:t xml:space="preserve"> (Nallari &amp; Griffith</w:t>
      </w:r>
      <w:r w:rsidR="00156A1B" w:rsidRPr="007F5C36">
        <w:rPr>
          <w:rFonts w:ascii="Times New Roman" w:hAnsi="Times New Roman" w:cs="Times New Roman"/>
          <w:sz w:val="24"/>
          <w:szCs w:val="24"/>
        </w:rPr>
        <w:t>, 2011; 15</w:t>
      </w:r>
      <w:r w:rsidR="001F6C36" w:rsidRPr="007F5C36">
        <w:rPr>
          <w:rFonts w:ascii="Times New Roman" w:hAnsi="Times New Roman" w:cs="Times New Roman"/>
          <w:sz w:val="24"/>
          <w:szCs w:val="24"/>
        </w:rPr>
        <w:t>)</w:t>
      </w:r>
      <w:r w:rsidR="004F17B3" w:rsidRPr="007F5C36">
        <w:rPr>
          <w:rFonts w:ascii="Times New Roman" w:hAnsi="Times New Roman" w:cs="Times New Roman"/>
          <w:sz w:val="24"/>
          <w:szCs w:val="24"/>
        </w:rPr>
        <w:t xml:space="preserve">. They argue further </w:t>
      </w:r>
      <w:r w:rsidR="001F6C36" w:rsidRPr="007F5C36">
        <w:rPr>
          <w:rFonts w:ascii="Times New Roman" w:hAnsi="Times New Roman" w:cs="Times New Roman"/>
          <w:sz w:val="24"/>
          <w:szCs w:val="24"/>
        </w:rPr>
        <w:t>that,</w:t>
      </w:r>
      <w:r w:rsidR="001F6C36" w:rsidRPr="007F5C36">
        <w:rPr>
          <w:rFonts w:ascii="Times New Roman" w:hAnsi="Times New Roman" w:cs="Times New Roman"/>
          <w:i/>
          <w:sz w:val="24"/>
          <w:szCs w:val="24"/>
        </w:rPr>
        <w:t>”</w:t>
      </w:r>
      <w:r w:rsidR="004F17B3" w:rsidRPr="007F5C36">
        <w:rPr>
          <w:rFonts w:ascii="Times New Roman" w:hAnsi="Times New Roman" w:cs="Times New Roman"/>
          <w:i/>
          <w:sz w:val="24"/>
          <w:szCs w:val="24"/>
        </w:rPr>
        <w:t xml:space="preserve">poverty is not just a shortage of quantifiable resources but a more general state of vulnerability marked by lack of access </w:t>
      </w:r>
      <w:r w:rsidR="001F6C36" w:rsidRPr="007F5C36">
        <w:rPr>
          <w:rFonts w:ascii="Times New Roman" w:hAnsi="Times New Roman" w:cs="Times New Roman"/>
          <w:i/>
          <w:sz w:val="24"/>
          <w:szCs w:val="24"/>
        </w:rPr>
        <w:t>to health services and education, low self-confidence, and a sense of powerlessness”</w:t>
      </w:r>
      <w:r w:rsidR="001F6C36" w:rsidRPr="007F5C36">
        <w:rPr>
          <w:rFonts w:ascii="Times New Roman" w:hAnsi="Times New Roman" w:cs="Times New Roman"/>
          <w:sz w:val="24"/>
          <w:szCs w:val="24"/>
        </w:rPr>
        <w:t>(Nallari &amp; Griffit,2011;16).</w:t>
      </w:r>
    </w:p>
    <w:p w:rsidR="004020C2" w:rsidRDefault="00EA517B"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In Uganda, the government and the civil society organizations define poverty as</w:t>
      </w:r>
      <w:r w:rsidRPr="007F5C36">
        <w:rPr>
          <w:rFonts w:ascii="Times New Roman" w:hAnsi="Times New Roman" w:cs="Times New Roman"/>
          <w:i/>
          <w:sz w:val="24"/>
          <w:szCs w:val="24"/>
        </w:rPr>
        <w:t>,”a lack of means to satisfy basic material and social needs, as well as a feeling of powerlessness”</w:t>
      </w:r>
      <w:r w:rsidR="001D1C13" w:rsidRPr="007F5C36">
        <w:rPr>
          <w:rFonts w:ascii="Times New Roman" w:hAnsi="Times New Roman" w:cs="Times New Roman"/>
          <w:sz w:val="24"/>
          <w:szCs w:val="24"/>
        </w:rPr>
        <w:t>(Lwanga-Ntal</w:t>
      </w:r>
      <w:r w:rsidR="00ED36C2" w:rsidRPr="007F5C36">
        <w:rPr>
          <w:rFonts w:ascii="Times New Roman" w:hAnsi="Times New Roman" w:cs="Times New Roman"/>
          <w:sz w:val="24"/>
          <w:szCs w:val="24"/>
        </w:rPr>
        <w:t>e &amp; McClean,2003;</w:t>
      </w:r>
      <w:r w:rsidR="001D1C13" w:rsidRPr="007F5C36">
        <w:rPr>
          <w:rFonts w:ascii="Times New Roman" w:hAnsi="Times New Roman" w:cs="Times New Roman"/>
          <w:sz w:val="24"/>
          <w:szCs w:val="24"/>
        </w:rPr>
        <w:t>2)</w:t>
      </w:r>
      <w:r w:rsidR="000A114C" w:rsidRPr="007F5C36">
        <w:rPr>
          <w:rFonts w:ascii="Times New Roman" w:hAnsi="Times New Roman" w:cs="Times New Roman"/>
          <w:sz w:val="24"/>
          <w:szCs w:val="24"/>
        </w:rPr>
        <w:t xml:space="preserve">.The poor in Uganda define poverty as,”(i) </w:t>
      </w:r>
      <w:r w:rsidR="000A114C" w:rsidRPr="007F5C36">
        <w:rPr>
          <w:rFonts w:ascii="Times New Roman" w:hAnsi="Times New Roman" w:cs="Times New Roman"/>
          <w:i/>
          <w:sz w:val="24"/>
          <w:szCs w:val="24"/>
        </w:rPr>
        <w:lastRenderedPageBreak/>
        <w:t xml:space="preserve">A persistent situation like rain that socks the poor and does not stop </w:t>
      </w:r>
      <w:r w:rsidR="005F4024" w:rsidRPr="007F5C36">
        <w:rPr>
          <w:rFonts w:ascii="Times New Roman" w:hAnsi="Times New Roman" w:cs="Times New Roman"/>
          <w:i/>
          <w:sz w:val="24"/>
          <w:szCs w:val="24"/>
        </w:rPr>
        <w:t xml:space="preserve">in which one survives marginally, with problems that follow you,living hand-to-mouth  and in perpetual need due to </w:t>
      </w:r>
      <w:r w:rsidR="00473780" w:rsidRPr="007F5C36">
        <w:rPr>
          <w:rFonts w:ascii="Times New Roman" w:hAnsi="Times New Roman" w:cs="Times New Roman"/>
          <w:i/>
          <w:sz w:val="24"/>
          <w:szCs w:val="24"/>
        </w:rPr>
        <w:t>lack of basic necessities of life and the means of production,(ii) Lack of social support ;and (iii) Feelings of negativity, frustration and powerlessness to influence the things around [one] because one has no source of life”</w:t>
      </w:r>
      <w:r w:rsidR="00293A31" w:rsidRPr="007F5C36">
        <w:rPr>
          <w:rFonts w:ascii="Times New Roman" w:hAnsi="Times New Roman" w:cs="Times New Roman"/>
          <w:sz w:val="24"/>
          <w:szCs w:val="24"/>
        </w:rPr>
        <w:t xml:space="preserve"> (ibid.</w:t>
      </w:r>
      <w:r w:rsidR="00473780" w:rsidRPr="007F5C36">
        <w:rPr>
          <w:rFonts w:ascii="Times New Roman" w:hAnsi="Times New Roman" w:cs="Times New Roman"/>
          <w:sz w:val="24"/>
          <w:szCs w:val="24"/>
        </w:rPr>
        <w:t>6)</w:t>
      </w:r>
      <w:r w:rsidR="004020C2">
        <w:rPr>
          <w:rFonts w:ascii="Times New Roman" w:hAnsi="Times New Roman" w:cs="Times New Roman"/>
          <w:sz w:val="24"/>
          <w:szCs w:val="24"/>
        </w:rPr>
        <w:t>.</w:t>
      </w:r>
    </w:p>
    <w:p w:rsidR="002512F6" w:rsidRDefault="00CE60C5"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book </w:t>
      </w:r>
      <w:r w:rsidRPr="00CE60C5">
        <w:rPr>
          <w:rFonts w:ascii="Times New Roman" w:hAnsi="Times New Roman" w:cs="Times New Roman"/>
          <w:i/>
          <w:sz w:val="24"/>
          <w:szCs w:val="24"/>
        </w:rPr>
        <w:t>‘Teaching with Poverty in Mind’</w:t>
      </w:r>
      <w:r>
        <w:rPr>
          <w:rFonts w:ascii="Times New Roman" w:hAnsi="Times New Roman" w:cs="Times New Roman"/>
          <w:sz w:val="24"/>
          <w:szCs w:val="24"/>
        </w:rPr>
        <w:t xml:space="preserve">, Eric Jensen identifies six types of </w:t>
      </w:r>
      <w:r w:rsidR="002512F6">
        <w:rPr>
          <w:rFonts w:ascii="Times New Roman" w:hAnsi="Times New Roman" w:cs="Times New Roman"/>
          <w:sz w:val="24"/>
          <w:szCs w:val="24"/>
        </w:rPr>
        <w:t>poverty. These include</w:t>
      </w:r>
      <w:r w:rsidR="003B4BC5">
        <w:rPr>
          <w:rFonts w:ascii="Times New Roman" w:hAnsi="Times New Roman" w:cs="Times New Roman"/>
          <w:sz w:val="24"/>
          <w:szCs w:val="24"/>
        </w:rPr>
        <w:t xml:space="preserve"> (Jensen,2009;6)</w:t>
      </w:r>
      <w:r w:rsidR="002512F6">
        <w:rPr>
          <w:rFonts w:ascii="Times New Roman" w:hAnsi="Times New Roman" w:cs="Times New Roman"/>
          <w:sz w:val="24"/>
          <w:szCs w:val="24"/>
        </w:rPr>
        <w:t xml:space="preserve">; </w:t>
      </w:r>
    </w:p>
    <w:p w:rsidR="002512F6" w:rsidRDefault="00CE60C5" w:rsidP="002512F6">
      <w:pPr>
        <w:pStyle w:val="ListParagraph"/>
        <w:numPr>
          <w:ilvl w:val="0"/>
          <w:numId w:val="18"/>
        </w:numPr>
        <w:spacing w:line="360" w:lineRule="auto"/>
        <w:jc w:val="both"/>
        <w:rPr>
          <w:rFonts w:ascii="Times New Roman" w:hAnsi="Times New Roman" w:cs="Times New Roman"/>
          <w:sz w:val="24"/>
          <w:szCs w:val="24"/>
        </w:rPr>
      </w:pPr>
      <w:r w:rsidRPr="002512F6">
        <w:rPr>
          <w:rFonts w:ascii="Times New Roman" w:hAnsi="Times New Roman" w:cs="Times New Roman"/>
          <w:i/>
          <w:sz w:val="24"/>
          <w:szCs w:val="24"/>
        </w:rPr>
        <w:t>Situational Poverty</w:t>
      </w:r>
      <w:r w:rsidRPr="002512F6">
        <w:rPr>
          <w:rFonts w:ascii="Times New Roman" w:hAnsi="Times New Roman" w:cs="Times New Roman"/>
          <w:sz w:val="24"/>
          <w:szCs w:val="24"/>
        </w:rPr>
        <w:t xml:space="preserve"> caused by a</w:t>
      </w:r>
      <w:r w:rsidR="002512F6" w:rsidRPr="002512F6">
        <w:rPr>
          <w:rFonts w:ascii="Times New Roman" w:hAnsi="Times New Roman" w:cs="Times New Roman"/>
          <w:sz w:val="24"/>
          <w:szCs w:val="24"/>
        </w:rPr>
        <w:t>n</w:t>
      </w:r>
      <w:r w:rsidRPr="002512F6">
        <w:rPr>
          <w:rFonts w:ascii="Times New Roman" w:hAnsi="Times New Roman" w:cs="Times New Roman"/>
          <w:sz w:val="24"/>
          <w:szCs w:val="24"/>
        </w:rPr>
        <w:t xml:space="preserve"> </w:t>
      </w:r>
      <w:r w:rsidR="002512F6" w:rsidRPr="002512F6">
        <w:rPr>
          <w:rFonts w:ascii="Times New Roman" w:hAnsi="Times New Roman" w:cs="Times New Roman"/>
          <w:sz w:val="24"/>
          <w:szCs w:val="24"/>
        </w:rPr>
        <w:t>unexpected</w:t>
      </w:r>
      <w:r w:rsidRPr="002512F6">
        <w:rPr>
          <w:rFonts w:ascii="Times New Roman" w:hAnsi="Times New Roman" w:cs="Times New Roman"/>
          <w:sz w:val="24"/>
          <w:szCs w:val="24"/>
        </w:rPr>
        <w:t xml:space="preserve"> crisis or loss (environmental disasters, divorce,</w:t>
      </w:r>
      <w:r w:rsidR="002512F6" w:rsidRPr="002512F6">
        <w:rPr>
          <w:rFonts w:ascii="Times New Roman" w:hAnsi="Times New Roman" w:cs="Times New Roman"/>
          <w:sz w:val="24"/>
          <w:szCs w:val="24"/>
        </w:rPr>
        <w:t xml:space="preserve"> </w:t>
      </w:r>
      <w:r w:rsidRPr="002512F6">
        <w:rPr>
          <w:rFonts w:ascii="Times New Roman" w:hAnsi="Times New Roman" w:cs="Times New Roman"/>
          <w:sz w:val="24"/>
          <w:szCs w:val="24"/>
        </w:rPr>
        <w:t>serious health problems</w:t>
      </w:r>
      <w:r w:rsidR="002512F6" w:rsidRPr="002512F6">
        <w:rPr>
          <w:rFonts w:ascii="Times New Roman" w:hAnsi="Times New Roman" w:cs="Times New Roman"/>
          <w:sz w:val="24"/>
          <w:szCs w:val="24"/>
        </w:rPr>
        <w:t>) but</w:t>
      </w:r>
      <w:r w:rsidRPr="002512F6">
        <w:rPr>
          <w:rFonts w:ascii="Times New Roman" w:hAnsi="Times New Roman" w:cs="Times New Roman"/>
          <w:sz w:val="24"/>
          <w:szCs w:val="24"/>
        </w:rPr>
        <w:t xml:space="preserve"> is often temporary</w:t>
      </w:r>
      <w:r w:rsidR="002512F6">
        <w:rPr>
          <w:rFonts w:ascii="Times New Roman" w:hAnsi="Times New Roman" w:cs="Times New Roman"/>
          <w:sz w:val="24"/>
          <w:szCs w:val="24"/>
        </w:rPr>
        <w:t>.</w:t>
      </w:r>
    </w:p>
    <w:p w:rsidR="00CE60C5" w:rsidRDefault="002512F6" w:rsidP="002512F6">
      <w:pPr>
        <w:pStyle w:val="ListParagraph"/>
        <w:numPr>
          <w:ilvl w:val="0"/>
          <w:numId w:val="18"/>
        </w:numPr>
        <w:spacing w:line="360" w:lineRule="auto"/>
        <w:jc w:val="both"/>
        <w:rPr>
          <w:rFonts w:ascii="Times New Roman" w:hAnsi="Times New Roman" w:cs="Times New Roman"/>
          <w:sz w:val="24"/>
          <w:szCs w:val="24"/>
        </w:rPr>
      </w:pPr>
      <w:r w:rsidRPr="002512F6">
        <w:rPr>
          <w:rFonts w:ascii="Times New Roman" w:hAnsi="Times New Roman" w:cs="Times New Roman"/>
          <w:i/>
          <w:sz w:val="24"/>
          <w:szCs w:val="24"/>
        </w:rPr>
        <w:t>Generational Poverty</w:t>
      </w:r>
      <w:r w:rsidRPr="002512F6">
        <w:rPr>
          <w:rFonts w:ascii="Times New Roman" w:hAnsi="Times New Roman" w:cs="Times New Roman"/>
          <w:sz w:val="24"/>
          <w:szCs w:val="24"/>
        </w:rPr>
        <w:t xml:space="preserve"> </w:t>
      </w:r>
      <w:r w:rsidR="003072D6">
        <w:rPr>
          <w:rFonts w:ascii="Times New Roman" w:hAnsi="Times New Roman" w:cs="Times New Roman"/>
          <w:sz w:val="24"/>
          <w:szCs w:val="24"/>
        </w:rPr>
        <w:t xml:space="preserve">which </w:t>
      </w:r>
      <w:r w:rsidRPr="002512F6">
        <w:rPr>
          <w:rFonts w:ascii="Times New Roman" w:hAnsi="Times New Roman" w:cs="Times New Roman"/>
          <w:sz w:val="24"/>
          <w:szCs w:val="24"/>
        </w:rPr>
        <w:t xml:space="preserve">occurs in </w:t>
      </w:r>
      <w:r w:rsidR="003072D6" w:rsidRPr="002512F6">
        <w:rPr>
          <w:rFonts w:ascii="Times New Roman" w:hAnsi="Times New Roman" w:cs="Times New Roman"/>
          <w:sz w:val="24"/>
          <w:szCs w:val="24"/>
        </w:rPr>
        <w:t>families that</w:t>
      </w:r>
      <w:r w:rsidR="003072D6">
        <w:rPr>
          <w:rFonts w:ascii="Times New Roman" w:hAnsi="Times New Roman" w:cs="Times New Roman"/>
          <w:sz w:val="24"/>
          <w:szCs w:val="24"/>
        </w:rPr>
        <w:t xml:space="preserve"> have had at least two generations born into poverty. The families do not have tools to move out of poverty.</w:t>
      </w:r>
    </w:p>
    <w:p w:rsidR="003072D6" w:rsidRDefault="003072D6" w:rsidP="002512F6">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Absolute Poverty </w:t>
      </w:r>
      <w:r>
        <w:rPr>
          <w:rFonts w:ascii="Times New Roman" w:hAnsi="Times New Roman" w:cs="Times New Roman"/>
          <w:sz w:val="24"/>
          <w:szCs w:val="24"/>
        </w:rPr>
        <w:t>which is rare in developed countries and involves scarcity of basic necessities of life such as shelter, food and running water. The families focus on day –to-</w:t>
      </w:r>
      <w:r w:rsidR="008D61EE">
        <w:rPr>
          <w:rFonts w:ascii="Times New Roman" w:hAnsi="Times New Roman" w:cs="Times New Roman"/>
          <w:sz w:val="24"/>
          <w:szCs w:val="24"/>
        </w:rPr>
        <w:t>survival. It depends not only on income but also on access to services.</w:t>
      </w:r>
    </w:p>
    <w:p w:rsidR="003072D6" w:rsidRPr="008F7D8A" w:rsidRDefault="008F7D8A" w:rsidP="002512F6">
      <w:pPr>
        <w:pStyle w:val="ListParagraph"/>
        <w:numPr>
          <w:ilvl w:val="0"/>
          <w:numId w:val="18"/>
        </w:numPr>
        <w:spacing w:line="360" w:lineRule="auto"/>
        <w:jc w:val="both"/>
        <w:rPr>
          <w:rFonts w:ascii="Times New Roman" w:hAnsi="Times New Roman" w:cs="Times New Roman"/>
          <w:i/>
          <w:sz w:val="24"/>
          <w:szCs w:val="24"/>
        </w:rPr>
      </w:pPr>
      <w:r w:rsidRPr="008F7D8A">
        <w:rPr>
          <w:rFonts w:ascii="Times New Roman" w:hAnsi="Times New Roman" w:cs="Times New Roman"/>
          <w:i/>
          <w:sz w:val="24"/>
          <w:szCs w:val="24"/>
        </w:rPr>
        <w:t>Relative Poverty</w:t>
      </w:r>
      <w:r>
        <w:rPr>
          <w:rFonts w:ascii="Times New Roman" w:hAnsi="Times New Roman" w:cs="Times New Roman"/>
          <w:sz w:val="24"/>
          <w:szCs w:val="24"/>
        </w:rPr>
        <w:t xml:space="preserve">  defined as the economic status of a family whose income is not enough to meet its society’s average standard of living</w:t>
      </w:r>
    </w:p>
    <w:p w:rsidR="008F7D8A" w:rsidRPr="00B1576C" w:rsidRDefault="008F7D8A" w:rsidP="002512F6">
      <w:pPr>
        <w:pStyle w:val="ListParagraph"/>
        <w:numPr>
          <w:ilvl w:val="0"/>
          <w:numId w:val="1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Urban Poverty</w:t>
      </w:r>
      <w:r>
        <w:rPr>
          <w:rFonts w:ascii="Times New Roman" w:hAnsi="Times New Roman" w:cs="Times New Roman"/>
          <w:sz w:val="24"/>
          <w:szCs w:val="24"/>
        </w:rPr>
        <w:t xml:space="preserve"> which occurs in metropolitan (urban) areas with populations of at least 50,000 people. The poor in th</w:t>
      </w:r>
      <w:r w:rsidR="00B1576C">
        <w:rPr>
          <w:rFonts w:ascii="Times New Roman" w:hAnsi="Times New Roman" w:cs="Times New Roman"/>
          <w:sz w:val="24"/>
          <w:szCs w:val="24"/>
        </w:rPr>
        <w:t>e metropolitan areas deal with a number of chronic and acute stressors such as crowding, violence and noise.</w:t>
      </w:r>
    </w:p>
    <w:p w:rsidR="001E4910" w:rsidRDefault="00B1576C" w:rsidP="001E4910">
      <w:pPr>
        <w:pStyle w:val="ListParagraph"/>
        <w:numPr>
          <w:ilvl w:val="0"/>
          <w:numId w:val="18"/>
        </w:numPr>
        <w:spacing w:line="360" w:lineRule="auto"/>
        <w:jc w:val="both"/>
        <w:rPr>
          <w:rFonts w:ascii="Times New Roman" w:hAnsi="Times New Roman" w:cs="Times New Roman"/>
          <w:sz w:val="24"/>
          <w:szCs w:val="24"/>
        </w:rPr>
      </w:pPr>
      <w:r w:rsidRPr="003B4BC5">
        <w:rPr>
          <w:rFonts w:ascii="Times New Roman" w:hAnsi="Times New Roman" w:cs="Times New Roman"/>
          <w:i/>
          <w:sz w:val="24"/>
          <w:szCs w:val="24"/>
        </w:rPr>
        <w:t>Rural Poverty</w:t>
      </w:r>
      <w:r w:rsidR="003B4BC5" w:rsidRPr="003B4BC5">
        <w:rPr>
          <w:rFonts w:ascii="Times New Roman" w:hAnsi="Times New Roman" w:cs="Times New Roman"/>
          <w:i/>
          <w:sz w:val="24"/>
          <w:szCs w:val="24"/>
        </w:rPr>
        <w:t xml:space="preserve"> </w:t>
      </w:r>
      <w:r w:rsidR="003B4BC5" w:rsidRPr="003B4BC5">
        <w:rPr>
          <w:rFonts w:ascii="Times New Roman" w:hAnsi="Times New Roman" w:cs="Times New Roman"/>
          <w:sz w:val="24"/>
          <w:szCs w:val="24"/>
        </w:rPr>
        <w:t xml:space="preserve">occurs in the non-metropolitan or rural areas with populations with populations below 50,000 and </w:t>
      </w:r>
      <w:r w:rsidR="003B4BC5">
        <w:rPr>
          <w:rFonts w:ascii="Times New Roman" w:hAnsi="Times New Roman" w:cs="Times New Roman"/>
          <w:sz w:val="24"/>
          <w:szCs w:val="24"/>
        </w:rPr>
        <w:t>has more single-guardian households. Families have less access to services and quality education than families in the metropolitan areas.</w:t>
      </w:r>
    </w:p>
    <w:p w:rsidR="00BD09D0" w:rsidRDefault="001E4910" w:rsidP="007F5C36">
      <w:pPr>
        <w:spacing w:line="360" w:lineRule="auto"/>
        <w:jc w:val="both"/>
        <w:rPr>
          <w:rFonts w:ascii="Times New Roman" w:hAnsi="Times New Roman" w:cs="Times New Roman"/>
          <w:sz w:val="24"/>
          <w:szCs w:val="24"/>
        </w:rPr>
      </w:pPr>
      <w:r w:rsidRPr="001E4910">
        <w:rPr>
          <w:rFonts w:ascii="Times New Roman" w:hAnsi="Times New Roman" w:cs="Times New Roman"/>
          <w:sz w:val="24"/>
          <w:szCs w:val="24"/>
        </w:rPr>
        <w:t>The</w:t>
      </w:r>
      <w:r>
        <w:rPr>
          <w:rFonts w:ascii="Times New Roman" w:hAnsi="Times New Roman" w:cs="Times New Roman"/>
          <w:sz w:val="24"/>
          <w:szCs w:val="24"/>
        </w:rPr>
        <w:t xml:space="preserve"> type of poverty found in developing countries is absolute</w:t>
      </w:r>
      <w:r w:rsidR="008D61EE">
        <w:rPr>
          <w:rFonts w:ascii="Times New Roman" w:hAnsi="Times New Roman" w:cs="Times New Roman"/>
          <w:sz w:val="24"/>
          <w:szCs w:val="24"/>
        </w:rPr>
        <w:t xml:space="preserve"> poverty. When absolute poverty is experienced for an extended period of </w:t>
      </w:r>
      <w:r w:rsidR="00C136F2">
        <w:rPr>
          <w:rFonts w:ascii="Times New Roman" w:hAnsi="Times New Roman" w:cs="Times New Roman"/>
          <w:sz w:val="24"/>
          <w:szCs w:val="24"/>
        </w:rPr>
        <w:t>time, it</w:t>
      </w:r>
      <w:r w:rsidR="008D61EE">
        <w:rPr>
          <w:rFonts w:ascii="Times New Roman" w:hAnsi="Times New Roman" w:cs="Times New Roman"/>
          <w:sz w:val="24"/>
          <w:szCs w:val="24"/>
        </w:rPr>
        <w:t xml:space="preserve"> </w:t>
      </w:r>
      <w:r w:rsidR="00C136F2">
        <w:rPr>
          <w:rFonts w:ascii="Times New Roman" w:hAnsi="Times New Roman" w:cs="Times New Roman"/>
          <w:sz w:val="24"/>
          <w:szCs w:val="24"/>
        </w:rPr>
        <w:t xml:space="preserve">becomes chronic poverty. Hulme, Moore and Shepherd define chronic poverty </w:t>
      </w:r>
      <w:r w:rsidR="009A5D5F" w:rsidRPr="003B4BC5">
        <w:rPr>
          <w:rFonts w:ascii="Times New Roman" w:hAnsi="Times New Roman" w:cs="Times New Roman"/>
          <w:sz w:val="24"/>
          <w:szCs w:val="24"/>
        </w:rPr>
        <w:t xml:space="preserve"> as poverty</w:t>
      </w:r>
      <w:r w:rsidR="009A5D5F" w:rsidRPr="003B4BC5">
        <w:rPr>
          <w:rFonts w:ascii="Times New Roman" w:hAnsi="Times New Roman" w:cs="Times New Roman"/>
          <w:i/>
          <w:sz w:val="24"/>
          <w:szCs w:val="24"/>
        </w:rPr>
        <w:t>,”measured by household consumption, which is</w:t>
      </w:r>
      <w:r w:rsidR="00DE0E40" w:rsidRPr="003B4BC5">
        <w:rPr>
          <w:rFonts w:ascii="Times New Roman" w:hAnsi="Times New Roman" w:cs="Times New Roman"/>
          <w:i/>
          <w:sz w:val="24"/>
          <w:szCs w:val="24"/>
        </w:rPr>
        <w:t xml:space="preserve"> </w:t>
      </w:r>
      <w:r w:rsidR="009A5D5F" w:rsidRPr="003B4BC5">
        <w:rPr>
          <w:rFonts w:ascii="Times New Roman" w:hAnsi="Times New Roman" w:cs="Times New Roman"/>
          <w:i/>
          <w:sz w:val="24"/>
          <w:szCs w:val="24"/>
        </w:rPr>
        <w:t>of</w:t>
      </w:r>
      <w:r w:rsidR="00DE0E40" w:rsidRPr="003B4BC5">
        <w:rPr>
          <w:rFonts w:ascii="Times New Roman" w:hAnsi="Times New Roman" w:cs="Times New Roman"/>
          <w:i/>
          <w:sz w:val="24"/>
          <w:szCs w:val="24"/>
        </w:rPr>
        <w:t xml:space="preserve"> </w:t>
      </w:r>
      <w:r w:rsidR="009A5D5F" w:rsidRPr="003B4BC5">
        <w:rPr>
          <w:rFonts w:ascii="Times New Roman" w:hAnsi="Times New Roman" w:cs="Times New Roman"/>
          <w:i/>
          <w:sz w:val="24"/>
          <w:szCs w:val="24"/>
        </w:rPr>
        <w:t>extended duration (set arbitrarily at</w:t>
      </w:r>
      <w:r w:rsidR="00DE0E40" w:rsidRPr="003B4BC5">
        <w:rPr>
          <w:rFonts w:ascii="Times New Roman" w:hAnsi="Times New Roman" w:cs="Times New Roman"/>
          <w:i/>
          <w:sz w:val="24"/>
          <w:szCs w:val="24"/>
        </w:rPr>
        <w:t xml:space="preserve"> </w:t>
      </w:r>
      <w:r w:rsidR="009A5D5F" w:rsidRPr="003B4BC5">
        <w:rPr>
          <w:rFonts w:ascii="Times New Roman" w:hAnsi="Times New Roman" w:cs="Times New Roman"/>
          <w:i/>
          <w:sz w:val="24"/>
          <w:szCs w:val="24"/>
        </w:rPr>
        <w:t>5 years)”</w:t>
      </w:r>
      <w:r w:rsidR="009236B9" w:rsidRPr="003B4BC5">
        <w:rPr>
          <w:rFonts w:ascii="Times New Roman" w:hAnsi="Times New Roman" w:cs="Times New Roman"/>
          <w:i/>
          <w:sz w:val="24"/>
          <w:szCs w:val="24"/>
        </w:rPr>
        <w:t xml:space="preserve"> </w:t>
      </w:r>
      <w:r w:rsidR="009236B9" w:rsidRPr="003B4BC5">
        <w:rPr>
          <w:rFonts w:ascii="Times New Roman" w:hAnsi="Times New Roman" w:cs="Times New Roman"/>
          <w:sz w:val="24"/>
          <w:szCs w:val="24"/>
        </w:rPr>
        <w:t>(Lwanga-Ntale &amp; McClean</w:t>
      </w:r>
      <w:r w:rsidR="00293A31" w:rsidRPr="003B4BC5">
        <w:rPr>
          <w:rFonts w:ascii="Times New Roman" w:hAnsi="Times New Roman" w:cs="Times New Roman"/>
          <w:sz w:val="24"/>
          <w:szCs w:val="24"/>
        </w:rPr>
        <w:t>, 2003;</w:t>
      </w:r>
      <w:r w:rsidR="009236B9" w:rsidRPr="003B4BC5">
        <w:rPr>
          <w:rFonts w:ascii="Times New Roman" w:hAnsi="Times New Roman" w:cs="Times New Roman"/>
          <w:sz w:val="24"/>
          <w:szCs w:val="24"/>
        </w:rPr>
        <w:t>2).</w:t>
      </w:r>
      <w:r w:rsidR="00823CA1" w:rsidRPr="003B4BC5">
        <w:rPr>
          <w:rFonts w:ascii="Times New Roman" w:hAnsi="Times New Roman" w:cs="Times New Roman"/>
          <w:sz w:val="24"/>
          <w:szCs w:val="24"/>
        </w:rPr>
        <w:t>Individuals defined as chronically poor</w:t>
      </w:r>
      <w:r w:rsidR="000F3A04">
        <w:rPr>
          <w:rFonts w:ascii="Times New Roman" w:hAnsi="Times New Roman" w:cs="Times New Roman"/>
          <w:sz w:val="24"/>
          <w:szCs w:val="24"/>
        </w:rPr>
        <w:t xml:space="preserve"> experience severe poverty which </w:t>
      </w:r>
      <w:r w:rsidR="00823CA1" w:rsidRPr="003B4BC5">
        <w:rPr>
          <w:rFonts w:ascii="Times New Roman" w:hAnsi="Times New Roman" w:cs="Times New Roman"/>
          <w:sz w:val="24"/>
          <w:szCs w:val="24"/>
        </w:rPr>
        <w:t xml:space="preserve">is measured as the degree below the poverty line and are affected by many interconnected factors that compound their situation to poverty. </w:t>
      </w:r>
      <w:r w:rsidR="00C136F2">
        <w:rPr>
          <w:rFonts w:ascii="Times New Roman" w:hAnsi="Times New Roman" w:cs="Times New Roman"/>
          <w:sz w:val="24"/>
          <w:szCs w:val="24"/>
        </w:rPr>
        <w:t>The chronically poor always or usually live below the poverty line unlike the transitorily poor who move in and out of poverty ,or occasionally fall below the poverty line</w:t>
      </w:r>
      <w:r w:rsidR="0078438D">
        <w:rPr>
          <w:rFonts w:ascii="Times New Roman" w:hAnsi="Times New Roman" w:cs="Times New Roman"/>
          <w:sz w:val="24"/>
          <w:szCs w:val="24"/>
        </w:rPr>
        <w:t xml:space="preserve"> (ibid)</w:t>
      </w:r>
      <w:r w:rsidR="00C136F2">
        <w:rPr>
          <w:rFonts w:ascii="Times New Roman" w:hAnsi="Times New Roman" w:cs="Times New Roman"/>
          <w:sz w:val="24"/>
          <w:szCs w:val="24"/>
        </w:rPr>
        <w:t>.</w:t>
      </w:r>
      <w:r w:rsidR="00823CA1" w:rsidRPr="003B4BC5">
        <w:rPr>
          <w:rFonts w:ascii="Times New Roman" w:hAnsi="Times New Roman" w:cs="Times New Roman"/>
          <w:sz w:val="24"/>
          <w:szCs w:val="24"/>
        </w:rPr>
        <w:t>The chronically poor include widows, the disabled, poor married women, the elderly, street kids, orphans, refugees and internally displaced persons.</w:t>
      </w:r>
      <w:r w:rsidR="00676B24" w:rsidRPr="003B4BC5">
        <w:rPr>
          <w:rFonts w:ascii="Times New Roman" w:hAnsi="Times New Roman" w:cs="Times New Roman"/>
          <w:sz w:val="24"/>
          <w:szCs w:val="24"/>
        </w:rPr>
        <w:t xml:space="preserve"> </w:t>
      </w:r>
      <w:r w:rsidR="00D11406" w:rsidRPr="003B4BC5">
        <w:rPr>
          <w:rFonts w:ascii="Times New Roman" w:hAnsi="Times New Roman" w:cs="Times New Roman"/>
          <w:sz w:val="24"/>
          <w:szCs w:val="24"/>
        </w:rPr>
        <w:lastRenderedPageBreak/>
        <w:t xml:space="preserve">Furthermore there are two terms used to refer to </w:t>
      </w:r>
      <w:r w:rsidR="00422680" w:rsidRPr="003B4BC5">
        <w:rPr>
          <w:rFonts w:ascii="Times New Roman" w:hAnsi="Times New Roman" w:cs="Times New Roman"/>
          <w:sz w:val="24"/>
          <w:szCs w:val="24"/>
        </w:rPr>
        <w:t xml:space="preserve">the chronically poor that is the </w:t>
      </w:r>
      <w:r w:rsidR="00422680" w:rsidRPr="003B4BC5">
        <w:rPr>
          <w:rFonts w:ascii="Times New Roman" w:hAnsi="Times New Roman" w:cs="Times New Roman"/>
          <w:i/>
          <w:sz w:val="24"/>
          <w:szCs w:val="24"/>
        </w:rPr>
        <w:t>‘poorest of the poor’</w:t>
      </w:r>
      <w:r w:rsidR="00422680" w:rsidRPr="003B4BC5">
        <w:rPr>
          <w:rFonts w:ascii="Times New Roman" w:hAnsi="Times New Roman" w:cs="Times New Roman"/>
          <w:sz w:val="24"/>
          <w:szCs w:val="24"/>
        </w:rPr>
        <w:t xml:space="preserve"> and the </w:t>
      </w:r>
      <w:r w:rsidR="00422680" w:rsidRPr="003B4BC5">
        <w:rPr>
          <w:rFonts w:ascii="Times New Roman" w:hAnsi="Times New Roman" w:cs="Times New Roman"/>
          <w:i/>
          <w:sz w:val="24"/>
          <w:szCs w:val="24"/>
        </w:rPr>
        <w:t>‘hardcore poor’</w:t>
      </w:r>
      <w:r w:rsidR="00422680" w:rsidRPr="003B4BC5">
        <w:rPr>
          <w:rFonts w:ascii="Times New Roman" w:hAnsi="Times New Roman" w:cs="Times New Roman"/>
          <w:sz w:val="24"/>
          <w:szCs w:val="24"/>
        </w:rPr>
        <w:t xml:space="preserve">. The poorest of the poor </w:t>
      </w:r>
      <w:r w:rsidR="00B94C72" w:rsidRPr="003B4BC5">
        <w:rPr>
          <w:rFonts w:ascii="Times New Roman" w:hAnsi="Times New Roman" w:cs="Times New Roman"/>
          <w:sz w:val="24"/>
          <w:szCs w:val="24"/>
        </w:rPr>
        <w:t>are households</w:t>
      </w:r>
      <w:r w:rsidR="00422680" w:rsidRPr="003B4BC5">
        <w:rPr>
          <w:rFonts w:ascii="Times New Roman" w:hAnsi="Times New Roman" w:cs="Times New Roman"/>
          <w:sz w:val="24"/>
          <w:szCs w:val="24"/>
        </w:rPr>
        <w:t xml:space="preserve"> or individuals who are chronically poor in terms of the </w:t>
      </w:r>
      <w:r w:rsidR="00B94C72" w:rsidRPr="003B4BC5">
        <w:rPr>
          <w:rFonts w:ascii="Times New Roman" w:hAnsi="Times New Roman" w:cs="Times New Roman"/>
          <w:sz w:val="24"/>
          <w:szCs w:val="24"/>
        </w:rPr>
        <w:t>severity of poverty while the hard core poor are households or individuals who are chronically poor and living belo</w:t>
      </w:r>
      <w:r w:rsidR="00DE0D9B" w:rsidRPr="003B4BC5">
        <w:rPr>
          <w:rFonts w:ascii="Times New Roman" w:hAnsi="Times New Roman" w:cs="Times New Roman"/>
          <w:sz w:val="24"/>
          <w:szCs w:val="24"/>
        </w:rPr>
        <w:t>w the food poverty line (ibid.3</w:t>
      </w:r>
      <w:r w:rsidR="00B94C72" w:rsidRPr="003B4BC5">
        <w:rPr>
          <w:rFonts w:ascii="Times New Roman" w:hAnsi="Times New Roman" w:cs="Times New Roman"/>
          <w:sz w:val="24"/>
          <w:szCs w:val="24"/>
        </w:rPr>
        <w:t>).</w:t>
      </w:r>
      <w:r w:rsidR="00C136F2">
        <w:rPr>
          <w:rFonts w:ascii="Times New Roman" w:hAnsi="Times New Roman" w:cs="Times New Roman"/>
          <w:sz w:val="24"/>
          <w:szCs w:val="24"/>
        </w:rPr>
        <w:t xml:space="preserve"> </w:t>
      </w:r>
      <w:r w:rsidR="00FB1DA2">
        <w:rPr>
          <w:rFonts w:ascii="Times New Roman" w:hAnsi="Times New Roman" w:cs="Times New Roman"/>
          <w:sz w:val="24"/>
          <w:szCs w:val="24"/>
        </w:rPr>
        <w:t xml:space="preserve">The factors that keep people chronically poor and make escaping from poverty difficult are referred to as </w:t>
      </w:r>
      <w:r w:rsidR="00337C39" w:rsidRPr="003B4BC5">
        <w:rPr>
          <w:rFonts w:ascii="Times New Roman" w:hAnsi="Times New Roman" w:cs="Times New Roman"/>
          <w:i/>
          <w:sz w:val="24"/>
          <w:szCs w:val="24"/>
        </w:rPr>
        <w:t xml:space="preserve">‘maintainers of </w:t>
      </w:r>
      <w:r w:rsidR="00FB1DA2" w:rsidRPr="003B4BC5">
        <w:rPr>
          <w:rFonts w:ascii="Times New Roman" w:hAnsi="Times New Roman" w:cs="Times New Roman"/>
          <w:i/>
          <w:sz w:val="24"/>
          <w:szCs w:val="24"/>
        </w:rPr>
        <w:t>poverty’</w:t>
      </w:r>
      <w:r w:rsidR="00FB1DA2" w:rsidRPr="003B4BC5">
        <w:rPr>
          <w:rFonts w:ascii="Times New Roman" w:hAnsi="Times New Roman" w:cs="Times New Roman"/>
          <w:sz w:val="24"/>
          <w:szCs w:val="24"/>
        </w:rPr>
        <w:t xml:space="preserve"> (</w:t>
      </w:r>
      <w:r w:rsidR="00B12568" w:rsidRPr="003B4BC5">
        <w:rPr>
          <w:rFonts w:ascii="Times New Roman" w:hAnsi="Times New Roman" w:cs="Times New Roman"/>
          <w:sz w:val="24"/>
          <w:szCs w:val="24"/>
        </w:rPr>
        <w:t>ibid.17</w:t>
      </w:r>
      <w:r w:rsidR="00E17FD4" w:rsidRPr="003B4BC5">
        <w:rPr>
          <w:rFonts w:ascii="Times New Roman" w:hAnsi="Times New Roman" w:cs="Times New Roman"/>
          <w:sz w:val="24"/>
          <w:szCs w:val="24"/>
        </w:rPr>
        <w:t>).</w:t>
      </w:r>
    </w:p>
    <w:p w:rsidR="00A0584B" w:rsidRPr="007A272C" w:rsidRDefault="00BD09D0" w:rsidP="007A272C">
      <w:pPr>
        <w:pStyle w:val="Heading3"/>
        <w:rPr>
          <w:color w:val="auto"/>
        </w:rPr>
      </w:pPr>
      <w:bookmarkStart w:id="13" w:name="_Toc328420629"/>
      <w:r w:rsidRPr="007A272C">
        <w:rPr>
          <w:color w:val="auto"/>
        </w:rPr>
        <w:t>H</w:t>
      </w:r>
      <w:r w:rsidR="00AF3382" w:rsidRPr="007A272C">
        <w:rPr>
          <w:color w:val="auto"/>
        </w:rPr>
        <w:t>ow is poverty meas</w:t>
      </w:r>
      <w:r w:rsidR="00A0584B" w:rsidRPr="007A272C">
        <w:rPr>
          <w:color w:val="auto"/>
        </w:rPr>
        <w:t>ured and analyzed in the world?</w:t>
      </w:r>
      <w:bookmarkEnd w:id="13"/>
    </w:p>
    <w:p w:rsidR="00CA3580" w:rsidRPr="007F5C36" w:rsidRDefault="008C1741"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There</w:t>
      </w:r>
      <w:r w:rsidR="00A0584B" w:rsidRPr="007F5C36">
        <w:rPr>
          <w:rFonts w:ascii="Times New Roman" w:hAnsi="Times New Roman" w:cs="Times New Roman"/>
          <w:sz w:val="24"/>
          <w:szCs w:val="24"/>
        </w:rPr>
        <w:t xml:space="preserve"> is difficult task when measuring poverty</w:t>
      </w:r>
      <w:r w:rsidR="006C3F78">
        <w:rPr>
          <w:rFonts w:ascii="Times New Roman" w:hAnsi="Times New Roman" w:cs="Times New Roman"/>
          <w:sz w:val="24"/>
          <w:szCs w:val="24"/>
        </w:rPr>
        <w:t xml:space="preserve"> with many questions asked including,</w:t>
      </w:r>
      <w:r w:rsidR="006C27D5" w:rsidRPr="007F5C36">
        <w:rPr>
          <w:rFonts w:ascii="Times New Roman" w:hAnsi="Times New Roman" w:cs="Times New Roman"/>
          <w:sz w:val="24"/>
          <w:szCs w:val="24"/>
        </w:rPr>
        <w:t xml:space="preserve"> the</w:t>
      </w:r>
      <w:r w:rsidR="00A0584B" w:rsidRPr="007F5C36">
        <w:rPr>
          <w:rFonts w:ascii="Times New Roman" w:hAnsi="Times New Roman" w:cs="Times New Roman"/>
          <w:sz w:val="24"/>
          <w:szCs w:val="24"/>
        </w:rPr>
        <w:t xml:space="preserve"> domain in which po</w:t>
      </w:r>
      <w:r w:rsidR="006C27D5" w:rsidRPr="007F5C36">
        <w:rPr>
          <w:rFonts w:ascii="Times New Roman" w:hAnsi="Times New Roman" w:cs="Times New Roman"/>
          <w:sz w:val="24"/>
          <w:szCs w:val="24"/>
        </w:rPr>
        <w:t>verty is to be measured, if</w:t>
      </w:r>
      <w:r w:rsidR="00A0584B" w:rsidRPr="007F5C36">
        <w:rPr>
          <w:rFonts w:ascii="Times New Roman" w:hAnsi="Times New Roman" w:cs="Times New Roman"/>
          <w:sz w:val="24"/>
          <w:szCs w:val="24"/>
        </w:rPr>
        <w:t xml:space="preserve"> the poverty line separating the poor from the non poor is invariant across space and </w:t>
      </w:r>
      <w:r w:rsidR="006C27D5" w:rsidRPr="007F5C36">
        <w:rPr>
          <w:rFonts w:ascii="Times New Roman" w:hAnsi="Times New Roman" w:cs="Times New Roman"/>
          <w:sz w:val="24"/>
          <w:szCs w:val="24"/>
        </w:rPr>
        <w:t>time, whether to consider only the</w:t>
      </w:r>
      <w:r w:rsidR="00A0584B" w:rsidRPr="007F5C36">
        <w:rPr>
          <w:rFonts w:ascii="Times New Roman" w:hAnsi="Times New Roman" w:cs="Times New Roman"/>
          <w:sz w:val="24"/>
          <w:szCs w:val="24"/>
        </w:rPr>
        <w:t xml:space="preserve"> incidence</w:t>
      </w:r>
      <w:r w:rsidR="006C27D5" w:rsidRPr="007F5C36">
        <w:rPr>
          <w:rFonts w:ascii="Times New Roman" w:hAnsi="Times New Roman" w:cs="Times New Roman"/>
          <w:sz w:val="24"/>
          <w:szCs w:val="24"/>
        </w:rPr>
        <w:t xml:space="preserve"> of </w:t>
      </w:r>
      <w:r w:rsidR="00FE5FE4" w:rsidRPr="007F5C36">
        <w:rPr>
          <w:rFonts w:ascii="Times New Roman" w:hAnsi="Times New Roman" w:cs="Times New Roman"/>
          <w:sz w:val="24"/>
          <w:szCs w:val="24"/>
        </w:rPr>
        <w:t>poverty or</w:t>
      </w:r>
      <w:r w:rsidR="00430C0B" w:rsidRPr="007F5C36">
        <w:rPr>
          <w:rFonts w:ascii="Times New Roman" w:hAnsi="Times New Roman" w:cs="Times New Roman"/>
          <w:sz w:val="24"/>
          <w:szCs w:val="24"/>
        </w:rPr>
        <w:t xml:space="preserve"> also</w:t>
      </w:r>
      <w:r w:rsidR="00A0584B" w:rsidRPr="007F5C36">
        <w:rPr>
          <w:rFonts w:ascii="Times New Roman" w:hAnsi="Times New Roman" w:cs="Times New Roman"/>
          <w:sz w:val="24"/>
          <w:szCs w:val="24"/>
        </w:rPr>
        <w:t xml:space="preserve"> t</w:t>
      </w:r>
      <w:r w:rsidR="00430C0B" w:rsidRPr="007F5C36">
        <w:rPr>
          <w:rFonts w:ascii="Times New Roman" w:hAnsi="Times New Roman" w:cs="Times New Roman"/>
          <w:sz w:val="24"/>
          <w:szCs w:val="24"/>
        </w:rPr>
        <w:t xml:space="preserve">he depth of </w:t>
      </w:r>
      <w:r w:rsidR="00FE5FE4" w:rsidRPr="007F5C36">
        <w:rPr>
          <w:rFonts w:ascii="Times New Roman" w:hAnsi="Times New Roman" w:cs="Times New Roman"/>
          <w:sz w:val="24"/>
          <w:szCs w:val="24"/>
        </w:rPr>
        <w:t>poverty, and</w:t>
      </w:r>
      <w:r w:rsidR="00430C0B" w:rsidRPr="007F5C36">
        <w:rPr>
          <w:rFonts w:ascii="Times New Roman" w:hAnsi="Times New Roman" w:cs="Times New Roman"/>
          <w:sz w:val="24"/>
          <w:szCs w:val="24"/>
        </w:rPr>
        <w:t xml:space="preserve"> </w:t>
      </w:r>
      <w:r w:rsidR="00FE5FE4" w:rsidRPr="007F5C36">
        <w:rPr>
          <w:rFonts w:ascii="Times New Roman" w:hAnsi="Times New Roman" w:cs="Times New Roman"/>
          <w:sz w:val="24"/>
          <w:szCs w:val="24"/>
        </w:rPr>
        <w:t>if poverty</w:t>
      </w:r>
      <w:r w:rsidR="00A0584B" w:rsidRPr="007F5C36">
        <w:rPr>
          <w:rFonts w:ascii="Times New Roman" w:hAnsi="Times New Roman" w:cs="Times New Roman"/>
          <w:sz w:val="24"/>
          <w:szCs w:val="24"/>
        </w:rPr>
        <w:t xml:space="preserve"> </w:t>
      </w:r>
      <w:r w:rsidR="006C27D5" w:rsidRPr="007F5C36">
        <w:rPr>
          <w:rFonts w:ascii="Times New Roman" w:hAnsi="Times New Roman" w:cs="Times New Roman"/>
          <w:sz w:val="24"/>
          <w:szCs w:val="24"/>
        </w:rPr>
        <w:t>should be measured at the individual or household l</w:t>
      </w:r>
      <w:r w:rsidR="00430C0B" w:rsidRPr="007F5C36">
        <w:rPr>
          <w:rFonts w:ascii="Times New Roman" w:hAnsi="Times New Roman" w:cs="Times New Roman"/>
          <w:sz w:val="24"/>
          <w:szCs w:val="24"/>
        </w:rPr>
        <w:t>evel</w:t>
      </w:r>
      <w:r w:rsidR="001A34B9" w:rsidRPr="007F5C36">
        <w:rPr>
          <w:rFonts w:ascii="Times New Roman" w:hAnsi="Times New Roman" w:cs="Times New Roman"/>
          <w:sz w:val="24"/>
          <w:szCs w:val="24"/>
        </w:rPr>
        <w:t xml:space="preserve"> (Mack et.al.2009</w:t>
      </w:r>
      <w:r w:rsidR="00FE5FE4" w:rsidRPr="007F5C36">
        <w:rPr>
          <w:rFonts w:ascii="Times New Roman" w:hAnsi="Times New Roman" w:cs="Times New Roman"/>
          <w:sz w:val="24"/>
          <w:szCs w:val="24"/>
        </w:rPr>
        <w:t>; 22</w:t>
      </w:r>
      <w:r w:rsidR="001A34B9" w:rsidRPr="007F5C36">
        <w:rPr>
          <w:rFonts w:ascii="Times New Roman" w:hAnsi="Times New Roman" w:cs="Times New Roman"/>
          <w:sz w:val="24"/>
          <w:szCs w:val="24"/>
        </w:rPr>
        <w:t>-23).</w:t>
      </w:r>
      <w:r w:rsidR="004873C8" w:rsidRPr="007F5C36">
        <w:rPr>
          <w:rFonts w:ascii="Times New Roman" w:hAnsi="Times New Roman" w:cs="Times New Roman"/>
          <w:sz w:val="24"/>
          <w:szCs w:val="24"/>
        </w:rPr>
        <w:t xml:space="preserve"> </w:t>
      </w:r>
      <w:r w:rsidR="00F86127" w:rsidRPr="007F5C36">
        <w:rPr>
          <w:rFonts w:ascii="Times New Roman" w:hAnsi="Times New Roman" w:cs="Times New Roman"/>
          <w:sz w:val="24"/>
          <w:szCs w:val="24"/>
        </w:rPr>
        <w:t xml:space="preserve">The techniques used when measuring poverty can shed light on whether poverty is increasing, decreasing or whether economic growth is benefitting the poor. </w:t>
      </w:r>
      <w:r w:rsidR="00CA3580" w:rsidRPr="007F5C36">
        <w:rPr>
          <w:rFonts w:ascii="Times New Roman" w:hAnsi="Times New Roman" w:cs="Times New Roman"/>
          <w:sz w:val="24"/>
          <w:szCs w:val="24"/>
        </w:rPr>
        <w:t>Most of the techniques used for measuring poverty only focus on the monetary aspects of poverty however the nonmonetary aspects are important and should not be forgotten. This is because the poor are rarely poor only in income but unlike the non</w:t>
      </w:r>
      <w:r w:rsidR="00F86127" w:rsidRPr="007F5C36">
        <w:rPr>
          <w:rFonts w:ascii="Times New Roman" w:hAnsi="Times New Roman" w:cs="Times New Roman"/>
          <w:sz w:val="24"/>
          <w:szCs w:val="24"/>
        </w:rPr>
        <w:t xml:space="preserve"> </w:t>
      </w:r>
      <w:r w:rsidR="00CA3580" w:rsidRPr="007F5C36">
        <w:rPr>
          <w:rFonts w:ascii="Times New Roman" w:hAnsi="Times New Roman" w:cs="Times New Roman"/>
          <w:sz w:val="24"/>
          <w:szCs w:val="24"/>
        </w:rPr>
        <w:t>poor, they are more likely to be cold, hungry,</w:t>
      </w:r>
      <w:r w:rsidR="00F86127" w:rsidRPr="007F5C36">
        <w:rPr>
          <w:rFonts w:ascii="Times New Roman" w:hAnsi="Times New Roman" w:cs="Times New Roman"/>
          <w:sz w:val="24"/>
          <w:szCs w:val="24"/>
        </w:rPr>
        <w:t xml:space="preserve"> ill, malnourished</w:t>
      </w:r>
      <w:r w:rsidR="00CA3580" w:rsidRPr="007F5C36">
        <w:rPr>
          <w:rFonts w:ascii="Times New Roman" w:hAnsi="Times New Roman" w:cs="Times New Roman"/>
          <w:sz w:val="24"/>
          <w:szCs w:val="24"/>
        </w:rPr>
        <w:t xml:space="preserve"> ,sick,</w:t>
      </w:r>
      <w:r w:rsidR="00F86127" w:rsidRPr="007F5C36">
        <w:rPr>
          <w:rFonts w:ascii="Times New Roman" w:hAnsi="Times New Roman" w:cs="Times New Roman"/>
          <w:sz w:val="24"/>
          <w:szCs w:val="24"/>
        </w:rPr>
        <w:t xml:space="preserve"> </w:t>
      </w:r>
      <w:r w:rsidR="00CA3580" w:rsidRPr="007F5C36">
        <w:rPr>
          <w:rFonts w:ascii="Times New Roman" w:hAnsi="Times New Roman" w:cs="Times New Roman"/>
          <w:sz w:val="24"/>
          <w:szCs w:val="24"/>
        </w:rPr>
        <w:t xml:space="preserve">alcoholic </w:t>
      </w:r>
      <w:r w:rsidR="00F86127" w:rsidRPr="007F5C36">
        <w:rPr>
          <w:rFonts w:ascii="Times New Roman" w:hAnsi="Times New Roman" w:cs="Times New Roman"/>
          <w:sz w:val="24"/>
          <w:szCs w:val="24"/>
        </w:rPr>
        <w:t>,unemployed, depressed and excluded from society</w:t>
      </w:r>
      <w:r w:rsidR="00322665" w:rsidRPr="007F5C36">
        <w:rPr>
          <w:rFonts w:ascii="Times New Roman" w:hAnsi="Times New Roman" w:cs="Times New Roman"/>
          <w:sz w:val="24"/>
          <w:szCs w:val="24"/>
        </w:rPr>
        <w:t xml:space="preserve"> (Nallari &amp; Griffith,2011;16)</w:t>
      </w:r>
      <w:r w:rsidR="00F86127" w:rsidRPr="007F5C36">
        <w:rPr>
          <w:rFonts w:ascii="Times New Roman" w:hAnsi="Times New Roman" w:cs="Times New Roman"/>
          <w:sz w:val="24"/>
          <w:szCs w:val="24"/>
        </w:rPr>
        <w:t>.</w:t>
      </w:r>
      <w:r w:rsidR="00535BD1" w:rsidRPr="007F5C36">
        <w:rPr>
          <w:rFonts w:ascii="Times New Roman" w:hAnsi="Times New Roman" w:cs="Times New Roman"/>
          <w:sz w:val="24"/>
          <w:szCs w:val="24"/>
        </w:rPr>
        <w:t>The measurement of poverty involves three steps</w:t>
      </w:r>
      <w:r w:rsidR="001B1B05" w:rsidRPr="007F5C36">
        <w:rPr>
          <w:rFonts w:ascii="Times New Roman" w:hAnsi="Times New Roman" w:cs="Times New Roman"/>
          <w:sz w:val="24"/>
          <w:szCs w:val="24"/>
        </w:rPr>
        <w:t xml:space="preserve"> (ibid.17)</w:t>
      </w:r>
      <w:r w:rsidR="00535BD1" w:rsidRPr="007F5C36">
        <w:rPr>
          <w:rFonts w:ascii="Times New Roman" w:hAnsi="Times New Roman" w:cs="Times New Roman"/>
          <w:sz w:val="24"/>
          <w:szCs w:val="24"/>
        </w:rPr>
        <w:t>:</w:t>
      </w:r>
    </w:p>
    <w:p w:rsidR="00535BD1" w:rsidRPr="007F5C36" w:rsidRDefault="00535BD1" w:rsidP="007F5C36">
      <w:pPr>
        <w:pStyle w:val="ListParagraph"/>
        <w:numPr>
          <w:ilvl w:val="0"/>
          <w:numId w:val="13"/>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An indicator of welfare must be defined</w:t>
      </w:r>
    </w:p>
    <w:p w:rsidR="00535BD1" w:rsidRPr="007F5C36" w:rsidRDefault="00535BD1" w:rsidP="007F5C36">
      <w:pPr>
        <w:pStyle w:val="ListParagraph"/>
        <w:numPr>
          <w:ilvl w:val="0"/>
          <w:numId w:val="13"/>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A minimum acceptable standard of that </w:t>
      </w:r>
      <w:r w:rsidR="001B1B05" w:rsidRPr="007F5C36">
        <w:rPr>
          <w:rFonts w:ascii="Times New Roman" w:hAnsi="Times New Roman" w:cs="Times New Roman"/>
          <w:sz w:val="24"/>
          <w:szCs w:val="24"/>
        </w:rPr>
        <w:t>indicator must be established to separate the poor from the non poor. The standard is known as the poverty line.</w:t>
      </w:r>
    </w:p>
    <w:p w:rsidR="001B1B05" w:rsidRPr="007F5C36" w:rsidRDefault="001B1B05" w:rsidP="007F5C36">
      <w:pPr>
        <w:pStyle w:val="ListParagraph"/>
        <w:numPr>
          <w:ilvl w:val="0"/>
          <w:numId w:val="13"/>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A summary statistic must be devised to aggregate the information obtained from the distribution of the chosen welfare indicator </w:t>
      </w:r>
    </w:p>
    <w:p w:rsidR="00E6729E" w:rsidRPr="007F5C36" w:rsidRDefault="00E6729E"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 most common way of measuring poverty foc</w:t>
      </w:r>
      <w:r w:rsidR="003F0501">
        <w:rPr>
          <w:rFonts w:ascii="Times New Roman" w:hAnsi="Times New Roman" w:cs="Times New Roman"/>
          <w:sz w:val="24"/>
          <w:szCs w:val="24"/>
        </w:rPr>
        <w:t>uses on economic welfare which is</w:t>
      </w:r>
      <w:r w:rsidRPr="007F5C36">
        <w:rPr>
          <w:rFonts w:ascii="Times New Roman" w:hAnsi="Times New Roman" w:cs="Times New Roman"/>
          <w:sz w:val="24"/>
          <w:szCs w:val="24"/>
        </w:rPr>
        <w:t xml:space="preserve"> the monetary aspect of poverty.</w:t>
      </w:r>
      <w:r w:rsidR="00DB2369" w:rsidRPr="007F5C36">
        <w:rPr>
          <w:rFonts w:ascii="Times New Roman" w:hAnsi="Times New Roman" w:cs="Times New Roman"/>
          <w:sz w:val="24"/>
          <w:szCs w:val="24"/>
        </w:rPr>
        <w:t xml:space="preserve"> Household welfare can be measured using household income </w:t>
      </w:r>
      <w:r w:rsidR="006C3F78">
        <w:rPr>
          <w:rFonts w:ascii="Times New Roman" w:hAnsi="Times New Roman" w:cs="Times New Roman"/>
          <w:sz w:val="24"/>
          <w:szCs w:val="24"/>
        </w:rPr>
        <w:t>.H</w:t>
      </w:r>
      <w:r w:rsidR="00DB2369" w:rsidRPr="007F5C36">
        <w:rPr>
          <w:rFonts w:ascii="Times New Roman" w:hAnsi="Times New Roman" w:cs="Times New Roman"/>
          <w:sz w:val="24"/>
          <w:szCs w:val="24"/>
        </w:rPr>
        <w:t xml:space="preserve">owever it is rarely used by poverty analysts because </w:t>
      </w:r>
      <w:r w:rsidR="000125AD" w:rsidRPr="007F5C36">
        <w:rPr>
          <w:rFonts w:ascii="Times New Roman" w:hAnsi="Times New Roman" w:cs="Times New Roman"/>
          <w:sz w:val="24"/>
          <w:szCs w:val="24"/>
        </w:rPr>
        <w:t xml:space="preserve">households are usually </w:t>
      </w:r>
      <w:r w:rsidR="00E86DA8" w:rsidRPr="007F5C36">
        <w:rPr>
          <w:rFonts w:ascii="Times New Roman" w:hAnsi="Times New Roman" w:cs="Times New Roman"/>
          <w:sz w:val="24"/>
          <w:szCs w:val="24"/>
        </w:rPr>
        <w:t>unwilling</w:t>
      </w:r>
      <w:r w:rsidR="000125AD" w:rsidRPr="007F5C36">
        <w:rPr>
          <w:rFonts w:ascii="Times New Roman" w:hAnsi="Times New Roman" w:cs="Times New Roman"/>
          <w:sz w:val="24"/>
          <w:szCs w:val="24"/>
        </w:rPr>
        <w:t xml:space="preserve"> to report income if they have </w:t>
      </w:r>
      <w:r w:rsidR="00E86DA8" w:rsidRPr="007F5C36">
        <w:rPr>
          <w:rFonts w:ascii="Times New Roman" w:hAnsi="Times New Roman" w:cs="Times New Roman"/>
          <w:sz w:val="24"/>
          <w:szCs w:val="24"/>
        </w:rPr>
        <w:t>evaded taxes or</w:t>
      </w:r>
      <w:r w:rsidR="000125AD" w:rsidRPr="007F5C36">
        <w:rPr>
          <w:rFonts w:ascii="Times New Roman" w:hAnsi="Times New Roman" w:cs="Times New Roman"/>
          <w:sz w:val="24"/>
          <w:szCs w:val="24"/>
        </w:rPr>
        <w:t xml:space="preserve"> </w:t>
      </w:r>
      <w:r w:rsidR="00E86DA8" w:rsidRPr="007F5C36">
        <w:rPr>
          <w:rFonts w:ascii="Times New Roman" w:hAnsi="Times New Roman" w:cs="Times New Roman"/>
          <w:sz w:val="24"/>
          <w:szCs w:val="24"/>
        </w:rPr>
        <w:t>h</w:t>
      </w:r>
      <w:r w:rsidR="000125AD" w:rsidRPr="007F5C36">
        <w:rPr>
          <w:rFonts w:ascii="Times New Roman" w:hAnsi="Times New Roman" w:cs="Times New Roman"/>
          <w:sz w:val="24"/>
          <w:szCs w:val="24"/>
        </w:rPr>
        <w:t>ave illegal earnings</w:t>
      </w:r>
      <w:r w:rsidR="00E86DA8" w:rsidRPr="007F5C36">
        <w:rPr>
          <w:rFonts w:ascii="Times New Roman" w:hAnsi="Times New Roman" w:cs="Times New Roman"/>
          <w:sz w:val="24"/>
          <w:szCs w:val="24"/>
        </w:rPr>
        <w:t>. Instead, households are willing</w:t>
      </w:r>
      <w:r w:rsidR="000125AD" w:rsidRPr="007F5C36">
        <w:rPr>
          <w:rFonts w:ascii="Times New Roman" w:hAnsi="Times New Roman" w:cs="Times New Roman"/>
          <w:sz w:val="24"/>
          <w:szCs w:val="24"/>
        </w:rPr>
        <w:t xml:space="preserve"> to report what they have spent than </w:t>
      </w:r>
      <w:r w:rsidR="00482369" w:rsidRPr="007F5C36">
        <w:rPr>
          <w:rFonts w:ascii="Times New Roman" w:hAnsi="Times New Roman" w:cs="Times New Roman"/>
          <w:sz w:val="24"/>
          <w:szCs w:val="24"/>
        </w:rPr>
        <w:t>what they have earned</w:t>
      </w:r>
      <w:r w:rsidR="00E86DA8" w:rsidRPr="007F5C36">
        <w:rPr>
          <w:rFonts w:ascii="Times New Roman" w:hAnsi="Times New Roman" w:cs="Times New Roman"/>
          <w:sz w:val="24"/>
          <w:szCs w:val="24"/>
        </w:rPr>
        <w:t xml:space="preserve">. Secondly, some types of income are not easy to measure for example farm income </w:t>
      </w:r>
      <w:r w:rsidR="00482369" w:rsidRPr="007F5C36">
        <w:rPr>
          <w:rFonts w:ascii="Times New Roman" w:hAnsi="Times New Roman" w:cs="Times New Roman"/>
          <w:sz w:val="24"/>
          <w:szCs w:val="24"/>
        </w:rPr>
        <w:t xml:space="preserve">and the incomes of the poor vary considerably over time especially for those in rural areas who depend on rain for agriculture (ibid.17-18).Consumption based measures of living standards are thus preferred to income </w:t>
      </w:r>
      <w:r w:rsidR="00482369" w:rsidRPr="007F5C36">
        <w:rPr>
          <w:rFonts w:ascii="Times New Roman" w:hAnsi="Times New Roman" w:cs="Times New Roman"/>
          <w:sz w:val="24"/>
          <w:szCs w:val="24"/>
        </w:rPr>
        <w:lastRenderedPageBreak/>
        <w:t xml:space="preserve">based measures because consumption is more stable than income </w:t>
      </w:r>
      <w:r w:rsidR="00A976A1" w:rsidRPr="007F5C36">
        <w:rPr>
          <w:rFonts w:ascii="Times New Roman" w:hAnsi="Times New Roman" w:cs="Times New Roman"/>
          <w:sz w:val="24"/>
          <w:szCs w:val="24"/>
        </w:rPr>
        <w:t xml:space="preserve">and the problems mentioned above with the income based measures are </w:t>
      </w:r>
      <w:r w:rsidR="007A61AA" w:rsidRPr="007F5C36">
        <w:rPr>
          <w:rFonts w:ascii="Times New Roman" w:hAnsi="Times New Roman" w:cs="Times New Roman"/>
          <w:sz w:val="24"/>
          <w:szCs w:val="24"/>
        </w:rPr>
        <w:t xml:space="preserve">minimized. The consumption based measures include purchased good and services. </w:t>
      </w:r>
      <w:r w:rsidR="00DA40F6" w:rsidRPr="007F5C36">
        <w:rPr>
          <w:rFonts w:ascii="Times New Roman" w:hAnsi="Times New Roman" w:cs="Times New Roman"/>
          <w:sz w:val="24"/>
          <w:szCs w:val="24"/>
        </w:rPr>
        <w:t xml:space="preserve">When making comparisons </w:t>
      </w:r>
      <w:r w:rsidR="001061E0" w:rsidRPr="007F5C36">
        <w:rPr>
          <w:rFonts w:ascii="Times New Roman" w:hAnsi="Times New Roman" w:cs="Times New Roman"/>
          <w:sz w:val="24"/>
          <w:szCs w:val="24"/>
        </w:rPr>
        <w:t xml:space="preserve">across households using the consumption measures of poverty, the value of the durable goods owned should be </w:t>
      </w:r>
      <w:r w:rsidR="00662A7E" w:rsidRPr="007F5C36">
        <w:rPr>
          <w:rFonts w:ascii="Times New Roman" w:hAnsi="Times New Roman" w:cs="Times New Roman"/>
          <w:sz w:val="24"/>
          <w:szCs w:val="24"/>
        </w:rPr>
        <w:t xml:space="preserve">calculated in the year of measurement </w:t>
      </w:r>
      <w:r w:rsidR="006C3F78">
        <w:rPr>
          <w:rFonts w:ascii="Times New Roman" w:hAnsi="Times New Roman" w:cs="Times New Roman"/>
          <w:sz w:val="24"/>
          <w:szCs w:val="24"/>
        </w:rPr>
        <w:t>.T</w:t>
      </w:r>
      <w:r w:rsidR="00662A7E" w:rsidRPr="007F5C36">
        <w:rPr>
          <w:rFonts w:ascii="Times New Roman" w:hAnsi="Times New Roman" w:cs="Times New Roman"/>
          <w:sz w:val="24"/>
          <w:szCs w:val="24"/>
        </w:rPr>
        <w:t>his should consist of the depreciation of the item during the year and the interest cost of having money locked up in the item</w:t>
      </w:r>
      <w:r w:rsidR="00AA28E4" w:rsidRPr="007F5C36">
        <w:rPr>
          <w:rFonts w:ascii="Times New Roman" w:hAnsi="Times New Roman" w:cs="Times New Roman"/>
          <w:sz w:val="24"/>
          <w:szCs w:val="24"/>
        </w:rPr>
        <w:t xml:space="preserve">. The durable goods should be measured because some of the households that cannot afford enough food </w:t>
      </w:r>
      <w:r w:rsidR="0016108B" w:rsidRPr="007F5C36">
        <w:rPr>
          <w:rFonts w:ascii="Times New Roman" w:hAnsi="Times New Roman" w:cs="Times New Roman"/>
          <w:sz w:val="24"/>
          <w:szCs w:val="24"/>
        </w:rPr>
        <w:t>use some of their money on items such as clothing which represent the very basic need</w:t>
      </w:r>
      <w:r w:rsidR="0038227B">
        <w:rPr>
          <w:rFonts w:ascii="Times New Roman" w:hAnsi="Times New Roman" w:cs="Times New Roman"/>
          <w:sz w:val="24"/>
          <w:szCs w:val="24"/>
        </w:rPr>
        <w:t>s of the household</w:t>
      </w:r>
      <w:r w:rsidR="00140533" w:rsidRPr="007F5C36">
        <w:rPr>
          <w:rFonts w:ascii="Times New Roman" w:hAnsi="Times New Roman" w:cs="Times New Roman"/>
          <w:sz w:val="24"/>
          <w:szCs w:val="24"/>
        </w:rPr>
        <w:t>. Housing is another item which sh</w:t>
      </w:r>
      <w:r w:rsidR="00C91320">
        <w:rPr>
          <w:rFonts w:ascii="Times New Roman" w:hAnsi="Times New Roman" w:cs="Times New Roman"/>
          <w:sz w:val="24"/>
          <w:szCs w:val="24"/>
        </w:rPr>
        <w:t>ould be included in consumption. T</w:t>
      </w:r>
      <w:r w:rsidR="003D05AF" w:rsidRPr="007F5C36">
        <w:rPr>
          <w:rFonts w:ascii="Times New Roman" w:hAnsi="Times New Roman" w:cs="Times New Roman"/>
          <w:sz w:val="24"/>
          <w:szCs w:val="24"/>
        </w:rPr>
        <w:t>he cost of housing is estimated by calculating the actual rent payments or imputed rent payments fo</w:t>
      </w:r>
      <w:r w:rsidR="00C91320">
        <w:rPr>
          <w:rFonts w:ascii="Times New Roman" w:hAnsi="Times New Roman" w:cs="Times New Roman"/>
          <w:sz w:val="24"/>
          <w:szCs w:val="24"/>
        </w:rPr>
        <w:t xml:space="preserve">r owner occupied houses .Imputed rent payments are payments </w:t>
      </w:r>
      <w:r w:rsidR="003D05AF" w:rsidRPr="007F5C36">
        <w:rPr>
          <w:rFonts w:ascii="Times New Roman" w:hAnsi="Times New Roman" w:cs="Times New Roman"/>
          <w:sz w:val="24"/>
          <w:szCs w:val="24"/>
        </w:rPr>
        <w:t>the household would have to pay in rent if it didn’t own this household (</w:t>
      </w:r>
      <w:r w:rsidR="00FC38B2" w:rsidRPr="007F5C36">
        <w:rPr>
          <w:rFonts w:ascii="Times New Roman" w:hAnsi="Times New Roman" w:cs="Times New Roman"/>
          <w:sz w:val="24"/>
          <w:szCs w:val="24"/>
        </w:rPr>
        <w:t>ibid.18-19).</w:t>
      </w:r>
    </w:p>
    <w:p w:rsidR="00C86C63" w:rsidRPr="007F5C36" w:rsidRDefault="00886746" w:rsidP="00C86C63">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Households differ in size and composition therefore comparison of aggregate welfare can be misleading in terms of the well being of the individuals in a household.</w:t>
      </w:r>
      <w:r w:rsidR="005339EF" w:rsidRPr="007F5C36">
        <w:rPr>
          <w:rFonts w:ascii="Times New Roman" w:hAnsi="Times New Roman" w:cs="Times New Roman"/>
          <w:sz w:val="24"/>
          <w:szCs w:val="24"/>
        </w:rPr>
        <w:t xml:space="preserve"> This problem is solved by </w:t>
      </w:r>
      <w:r w:rsidR="00DD0C6B" w:rsidRPr="007F5C36">
        <w:rPr>
          <w:rFonts w:ascii="Times New Roman" w:hAnsi="Times New Roman" w:cs="Times New Roman"/>
          <w:sz w:val="24"/>
          <w:szCs w:val="24"/>
        </w:rPr>
        <w:t xml:space="preserve">converting from a measure of household consumption to </w:t>
      </w:r>
      <w:r w:rsidR="00DC74A4" w:rsidRPr="007F5C36">
        <w:rPr>
          <w:rFonts w:ascii="Times New Roman" w:hAnsi="Times New Roman" w:cs="Times New Roman"/>
          <w:sz w:val="24"/>
          <w:szCs w:val="24"/>
        </w:rPr>
        <w:t>a measure of individual consumption</w:t>
      </w:r>
      <w:r w:rsidR="00C91320">
        <w:rPr>
          <w:rFonts w:ascii="Times New Roman" w:hAnsi="Times New Roman" w:cs="Times New Roman"/>
          <w:sz w:val="24"/>
          <w:szCs w:val="24"/>
        </w:rPr>
        <w:t>.</w:t>
      </w:r>
      <w:r w:rsidR="00DC74A4" w:rsidRPr="007F5C36">
        <w:rPr>
          <w:rFonts w:ascii="Times New Roman" w:hAnsi="Times New Roman" w:cs="Times New Roman"/>
          <w:sz w:val="24"/>
          <w:szCs w:val="24"/>
        </w:rPr>
        <w:t xml:space="preserve"> </w:t>
      </w:r>
      <w:r w:rsidR="00C91320">
        <w:rPr>
          <w:rFonts w:ascii="Times New Roman" w:hAnsi="Times New Roman" w:cs="Times New Roman"/>
          <w:sz w:val="24"/>
          <w:szCs w:val="24"/>
        </w:rPr>
        <w:t>T</w:t>
      </w:r>
      <w:r w:rsidR="00D77A49" w:rsidRPr="007F5C36">
        <w:rPr>
          <w:rFonts w:ascii="Times New Roman" w:hAnsi="Times New Roman" w:cs="Times New Roman"/>
          <w:sz w:val="24"/>
          <w:szCs w:val="24"/>
        </w:rPr>
        <w:t xml:space="preserve">his is done by dividing household expenditures by the number of people in the household. When determining whether a household is poor, the amount of the household’s consumption is measured </w:t>
      </w:r>
      <w:r w:rsidR="000244E7" w:rsidRPr="007F5C36">
        <w:rPr>
          <w:rFonts w:ascii="Times New Roman" w:hAnsi="Times New Roman" w:cs="Times New Roman"/>
          <w:sz w:val="24"/>
          <w:szCs w:val="24"/>
        </w:rPr>
        <w:t xml:space="preserve">against the poverty </w:t>
      </w:r>
      <w:r w:rsidR="00435132" w:rsidRPr="007F5C36">
        <w:rPr>
          <w:rFonts w:ascii="Times New Roman" w:hAnsi="Times New Roman" w:cs="Times New Roman"/>
          <w:sz w:val="24"/>
          <w:szCs w:val="24"/>
        </w:rPr>
        <w:t>line.</w:t>
      </w:r>
      <w:r w:rsidR="00435132">
        <w:rPr>
          <w:rFonts w:ascii="Times New Roman" w:hAnsi="Times New Roman" w:cs="Times New Roman"/>
          <w:sz w:val="24"/>
          <w:szCs w:val="24"/>
        </w:rPr>
        <w:t xml:space="preserve"> The poverty line was first used by </w:t>
      </w:r>
      <w:r w:rsidR="009208A5">
        <w:rPr>
          <w:rFonts w:ascii="Times New Roman" w:hAnsi="Times New Roman" w:cs="Times New Roman"/>
          <w:sz w:val="24"/>
          <w:szCs w:val="24"/>
        </w:rPr>
        <w:t xml:space="preserve">the </w:t>
      </w:r>
      <w:r w:rsidR="009208A5" w:rsidRPr="007F5C36">
        <w:rPr>
          <w:rFonts w:ascii="Times New Roman" w:hAnsi="Times New Roman" w:cs="Times New Roman"/>
          <w:sz w:val="24"/>
          <w:szCs w:val="24"/>
        </w:rPr>
        <w:t>World</w:t>
      </w:r>
      <w:r w:rsidR="00C86C63" w:rsidRPr="007F5C36">
        <w:rPr>
          <w:rFonts w:ascii="Times New Roman" w:hAnsi="Times New Roman" w:cs="Times New Roman"/>
          <w:sz w:val="24"/>
          <w:szCs w:val="24"/>
        </w:rPr>
        <w:t xml:space="preserve"> Bank in 1985 using an international poverty line of a purchasing power equal to $1 per capita in 1985 prices. From 1985, there have been two updates of the poverty line to $1.08 and $1.25 in 1993 and 2005 prices respectively (Mack et.al.2009; 23).The poverty line shows the minimum standard necessary for an individual to fulfill his or her </w:t>
      </w:r>
      <w:r w:rsidR="003F0501">
        <w:rPr>
          <w:rFonts w:ascii="Times New Roman" w:hAnsi="Times New Roman" w:cs="Times New Roman"/>
          <w:sz w:val="24"/>
          <w:szCs w:val="24"/>
        </w:rPr>
        <w:t>basic food and non food needs. It</w:t>
      </w:r>
      <w:r w:rsidR="00C86C63" w:rsidRPr="007F5C36">
        <w:rPr>
          <w:rFonts w:ascii="Times New Roman" w:hAnsi="Times New Roman" w:cs="Times New Roman"/>
          <w:sz w:val="24"/>
          <w:szCs w:val="24"/>
        </w:rPr>
        <w:t xml:space="preserve"> can either be a relative poverty line or an absolute poverty line. According to the Department of Census and Statistics (DCS) of Sri Lanka,</w:t>
      </w:r>
      <w:r w:rsidR="003F0501">
        <w:rPr>
          <w:rFonts w:ascii="Times New Roman" w:hAnsi="Times New Roman" w:cs="Times New Roman"/>
          <w:sz w:val="24"/>
          <w:szCs w:val="24"/>
        </w:rPr>
        <w:t>a</w:t>
      </w:r>
      <w:r w:rsidR="00C86C63" w:rsidRPr="007F5C36">
        <w:rPr>
          <w:rFonts w:ascii="Times New Roman" w:hAnsi="Times New Roman" w:cs="Times New Roman"/>
          <w:sz w:val="24"/>
          <w:szCs w:val="24"/>
        </w:rPr>
        <w:t xml:space="preserve"> relative poverty line is </w:t>
      </w:r>
      <w:r w:rsidR="003F0501" w:rsidRPr="007F5C36">
        <w:rPr>
          <w:rFonts w:ascii="Times New Roman" w:hAnsi="Times New Roman" w:cs="Times New Roman"/>
          <w:sz w:val="24"/>
          <w:szCs w:val="24"/>
        </w:rPr>
        <w:t>defined,</w:t>
      </w:r>
      <w:r w:rsidR="003F0501" w:rsidRPr="007F5C36">
        <w:rPr>
          <w:rFonts w:ascii="Times New Roman" w:hAnsi="Times New Roman" w:cs="Times New Roman"/>
          <w:i/>
          <w:sz w:val="24"/>
          <w:szCs w:val="24"/>
        </w:rPr>
        <w:t xml:space="preserve"> ”in</w:t>
      </w:r>
      <w:r w:rsidR="00C86C63" w:rsidRPr="007F5C36">
        <w:rPr>
          <w:rFonts w:ascii="Times New Roman" w:hAnsi="Times New Roman" w:cs="Times New Roman"/>
          <w:i/>
          <w:sz w:val="24"/>
          <w:szCs w:val="24"/>
        </w:rPr>
        <w:t xml:space="preserve"> terms of some percentage cut off point in welfare distribution, such as the bottom three deciles of per capita total consumption expenditure distribution” </w:t>
      </w:r>
      <w:r w:rsidR="00C86C63" w:rsidRPr="007F5C36">
        <w:rPr>
          <w:rFonts w:ascii="Times New Roman" w:hAnsi="Times New Roman" w:cs="Times New Roman"/>
          <w:sz w:val="24"/>
          <w:szCs w:val="24"/>
        </w:rPr>
        <w:t xml:space="preserve">(Department of Census and Statistics, June 2004; 1).The total consumption expenditure includes consumption expenditure on both food and non food items while the bottom or lowest decile includes the lowest ten percent of the persons derived after the households are arranged in the ascending order of their per capita total consumption expenditure (ibid.).Relative poverty lines should be tailored to the overall level of development of a nation and revised upward with increases in per capita consumption. It is not relevant to compare the relative poverty across countries because the relative poverty lines are only defined in relation to the overall income distribution within a </w:t>
      </w:r>
      <w:r w:rsidR="00C86C63" w:rsidRPr="007F5C36">
        <w:rPr>
          <w:rFonts w:ascii="Times New Roman" w:hAnsi="Times New Roman" w:cs="Times New Roman"/>
          <w:sz w:val="24"/>
          <w:szCs w:val="24"/>
        </w:rPr>
        <w:lastRenderedPageBreak/>
        <w:t xml:space="preserve">country </w:t>
      </w:r>
      <w:r w:rsidR="00C86C63">
        <w:rPr>
          <w:rFonts w:ascii="Times New Roman" w:hAnsi="Times New Roman" w:cs="Times New Roman"/>
          <w:sz w:val="24"/>
          <w:szCs w:val="24"/>
        </w:rPr>
        <w:t>.T</w:t>
      </w:r>
      <w:r w:rsidR="00C86C63" w:rsidRPr="007F5C36">
        <w:rPr>
          <w:rFonts w:ascii="Times New Roman" w:hAnsi="Times New Roman" w:cs="Times New Roman"/>
          <w:sz w:val="24"/>
          <w:szCs w:val="24"/>
        </w:rPr>
        <w:t>herefore one cannot compare the incomes of those living in relative poverty in a country such as the United Kingdom to the income of those living in relative poverty in Vietnam because the living standards and prices of the two countries are very different (Nallari &amp; Griffith, 2011; 20).</w:t>
      </w:r>
    </w:p>
    <w:p w:rsidR="00C86C63" w:rsidRDefault="00C86C63" w:rsidP="00C86C63">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On the other hand, the absolute poverty line is explicitly fixed over time and it enables poverty analysts to review the impact of anti poverty policies over time and to compare poverty rates across countries (Nallari &amp; Griffith, 2011; 20-21).It is adopted in most developing countries because changes in poverty over time or across regions can be monitored. The World Bank regularly uses two absolute poverty lines, the per capita consumption of less than $ 1.25 a day and the per capita consumption of less than $ 2 per day in 2005 purchasing power parity terms (ibid.21).</w:t>
      </w:r>
    </w:p>
    <w:p w:rsidR="009208A5" w:rsidRDefault="008F6D4A" w:rsidP="009208A5">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To obtain the poverty line, a bundle of goods and services </w:t>
      </w:r>
      <w:r w:rsidR="0062383E" w:rsidRPr="007F5C36">
        <w:rPr>
          <w:rFonts w:ascii="Times New Roman" w:hAnsi="Times New Roman" w:cs="Times New Roman"/>
          <w:sz w:val="24"/>
          <w:szCs w:val="24"/>
        </w:rPr>
        <w:t>considered adequate for basic consumption needs is specified and the cost of meeting these needs is specified.</w:t>
      </w:r>
      <w:r w:rsidR="00517698" w:rsidRPr="007F5C36">
        <w:rPr>
          <w:rFonts w:ascii="Times New Roman" w:hAnsi="Times New Roman" w:cs="Times New Roman"/>
          <w:sz w:val="24"/>
          <w:szCs w:val="24"/>
        </w:rPr>
        <w:t xml:space="preserve"> A poverty line is generated for all households in a group and adjusted </w:t>
      </w:r>
      <w:r w:rsidR="003F0501">
        <w:rPr>
          <w:rFonts w:ascii="Times New Roman" w:hAnsi="Times New Roman" w:cs="Times New Roman"/>
          <w:sz w:val="24"/>
          <w:szCs w:val="24"/>
        </w:rPr>
        <w:t xml:space="preserve">from household to household. </w:t>
      </w:r>
      <w:r w:rsidR="003F0501" w:rsidRPr="007F5C36">
        <w:rPr>
          <w:rFonts w:ascii="Times New Roman" w:hAnsi="Times New Roman" w:cs="Times New Roman"/>
          <w:sz w:val="24"/>
          <w:szCs w:val="24"/>
        </w:rPr>
        <w:t>However</w:t>
      </w:r>
      <w:r w:rsidR="00804693" w:rsidRPr="007F5C36">
        <w:rPr>
          <w:rFonts w:ascii="Times New Roman" w:hAnsi="Times New Roman" w:cs="Times New Roman"/>
          <w:sz w:val="24"/>
          <w:szCs w:val="24"/>
        </w:rPr>
        <w:t xml:space="preserve"> th</w:t>
      </w:r>
      <w:r w:rsidR="003F0501">
        <w:rPr>
          <w:rFonts w:ascii="Times New Roman" w:hAnsi="Times New Roman" w:cs="Times New Roman"/>
          <w:sz w:val="24"/>
          <w:szCs w:val="24"/>
        </w:rPr>
        <w:t>e difference in prices that households</w:t>
      </w:r>
      <w:r w:rsidR="00804693" w:rsidRPr="007F5C36">
        <w:rPr>
          <w:rFonts w:ascii="Times New Roman" w:hAnsi="Times New Roman" w:cs="Times New Roman"/>
          <w:sz w:val="24"/>
          <w:szCs w:val="24"/>
        </w:rPr>
        <w:t xml:space="preserve"> face and differences in demographic composition should be considered.</w:t>
      </w:r>
      <w:r w:rsidR="006E4C5E" w:rsidRPr="007F5C36">
        <w:rPr>
          <w:rFonts w:ascii="Times New Roman" w:hAnsi="Times New Roman" w:cs="Times New Roman"/>
          <w:sz w:val="24"/>
          <w:szCs w:val="24"/>
        </w:rPr>
        <w:t xml:space="preserve"> A small household </w:t>
      </w:r>
      <w:r w:rsidR="00566017" w:rsidRPr="007F5C36">
        <w:rPr>
          <w:rFonts w:ascii="Times New Roman" w:hAnsi="Times New Roman" w:cs="Times New Roman"/>
          <w:sz w:val="24"/>
          <w:szCs w:val="24"/>
        </w:rPr>
        <w:t xml:space="preserve">in a rural area will face low housing costs and fairly modest food prices therefore its poverty line </w:t>
      </w:r>
      <w:r w:rsidR="00F277A0" w:rsidRPr="007F5C36">
        <w:rPr>
          <w:rFonts w:ascii="Times New Roman" w:hAnsi="Times New Roman" w:cs="Times New Roman"/>
          <w:sz w:val="24"/>
          <w:szCs w:val="24"/>
        </w:rPr>
        <w:t xml:space="preserve">will be low if compared to the poverty line of a large household in the city with more expensive housing </w:t>
      </w:r>
      <w:r w:rsidR="00221AAA" w:rsidRPr="007F5C36">
        <w:rPr>
          <w:rFonts w:ascii="Times New Roman" w:hAnsi="Times New Roman" w:cs="Times New Roman"/>
          <w:sz w:val="24"/>
          <w:szCs w:val="24"/>
        </w:rPr>
        <w:t>and higher food prices (ibid.20).</w:t>
      </w:r>
      <w:r w:rsidR="006F3C5B" w:rsidRPr="007F5C36">
        <w:rPr>
          <w:rFonts w:ascii="Times New Roman" w:hAnsi="Times New Roman" w:cs="Times New Roman"/>
          <w:sz w:val="24"/>
          <w:szCs w:val="24"/>
        </w:rPr>
        <w:t xml:space="preserve">As mentioned earlier, the absolute poverty line is used by most developing countries but there are various problems faced when using this line. </w:t>
      </w:r>
      <w:r w:rsidR="00703341" w:rsidRPr="007F5C36">
        <w:rPr>
          <w:rFonts w:ascii="Times New Roman" w:hAnsi="Times New Roman" w:cs="Times New Roman"/>
          <w:sz w:val="24"/>
          <w:szCs w:val="24"/>
        </w:rPr>
        <w:t xml:space="preserve">First, it is difficult to </w:t>
      </w:r>
      <w:r w:rsidR="00704475" w:rsidRPr="007F5C36">
        <w:rPr>
          <w:rFonts w:ascii="Times New Roman" w:hAnsi="Times New Roman" w:cs="Times New Roman"/>
          <w:sz w:val="24"/>
          <w:szCs w:val="24"/>
        </w:rPr>
        <w:t>agree</w:t>
      </w:r>
      <w:r w:rsidR="00703341" w:rsidRPr="007F5C36">
        <w:rPr>
          <w:rFonts w:ascii="Times New Roman" w:hAnsi="Times New Roman" w:cs="Times New Roman"/>
          <w:sz w:val="24"/>
          <w:szCs w:val="24"/>
        </w:rPr>
        <w:t xml:space="preserve"> on a standard of living to </w:t>
      </w:r>
      <w:r w:rsidR="009208A5">
        <w:rPr>
          <w:rFonts w:ascii="Times New Roman" w:hAnsi="Times New Roman" w:cs="Times New Roman"/>
          <w:sz w:val="24"/>
          <w:szCs w:val="24"/>
        </w:rPr>
        <w:t>be measured by the poverty line. S</w:t>
      </w:r>
      <w:r w:rsidR="00704475" w:rsidRPr="007F5C36">
        <w:rPr>
          <w:rFonts w:ascii="Times New Roman" w:hAnsi="Times New Roman" w:cs="Times New Roman"/>
          <w:sz w:val="24"/>
          <w:szCs w:val="24"/>
        </w:rPr>
        <w:t>econd</w:t>
      </w:r>
      <w:r w:rsidR="009208A5">
        <w:rPr>
          <w:rFonts w:ascii="Times New Roman" w:hAnsi="Times New Roman" w:cs="Times New Roman"/>
          <w:sz w:val="24"/>
          <w:szCs w:val="24"/>
        </w:rPr>
        <w:t>ly</w:t>
      </w:r>
      <w:r w:rsidR="00704475" w:rsidRPr="007F5C36">
        <w:rPr>
          <w:rFonts w:ascii="Times New Roman" w:hAnsi="Times New Roman" w:cs="Times New Roman"/>
          <w:sz w:val="24"/>
          <w:szCs w:val="24"/>
        </w:rPr>
        <w:t>, there is difficulty in defining the correct commodity value of the poverty line because households vary in their size and demographic composition (ibid.22). When information on per capita consumption and the poverty line has been collected, the aggregate measures of poverty</w:t>
      </w:r>
      <w:r w:rsidR="009208A5">
        <w:rPr>
          <w:rFonts w:ascii="Times New Roman" w:hAnsi="Times New Roman" w:cs="Times New Roman"/>
          <w:sz w:val="24"/>
          <w:szCs w:val="24"/>
        </w:rPr>
        <w:t xml:space="preserve"> can be computed.</w:t>
      </w:r>
      <w:r w:rsidR="009208A5" w:rsidRPr="009208A5">
        <w:rPr>
          <w:rFonts w:ascii="Times New Roman" w:hAnsi="Times New Roman" w:cs="Times New Roman"/>
          <w:sz w:val="24"/>
          <w:szCs w:val="24"/>
        </w:rPr>
        <w:t xml:space="preserve"> </w:t>
      </w:r>
    </w:p>
    <w:p w:rsidR="009208A5" w:rsidRPr="007F5C36" w:rsidRDefault="009208A5" w:rsidP="009208A5">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 aggregate mea</w:t>
      </w:r>
      <w:r w:rsidR="00833BD1">
        <w:rPr>
          <w:rFonts w:ascii="Times New Roman" w:hAnsi="Times New Roman" w:cs="Times New Roman"/>
          <w:sz w:val="24"/>
          <w:szCs w:val="24"/>
        </w:rPr>
        <w:t xml:space="preserve">sures of </w:t>
      </w:r>
      <w:r w:rsidR="003F0501">
        <w:rPr>
          <w:rFonts w:ascii="Times New Roman" w:hAnsi="Times New Roman" w:cs="Times New Roman"/>
          <w:sz w:val="24"/>
          <w:szCs w:val="24"/>
        </w:rPr>
        <w:t xml:space="preserve">poverty </w:t>
      </w:r>
      <w:r w:rsidR="003F0501" w:rsidRPr="007F5C36">
        <w:rPr>
          <w:rFonts w:ascii="Times New Roman" w:hAnsi="Times New Roman" w:cs="Times New Roman"/>
          <w:sz w:val="24"/>
          <w:szCs w:val="24"/>
        </w:rPr>
        <w:t>include</w:t>
      </w:r>
      <w:r w:rsidRPr="007F5C36">
        <w:rPr>
          <w:rFonts w:ascii="Times New Roman" w:hAnsi="Times New Roman" w:cs="Times New Roman"/>
          <w:sz w:val="24"/>
          <w:szCs w:val="24"/>
        </w:rPr>
        <w:t xml:space="preserve"> the Headcount Index. It is the most widely used measure of poverty and it is used to measure the proportion of the population that is considered to be poor. Although it is easy to construct and understand, the headcount index has a number of weaknesses; it does not capture the degree and depth of poverty and if a fairly poor household were to offer a fraction of its wealth to an extremely poor household, the headcount index would remain the same despite the fact that poverty as a whole has dropped. Secondly, the headcount index expresses the percentage of individuals who are poor instead of the percentage of poor households therefore an assumption is made that all </w:t>
      </w:r>
      <w:r w:rsidRPr="007F5C36">
        <w:rPr>
          <w:rFonts w:ascii="Times New Roman" w:hAnsi="Times New Roman" w:cs="Times New Roman"/>
          <w:sz w:val="24"/>
          <w:szCs w:val="24"/>
        </w:rPr>
        <w:lastRenderedPageBreak/>
        <w:t>members of the household enjoy the same level of well-being and this may not be true (Nallari &amp; Griffith,2001;23).</w:t>
      </w:r>
    </w:p>
    <w:p w:rsidR="009208A5" w:rsidRPr="007F5C36" w:rsidRDefault="009208A5" w:rsidP="009208A5">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The Poverty gap index is another measure of poverty </w:t>
      </w:r>
      <w:r w:rsidR="00833BD1">
        <w:rPr>
          <w:rFonts w:ascii="Times New Roman" w:hAnsi="Times New Roman" w:cs="Times New Roman"/>
          <w:sz w:val="24"/>
          <w:szCs w:val="24"/>
        </w:rPr>
        <w:t>.I</w:t>
      </w:r>
      <w:r w:rsidRPr="007F5C36">
        <w:rPr>
          <w:rFonts w:ascii="Times New Roman" w:hAnsi="Times New Roman" w:cs="Times New Roman"/>
          <w:sz w:val="24"/>
          <w:szCs w:val="24"/>
        </w:rPr>
        <w:t>t adds up the distances that the poor people fall from the poverty line and expresses the sum as a p</w:t>
      </w:r>
      <w:r w:rsidR="004E36F8">
        <w:rPr>
          <w:rFonts w:ascii="Times New Roman" w:hAnsi="Times New Roman" w:cs="Times New Roman"/>
          <w:sz w:val="24"/>
          <w:szCs w:val="24"/>
        </w:rPr>
        <w:t xml:space="preserve">ercentage of the poverty line. The index </w:t>
      </w:r>
      <w:r w:rsidRPr="007F5C36">
        <w:rPr>
          <w:rFonts w:ascii="Times New Roman" w:hAnsi="Times New Roman" w:cs="Times New Roman"/>
          <w:sz w:val="24"/>
          <w:szCs w:val="24"/>
        </w:rPr>
        <w:t xml:space="preserve">is a means to compute the total cost of bringing each poor member of the society up to the poverty line. The poverty gap index has advantages over other measures of poverty and these are, </w:t>
      </w:r>
      <w:r w:rsidRPr="007F5C36">
        <w:rPr>
          <w:rFonts w:ascii="Times New Roman" w:hAnsi="Times New Roman" w:cs="Times New Roman"/>
          <w:i/>
          <w:sz w:val="24"/>
          <w:szCs w:val="24"/>
        </w:rPr>
        <w:t>“(a) that it gives policy makers an idea of the minimum amount of financial resources that would be needed to tackle poverty and (b) that it highlights the importance of identifying the characteristics of the poor, as it demonstrates the potential savings of well-targeted programs to alleviate poverty”</w:t>
      </w:r>
      <w:r w:rsidRPr="007F5C36">
        <w:rPr>
          <w:rFonts w:ascii="Times New Roman" w:hAnsi="Times New Roman" w:cs="Times New Roman"/>
          <w:sz w:val="24"/>
          <w:szCs w:val="24"/>
        </w:rPr>
        <w:t xml:space="preserve"> (ibid.23-24). It is however not able to capture the inequality among the poor because it is a measure of the average gap between the poor people’s standard of living and the poverty line. In addition to the above measures of poverty is the Squared poverty gap usually described as the measure of the severity of poverty. It uses the square of the distance that is derived by the poverty gap index when the distance separating the poor from the poverty line is added up (ibid.24).</w:t>
      </w:r>
    </w:p>
    <w:p w:rsidR="00A3734D" w:rsidRDefault="00833BD1" w:rsidP="00A3734D">
      <w:pPr>
        <w:spacing w:line="360" w:lineRule="auto"/>
        <w:jc w:val="both"/>
        <w:rPr>
          <w:rFonts w:ascii="Times New Roman" w:hAnsi="Times New Roman" w:cs="Times New Roman"/>
          <w:sz w:val="24"/>
          <w:szCs w:val="24"/>
        </w:rPr>
      </w:pPr>
      <w:r>
        <w:rPr>
          <w:rFonts w:ascii="Times New Roman" w:hAnsi="Times New Roman" w:cs="Times New Roman"/>
          <w:sz w:val="24"/>
          <w:szCs w:val="24"/>
        </w:rPr>
        <w:t>In Uganda, the poverty line is</w:t>
      </w:r>
      <w:r w:rsidR="00435132">
        <w:rPr>
          <w:rFonts w:ascii="Times New Roman" w:hAnsi="Times New Roman" w:cs="Times New Roman"/>
          <w:sz w:val="24"/>
          <w:szCs w:val="24"/>
        </w:rPr>
        <w:t xml:space="preserve"> defined </w:t>
      </w:r>
      <w:r>
        <w:rPr>
          <w:rFonts w:ascii="Times New Roman" w:hAnsi="Times New Roman" w:cs="Times New Roman"/>
          <w:sz w:val="24"/>
          <w:szCs w:val="24"/>
        </w:rPr>
        <w:t>as,</w:t>
      </w:r>
      <w:r w:rsidRPr="00B41718">
        <w:rPr>
          <w:rFonts w:ascii="Times New Roman" w:hAnsi="Times New Roman" w:cs="Times New Roman"/>
          <w:i/>
          <w:sz w:val="24"/>
          <w:szCs w:val="24"/>
        </w:rPr>
        <w:t>”the</w:t>
      </w:r>
      <w:r w:rsidR="00435132" w:rsidRPr="00B41718">
        <w:rPr>
          <w:rFonts w:ascii="Times New Roman" w:hAnsi="Times New Roman" w:cs="Times New Roman"/>
          <w:i/>
          <w:sz w:val="24"/>
          <w:szCs w:val="24"/>
        </w:rPr>
        <w:t xml:space="preserve"> minimum consumption below which individuals are considered poor”</w:t>
      </w:r>
      <w:r w:rsidR="00435132">
        <w:rPr>
          <w:rFonts w:ascii="Times New Roman" w:hAnsi="Times New Roman" w:cs="Times New Roman"/>
          <w:sz w:val="24"/>
          <w:szCs w:val="24"/>
        </w:rPr>
        <w:t xml:space="preserve"> (MoFPED, May 2012; 11). It was developed in the 1990’s and shows the cost of consuming 3000 calories per day based on the food basket of the poorest 50% of the population when the monitoring survey was conducted between Aug</w:t>
      </w:r>
      <w:r w:rsidR="004E36F8">
        <w:rPr>
          <w:rFonts w:ascii="Times New Roman" w:hAnsi="Times New Roman" w:cs="Times New Roman"/>
          <w:sz w:val="24"/>
          <w:szCs w:val="24"/>
        </w:rPr>
        <w:t>ust 1993 and February 1994 .The poverty line based this</w:t>
      </w:r>
      <w:r w:rsidR="00435132">
        <w:rPr>
          <w:rFonts w:ascii="Times New Roman" w:hAnsi="Times New Roman" w:cs="Times New Roman"/>
          <w:sz w:val="24"/>
          <w:szCs w:val="24"/>
        </w:rPr>
        <w:t xml:space="preserve"> survey has been kept constant in real terms and is only adjusted for inflation using the consumer price index (ibid.). When the poverty line is drawn, those above it are out of poverty while those below it are in poverty.</w:t>
      </w:r>
      <w:r>
        <w:rPr>
          <w:rFonts w:ascii="Times New Roman" w:hAnsi="Times New Roman" w:cs="Times New Roman"/>
          <w:sz w:val="24"/>
          <w:szCs w:val="24"/>
        </w:rPr>
        <w:t xml:space="preserve"> In Uganda, households that have consumption below twice the poverty line are referred to as</w:t>
      </w:r>
      <w:r w:rsidRPr="00FB1DA2">
        <w:rPr>
          <w:rFonts w:ascii="Times New Roman" w:hAnsi="Times New Roman" w:cs="Times New Roman"/>
          <w:sz w:val="24"/>
          <w:szCs w:val="24"/>
        </w:rPr>
        <w:t xml:space="preserve"> </w:t>
      </w:r>
      <w:r w:rsidRPr="003B4BC5">
        <w:rPr>
          <w:rFonts w:ascii="Times New Roman" w:hAnsi="Times New Roman" w:cs="Times New Roman"/>
          <w:sz w:val="24"/>
          <w:szCs w:val="24"/>
        </w:rPr>
        <w:t>the</w:t>
      </w:r>
      <w:r w:rsidR="00435132" w:rsidRPr="003B4BC5">
        <w:rPr>
          <w:rFonts w:ascii="Times New Roman" w:hAnsi="Times New Roman" w:cs="Times New Roman"/>
          <w:sz w:val="24"/>
          <w:szCs w:val="24"/>
        </w:rPr>
        <w:t xml:space="preserve"> </w:t>
      </w:r>
      <w:r w:rsidR="00435132" w:rsidRPr="003B4BC5">
        <w:rPr>
          <w:rFonts w:ascii="Times New Roman" w:hAnsi="Times New Roman" w:cs="Times New Roman"/>
          <w:i/>
          <w:sz w:val="24"/>
          <w:szCs w:val="24"/>
        </w:rPr>
        <w:t>‘Insecure non-poor’</w:t>
      </w:r>
      <w:r w:rsidR="00435132" w:rsidRPr="003B4BC5">
        <w:rPr>
          <w:rFonts w:ascii="Times New Roman" w:hAnsi="Times New Roman" w:cs="Times New Roman"/>
          <w:sz w:val="24"/>
          <w:szCs w:val="24"/>
        </w:rPr>
        <w:t xml:space="preserve">. The households are able to meet basic needs but still remain insecure and vulnerable to falling into absolute poverty. The </w:t>
      </w:r>
      <w:r w:rsidR="00435132" w:rsidRPr="003B4BC5">
        <w:rPr>
          <w:rFonts w:ascii="Times New Roman" w:hAnsi="Times New Roman" w:cs="Times New Roman"/>
          <w:i/>
          <w:sz w:val="24"/>
          <w:szCs w:val="24"/>
        </w:rPr>
        <w:t>‘middle class’</w:t>
      </w:r>
      <w:r w:rsidR="00435132" w:rsidRPr="003B4BC5">
        <w:rPr>
          <w:rFonts w:ascii="Times New Roman" w:hAnsi="Times New Roman" w:cs="Times New Roman"/>
          <w:sz w:val="24"/>
          <w:szCs w:val="24"/>
        </w:rPr>
        <w:t xml:space="preserve"> refers to households above twice the poverty line. They are much less vulnerable, face lower risks because their incomes are higher and more stable. These households  are able to cope with risks because they own more assets and have better access to saving instruments and insurance mechanisms (MoFPED, May 2012;1).</w:t>
      </w:r>
    </w:p>
    <w:p w:rsidR="003F7A16" w:rsidRDefault="003F7A16" w:rsidP="00A3734D">
      <w:pPr>
        <w:spacing w:line="360" w:lineRule="auto"/>
        <w:jc w:val="both"/>
        <w:rPr>
          <w:rFonts w:ascii="Times New Roman" w:hAnsi="Times New Roman" w:cs="Times New Roman"/>
          <w:sz w:val="24"/>
          <w:szCs w:val="24"/>
        </w:rPr>
      </w:pPr>
    </w:p>
    <w:p w:rsidR="004E36F8" w:rsidRDefault="004E36F8" w:rsidP="00A3734D">
      <w:pPr>
        <w:spacing w:line="360" w:lineRule="auto"/>
        <w:jc w:val="both"/>
        <w:rPr>
          <w:rFonts w:ascii="Times New Roman" w:hAnsi="Times New Roman" w:cs="Times New Roman"/>
          <w:sz w:val="24"/>
          <w:szCs w:val="24"/>
        </w:rPr>
      </w:pPr>
    </w:p>
    <w:p w:rsidR="00A3734D" w:rsidRDefault="00A3734D" w:rsidP="00A373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to poverty, several other concepts will be used in the thesis and these are defined below:</w:t>
      </w:r>
    </w:p>
    <w:p w:rsidR="00A3734D" w:rsidRPr="004E36F8" w:rsidRDefault="00A3734D" w:rsidP="004E36F8">
      <w:pPr>
        <w:pStyle w:val="Heading3"/>
        <w:rPr>
          <w:color w:val="auto"/>
        </w:rPr>
      </w:pPr>
      <w:bookmarkStart w:id="14" w:name="_Toc328420630"/>
      <w:r w:rsidRPr="004E36F8">
        <w:rPr>
          <w:color w:val="auto"/>
        </w:rPr>
        <w:t>W</w:t>
      </w:r>
      <w:r w:rsidR="00B42C19" w:rsidRPr="004E36F8">
        <w:rPr>
          <w:color w:val="auto"/>
        </w:rPr>
        <w:t>ell-being</w:t>
      </w:r>
      <w:bookmarkEnd w:id="14"/>
      <w:r w:rsidR="00B42C19" w:rsidRPr="004E36F8">
        <w:rPr>
          <w:color w:val="auto"/>
        </w:rPr>
        <w:t xml:space="preserve"> </w:t>
      </w:r>
    </w:p>
    <w:p w:rsidR="00A426D7" w:rsidRPr="007F5C36" w:rsidRDefault="00A3734D" w:rsidP="00A3734D">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42C19" w:rsidRPr="007F5C36">
        <w:rPr>
          <w:rFonts w:ascii="Times New Roman" w:hAnsi="Times New Roman" w:cs="Times New Roman"/>
          <w:sz w:val="24"/>
          <w:szCs w:val="24"/>
        </w:rPr>
        <w:t>easuring the characteristics an</w:t>
      </w:r>
      <w:r w:rsidR="00A426D7">
        <w:rPr>
          <w:rFonts w:ascii="Times New Roman" w:hAnsi="Times New Roman" w:cs="Times New Roman"/>
          <w:sz w:val="24"/>
          <w:szCs w:val="24"/>
        </w:rPr>
        <w:t xml:space="preserve">d extent of poverty requires the </w:t>
      </w:r>
      <w:r w:rsidR="00B42C19" w:rsidRPr="007F5C36">
        <w:rPr>
          <w:rFonts w:ascii="Times New Roman" w:hAnsi="Times New Roman" w:cs="Times New Roman"/>
          <w:sz w:val="24"/>
          <w:szCs w:val="24"/>
        </w:rPr>
        <w:t>definition</w:t>
      </w:r>
      <w:r w:rsidR="00A426D7">
        <w:rPr>
          <w:rFonts w:ascii="Times New Roman" w:hAnsi="Times New Roman" w:cs="Times New Roman"/>
          <w:sz w:val="24"/>
          <w:szCs w:val="24"/>
        </w:rPr>
        <w:t xml:space="preserve"> of well-being</w:t>
      </w:r>
      <w:r w:rsidR="00B42C19" w:rsidRPr="007F5C36">
        <w:rPr>
          <w:rFonts w:ascii="Times New Roman" w:hAnsi="Times New Roman" w:cs="Times New Roman"/>
          <w:sz w:val="24"/>
          <w:szCs w:val="24"/>
        </w:rPr>
        <w:t xml:space="preserve">. Nallari and Griffith define well-being </w:t>
      </w:r>
      <w:r w:rsidR="00A426D7" w:rsidRPr="007F5C36">
        <w:rPr>
          <w:rFonts w:ascii="Times New Roman" w:hAnsi="Times New Roman" w:cs="Times New Roman"/>
          <w:sz w:val="24"/>
          <w:szCs w:val="24"/>
        </w:rPr>
        <w:t>as</w:t>
      </w:r>
      <w:r w:rsidR="00A426D7" w:rsidRPr="007F5C36">
        <w:rPr>
          <w:rFonts w:ascii="Times New Roman" w:hAnsi="Times New Roman" w:cs="Times New Roman"/>
          <w:i/>
          <w:sz w:val="24"/>
          <w:szCs w:val="24"/>
        </w:rPr>
        <w:t>,”command</w:t>
      </w:r>
      <w:r w:rsidR="00B42C19" w:rsidRPr="007F5C36">
        <w:rPr>
          <w:rFonts w:ascii="Times New Roman" w:hAnsi="Times New Roman" w:cs="Times New Roman"/>
          <w:i/>
          <w:sz w:val="24"/>
          <w:szCs w:val="24"/>
        </w:rPr>
        <w:t xml:space="preserve"> over commodities or resources, as access to assets, or as the ability to function in society”</w:t>
      </w:r>
      <w:r w:rsidR="00B42C19" w:rsidRPr="007F5C36">
        <w:rPr>
          <w:rFonts w:ascii="Times New Roman" w:hAnsi="Times New Roman" w:cs="Times New Roman"/>
          <w:sz w:val="24"/>
          <w:szCs w:val="24"/>
        </w:rPr>
        <w:t xml:space="preserve"> (Nallari &amp; Griffith, 2011; 15). A key component of well-being is vulnerability defined </w:t>
      </w:r>
      <w:r w:rsidR="00A426D7" w:rsidRPr="007F5C36">
        <w:rPr>
          <w:rFonts w:ascii="Times New Roman" w:hAnsi="Times New Roman" w:cs="Times New Roman"/>
          <w:sz w:val="24"/>
          <w:szCs w:val="24"/>
        </w:rPr>
        <w:t>as,”</w:t>
      </w:r>
      <w:r w:rsidR="00A426D7" w:rsidRPr="007F5C36">
        <w:rPr>
          <w:rFonts w:ascii="Times New Roman" w:hAnsi="Times New Roman" w:cs="Times New Roman"/>
          <w:i/>
          <w:sz w:val="24"/>
          <w:szCs w:val="24"/>
        </w:rPr>
        <w:t>the</w:t>
      </w:r>
      <w:r w:rsidR="00B42C19" w:rsidRPr="007F5C36">
        <w:rPr>
          <w:rFonts w:ascii="Times New Roman" w:hAnsi="Times New Roman" w:cs="Times New Roman"/>
          <w:i/>
          <w:sz w:val="24"/>
          <w:szCs w:val="24"/>
        </w:rPr>
        <w:t xml:space="preserve"> risk associated with being poor or of falling deeper into poverty”</w:t>
      </w:r>
      <w:r w:rsidR="00B42C19" w:rsidRPr="007F5C36">
        <w:rPr>
          <w:rFonts w:ascii="Times New Roman" w:hAnsi="Times New Roman" w:cs="Times New Roman"/>
          <w:sz w:val="24"/>
          <w:szCs w:val="24"/>
        </w:rPr>
        <w:t xml:space="preserve"> (ibid.16).</w:t>
      </w:r>
      <w:r w:rsidR="00A426D7">
        <w:rPr>
          <w:rFonts w:ascii="Times New Roman" w:hAnsi="Times New Roman" w:cs="Times New Roman"/>
          <w:sz w:val="24"/>
          <w:szCs w:val="24"/>
        </w:rPr>
        <w:t xml:space="preserve"> A household near the poverty line is</w:t>
      </w:r>
      <w:r w:rsidR="00B42C19" w:rsidRPr="007F5C36">
        <w:rPr>
          <w:rFonts w:ascii="Times New Roman" w:hAnsi="Times New Roman" w:cs="Times New Roman"/>
          <w:sz w:val="24"/>
          <w:szCs w:val="24"/>
        </w:rPr>
        <w:t xml:space="preserve"> said to be vulnerable and a natural disaster or economic shock can affect its consumption level and cause it to fall below the poverty line.</w:t>
      </w:r>
      <w:r w:rsidR="00B42C19">
        <w:rPr>
          <w:rFonts w:ascii="Times New Roman" w:hAnsi="Times New Roman" w:cs="Times New Roman"/>
          <w:sz w:val="24"/>
          <w:szCs w:val="24"/>
        </w:rPr>
        <w:t xml:space="preserve"> The sources of vulnerability are </w:t>
      </w:r>
      <w:r w:rsidR="00A426D7">
        <w:rPr>
          <w:rFonts w:ascii="Times New Roman" w:hAnsi="Times New Roman" w:cs="Times New Roman"/>
          <w:sz w:val="24"/>
          <w:szCs w:val="24"/>
        </w:rPr>
        <w:t>intrinsic</w:t>
      </w:r>
      <w:r w:rsidR="00B42C19">
        <w:rPr>
          <w:rFonts w:ascii="Times New Roman" w:hAnsi="Times New Roman" w:cs="Times New Roman"/>
          <w:sz w:val="24"/>
          <w:szCs w:val="24"/>
        </w:rPr>
        <w:t xml:space="preserve"> to rain-fed</w:t>
      </w:r>
      <w:r w:rsidR="00A426D7">
        <w:rPr>
          <w:rFonts w:ascii="Times New Roman" w:hAnsi="Times New Roman" w:cs="Times New Roman"/>
          <w:sz w:val="24"/>
          <w:szCs w:val="24"/>
        </w:rPr>
        <w:t xml:space="preserve"> smallholder agriculture and include</w:t>
      </w:r>
      <w:r w:rsidR="00B42C19">
        <w:rPr>
          <w:rFonts w:ascii="Times New Roman" w:hAnsi="Times New Roman" w:cs="Times New Roman"/>
          <w:sz w:val="24"/>
          <w:szCs w:val="24"/>
        </w:rPr>
        <w:t xml:space="preserve"> unpredictable weather, pest attacks, livestock epidemics and poor seed quality</w:t>
      </w:r>
      <w:r w:rsidR="00A426D7">
        <w:rPr>
          <w:rFonts w:ascii="Times New Roman" w:hAnsi="Times New Roman" w:cs="Times New Roman"/>
          <w:sz w:val="24"/>
          <w:szCs w:val="24"/>
        </w:rPr>
        <w:t>.</w:t>
      </w:r>
    </w:p>
    <w:p w:rsidR="00A426D7" w:rsidRPr="004E36F8" w:rsidRDefault="00B42C19" w:rsidP="004E36F8">
      <w:pPr>
        <w:pStyle w:val="Heading3"/>
        <w:rPr>
          <w:color w:val="auto"/>
        </w:rPr>
      </w:pPr>
      <w:bookmarkStart w:id="15" w:name="_Toc328420631"/>
      <w:r w:rsidRPr="004E36F8">
        <w:rPr>
          <w:color w:val="auto"/>
        </w:rPr>
        <w:t>Insecurity and conflict</w:t>
      </w:r>
      <w:bookmarkEnd w:id="15"/>
    </w:p>
    <w:p w:rsidR="00B42C19" w:rsidRDefault="00B42C19" w:rsidP="00B42C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Conflict is defined as a, </w:t>
      </w:r>
      <w:r w:rsidRPr="009161B3">
        <w:rPr>
          <w:rFonts w:ascii="Times New Roman" w:hAnsi="Times New Roman" w:cs="Times New Roman"/>
          <w:i/>
          <w:sz w:val="24"/>
          <w:szCs w:val="24"/>
        </w:rPr>
        <w:t xml:space="preserve">”situation that exists between </w:t>
      </w:r>
      <w:r>
        <w:rPr>
          <w:rFonts w:ascii="Times New Roman" w:hAnsi="Times New Roman" w:cs="Times New Roman"/>
          <w:i/>
          <w:sz w:val="24"/>
          <w:szCs w:val="24"/>
        </w:rPr>
        <w:t>two persons or groups o</w:t>
      </w:r>
      <w:r w:rsidRPr="009161B3">
        <w:rPr>
          <w:rFonts w:ascii="Times New Roman" w:hAnsi="Times New Roman" w:cs="Times New Roman"/>
          <w:i/>
          <w:sz w:val="24"/>
          <w:szCs w:val="24"/>
        </w:rPr>
        <w:t>f persons who perceive that they have competing interests relative to a single issue, thing or situation”</w:t>
      </w:r>
      <w:r>
        <w:rPr>
          <w:rFonts w:ascii="Times New Roman" w:hAnsi="Times New Roman" w:cs="Times New Roman"/>
          <w:sz w:val="24"/>
          <w:szCs w:val="24"/>
        </w:rPr>
        <w:t xml:space="preserve"> (Oxfam Uganda, December 1999;13).Each party wants to follow its own interests and by doing this, it contradicts, compromises or defeats the interests of the other party. On the other hand, insecurity is defined as a</w:t>
      </w:r>
      <w:r w:rsidRPr="009161B3">
        <w:rPr>
          <w:rFonts w:ascii="Times New Roman" w:hAnsi="Times New Roman" w:cs="Times New Roman"/>
          <w:i/>
          <w:sz w:val="24"/>
          <w:szCs w:val="24"/>
        </w:rPr>
        <w:t>,” manifestation of conflict, which undermines personal and collective</w:t>
      </w:r>
      <w:r w:rsidR="004E36F8">
        <w:rPr>
          <w:rFonts w:ascii="Times New Roman" w:hAnsi="Times New Roman" w:cs="Times New Roman"/>
          <w:i/>
          <w:sz w:val="24"/>
          <w:szCs w:val="24"/>
        </w:rPr>
        <w:t xml:space="preserve"> security</w:t>
      </w:r>
      <w:r w:rsidRPr="009161B3">
        <w:rPr>
          <w:rFonts w:ascii="Times New Roman" w:hAnsi="Times New Roman" w:cs="Times New Roman"/>
          <w:i/>
          <w:sz w:val="24"/>
          <w:szCs w:val="24"/>
        </w:rPr>
        <w:t>, and is characterized by the incidence of violence”</w:t>
      </w:r>
      <w:r>
        <w:rPr>
          <w:rFonts w:ascii="Times New Roman" w:hAnsi="Times New Roman" w:cs="Times New Roman"/>
          <w:sz w:val="24"/>
          <w:szCs w:val="24"/>
        </w:rPr>
        <w:t xml:space="preserve"> (ibid.14).Insecurity is thus a more real and pressing problem that people can easily and readily identify with.</w:t>
      </w:r>
    </w:p>
    <w:p w:rsidR="004E6F7B" w:rsidRPr="004E36F8" w:rsidRDefault="00B42C19" w:rsidP="004E36F8">
      <w:pPr>
        <w:pStyle w:val="Heading3"/>
        <w:rPr>
          <w:color w:val="auto"/>
        </w:rPr>
      </w:pPr>
      <w:bookmarkStart w:id="16" w:name="_Toc328420632"/>
      <w:r w:rsidRPr="004E36F8">
        <w:rPr>
          <w:color w:val="auto"/>
        </w:rPr>
        <w:t>Permaculture</w:t>
      </w:r>
      <w:bookmarkEnd w:id="16"/>
    </w:p>
    <w:p w:rsidR="00B42C19" w:rsidRPr="00B42C19" w:rsidRDefault="00B42C19" w:rsidP="00B42C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of permaculture which is short for permanent agriculture was coined by Bill Mollison as a </w:t>
      </w:r>
      <w:r w:rsidRPr="001D692A">
        <w:rPr>
          <w:rFonts w:ascii="Times New Roman" w:hAnsi="Times New Roman" w:cs="Times New Roman"/>
          <w:i/>
          <w:sz w:val="24"/>
          <w:szCs w:val="24"/>
        </w:rPr>
        <w:t>“conscious design of our infrastructure to emulate the diversity, stability, and resilience of natural ecosystems, while providing our food, shelter, and other needs in a sustainable manner”</w:t>
      </w:r>
      <w:r>
        <w:rPr>
          <w:rFonts w:ascii="Times New Roman" w:hAnsi="Times New Roman" w:cs="Times New Roman"/>
          <w:sz w:val="24"/>
          <w:szCs w:val="24"/>
        </w:rPr>
        <w:t xml:space="preserve">(Anon, May\June 2002;80). It’s a means of evolving a system of plants and animals to meet human needs and its goals include water conservation, local food production and regional self-reliance. Permaculture seeks to educate people about ways to reduce society’s reliance on industrial systems of production that are weakening the earth’s ecosystem.  It has four underlying ethical principles including </w:t>
      </w:r>
      <w:r w:rsidRPr="00501B16">
        <w:rPr>
          <w:rFonts w:ascii="Times New Roman" w:hAnsi="Times New Roman" w:cs="Times New Roman"/>
          <w:i/>
          <w:sz w:val="24"/>
          <w:szCs w:val="24"/>
        </w:rPr>
        <w:t>‘Care of the Earth’</w:t>
      </w:r>
      <w:r>
        <w:rPr>
          <w:rFonts w:ascii="Times New Roman" w:hAnsi="Times New Roman" w:cs="Times New Roman"/>
          <w:sz w:val="24"/>
          <w:szCs w:val="24"/>
        </w:rPr>
        <w:t xml:space="preserve"> where living and non living elements and their needs must not only be considered but also provided with support and opportunities to flourish within the system. The second principle </w:t>
      </w:r>
      <w:r w:rsidRPr="00C34FA4">
        <w:rPr>
          <w:rFonts w:ascii="Times New Roman" w:hAnsi="Times New Roman" w:cs="Times New Roman"/>
          <w:i/>
          <w:sz w:val="24"/>
          <w:szCs w:val="24"/>
        </w:rPr>
        <w:t>‘Care of People’</w:t>
      </w:r>
      <w:r>
        <w:rPr>
          <w:rFonts w:ascii="Times New Roman" w:hAnsi="Times New Roman" w:cs="Times New Roman"/>
          <w:sz w:val="24"/>
          <w:szCs w:val="24"/>
        </w:rPr>
        <w:t xml:space="preserve"> whereby the system designed should be able to provide the people with basic needs within the system. The third and fourth principles </w:t>
      </w:r>
      <w:r w:rsidRPr="00C34FA4">
        <w:rPr>
          <w:rFonts w:ascii="Times New Roman" w:hAnsi="Times New Roman" w:cs="Times New Roman"/>
          <w:i/>
          <w:sz w:val="24"/>
          <w:szCs w:val="24"/>
        </w:rPr>
        <w:t xml:space="preserve">‘limitation of consumption and population </w:t>
      </w:r>
      <w:r w:rsidRPr="00C34FA4">
        <w:rPr>
          <w:rFonts w:ascii="Times New Roman" w:hAnsi="Times New Roman" w:cs="Times New Roman"/>
          <w:i/>
          <w:sz w:val="24"/>
          <w:szCs w:val="24"/>
        </w:rPr>
        <w:lastRenderedPageBreak/>
        <w:t xml:space="preserve">and redistribution surpluses including time, energy and materials </w:t>
      </w:r>
      <w:r>
        <w:rPr>
          <w:rFonts w:ascii="Times New Roman" w:hAnsi="Times New Roman" w:cs="Times New Roman"/>
          <w:sz w:val="24"/>
          <w:szCs w:val="24"/>
        </w:rPr>
        <w:t>‘are ways of how to achieve the first to principles (Phillips</w:t>
      </w:r>
      <w:r w:rsidR="007C1429">
        <w:rPr>
          <w:rFonts w:ascii="Times New Roman" w:hAnsi="Times New Roman" w:cs="Times New Roman"/>
          <w:sz w:val="24"/>
          <w:szCs w:val="24"/>
        </w:rPr>
        <w:t xml:space="preserve"> in Mulvane</w:t>
      </w:r>
      <w:r w:rsidR="00827BEF">
        <w:rPr>
          <w:rFonts w:ascii="Times New Roman" w:hAnsi="Times New Roman" w:cs="Times New Roman"/>
          <w:sz w:val="24"/>
          <w:szCs w:val="24"/>
        </w:rPr>
        <w:t>y</w:t>
      </w:r>
      <w:r>
        <w:rPr>
          <w:rFonts w:ascii="Times New Roman" w:hAnsi="Times New Roman" w:cs="Times New Roman"/>
          <w:sz w:val="24"/>
          <w:szCs w:val="24"/>
        </w:rPr>
        <w:t>, 2010; 350-352). In Uganda, permaculture was introduced by Steve Cran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under the </w:t>
      </w:r>
      <w:r w:rsidRPr="007109F4">
        <w:rPr>
          <w:rFonts w:ascii="Times New Roman" w:hAnsi="Times New Roman" w:cs="Times New Roman"/>
          <w:i/>
          <w:sz w:val="24"/>
          <w:szCs w:val="24"/>
        </w:rPr>
        <w:t>‘Green Warrior Karamoja’</w:t>
      </w:r>
      <w:r>
        <w:rPr>
          <w:rFonts w:ascii="Times New Roman" w:hAnsi="Times New Roman" w:cs="Times New Roman"/>
          <w:sz w:val="24"/>
          <w:szCs w:val="24"/>
        </w:rPr>
        <w:t xml:space="preserve"> project in Abim District. The permaculture adopters are referred to as Green Warriors and they are taught skills to grow their way out of poverty using their own resources in the most environmentally sustainable way. The green warriors are taught how to grow foods such as vegetables at the training centre and when they acquire the skills, they carry what they have learnt to their homes. Therefore permaculture has offered means for the average Karamojong to diversify his diet (since they were fee</w:t>
      </w:r>
      <w:r w:rsidR="007A272C">
        <w:rPr>
          <w:rFonts w:ascii="Times New Roman" w:hAnsi="Times New Roman" w:cs="Times New Roman"/>
          <w:sz w:val="24"/>
          <w:szCs w:val="24"/>
        </w:rPr>
        <w:t>ding on only maize) and improve</w:t>
      </w:r>
      <w:r>
        <w:rPr>
          <w:rFonts w:ascii="Times New Roman" w:hAnsi="Times New Roman" w:cs="Times New Roman"/>
          <w:sz w:val="24"/>
          <w:szCs w:val="24"/>
        </w:rPr>
        <w:t xml:space="preserve"> their health using a small piece of land without relying on external inputs to improve the soil fertility. It has gained momentum in the sub-region and there are nearly one hundred green warriors many of whom</w:t>
      </w:r>
      <w:r w:rsidR="007A272C">
        <w:rPr>
          <w:rFonts w:ascii="Times New Roman" w:hAnsi="Times New Roman" w:cs="Times New Roman"/>
          <w:sz w:val="24"/>
          <w:szCs w:val="24"/>
        </w:rPr>
        <w:t xml:space="preserve"> are serving other inhabitants.</w:t>
      </w: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5A6B25">
      <w:pPr>
        <w:pStyle w:val="Heading1"/>
        <w:spacing w:before="0"/>
        <w:rPr>
          <w:color w:val="000000" w:themeColor="text1"/>
        </w:rPr>
      </w:pPr>
    </w:p>
    <w:p w:rsidR="005A6B25" w:rsidRDefault="005A6B25" w:rsidP="007F5C36">
      <w:pPr>
        <w:spacing w:line="360" w:lineRule="auto"/>
        <w:jc w:val="both"/>
        <w:rPr>
          <w:rFonts w:ascii="Times New Roman" w:hAnsi="Times New Roman" w:cs="Times New Roman"/>
          <w:sz w:val="24"/>
          <w:szCs w:val="24"/>
        </w:rPr>
      </w:pPr>
    </w:p>
    <w:p w:rsidR="005A6B25" w:rsidRPr="00C420A3" w:rsidRDefault="005A6B25" w:rsidP="00C420A3">
      <w:pPr>
        <w:pStyle w:val="Heading2"/>
        <w:rPr>
          <w:color w:val="auto"/>
        </w:rPr>
      </w:pPr>
      <w:bookmarkStart w:id="17" w:name="_Toc328420633"/>
      <w:r w:rsidRPr="00C420A3">
        <w:rPr>
          <w:color w:val="auto"/>
        </w:rPr>
        <w:lastRenderedPageBreak/>
        <w:t>Theoretical Considerations</w:t>
      </w:r>
      <w:bookmarkEnd w:id="17"/>
    </w:p>
    <w:p w:rsidR="000854CE" w:rsidRDefault="00EE1E4C"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In social science research, t</w:t>
      </w:r>
      <w:r w:rsidR="000854CE" w:rsidRPr="007F5C36">
        <w:rPr>
          <w:rFonts w:ascii="Times New Roman" w:hAnsi="Times New Roman" w:cs="Times New Roman"/>
          <w:sz w:val="24"/>
          <w:szCs w:val="24"/>
        </w:rPr>
        <w:t xml:space="preserve">heory is regarded as one of the </w:t>
      </w:r>
      <w:r w:rsidR="00FC3D48" w:rsidRPr="007F5C36">
        <w:rPr>
          <w:rFonts w:ascii="Times New Roman" w:hAnsi="Times New Roman" w:cs="Times New Roman"/>
          <w:sz w:val="24"/>
          <w:szCs w:val="24"/>
        </w:rPr>
        <w:t>essential</w:t>
      </w:r>
      <w:r w:rsidR="000854CE" w:rsidRPr="007F5C36">
        <w:rPr>
          <w:rFonts w:ascii="Times New Roman" w:hAnsi="Times New Roman" w:cs="Times New Roman"/>
          <w:sz w:val="24"/>
          <w:szCs w:val="24"/>
        </w:rPr>
        <w:t xml:space="preserve"> </w:t>
      </w:r>
      <w:r w:rsidR="00FC3D48" w:rsidRPr="007F5C36">
        <w:rPr>
          <w:rFonts w:ascii="Times New Roman" w:hAnsi="Times New Roman" w:cs="Times New Roman"/>
          <w:sz w:val="24"/>
          <w:szCs w:val="24"/>
        </w:rPr>
        <w:t xml:space="preserve">parts because research that undermines the </w:t>
      </w:r>
      <w:r w:rsidRPr="007F5C36">
        <w:rPr>
          <w:rFonts w:ascii="Times New Roman" w:hAnsi="Times New Roman" w:cs="Times New Roman"/>
          <w:sz w:val="24"/>
          <w:szCs w:val="24"/>
        </w:rPr>
        <w:t>importance</w:t>
      </w:r>
      <w:r w:rsidR="00FC3D48" w:rsidRPr="007F5C36">
        <w:rPr>
          <w:rFonts w:ascii="Times New Roman" w:hAnsi="Times New Roman" w:cs="Times New Roman"/>
          <w:sz w:val="24"/>
          <w:szCs w:val="24"/>
        </w:rPr>
        <w:t xml:space="preserve"> of theory will end up </w:t>
      </w:r>
      <w:r w:rsidRPr="007F5C36">
        <w:rPr>
          <w:rFonts w:ascii="Times New Roman" w:hAnsi="Times New Roman" w:cs="Times New Roman"/>
          <w:sz w:val="24"/>
          <w:szCs w:val="24"/>
        </w:rPr>
        <w:t>with irrelevant data</w:t>
      </w:r>
      <w:r w:rsidR="001336FD" w:rsidRPr="007F5C36">
        <w:rPr>
          <w:rFonts w:ascii="Times New Roman" w:hAnsi="Times New Roman" w:cs="Times New Roman"/>
          <w:sz w:val="24"/>
          <w:szCs w:val="24"/>
        </w:rPr>
        <w:t xml:space="preserve"> </w:t>
      </w:r>
      <w:r w:rsidR="005E7ACE" w:rsidRPr="007F5C36">
        <w:rPr>
          <w:rFonts w:ascii="Times New Roman" w:hAnsi="Times New Roman" w:cs="Times New Roman"/>
          <w:sz w:val="24"/>
          <w:szCs w:val="24"/>
        </w:rPr>
        <w:t>that falls</w:t>
      </w:r>
      <w:r w:rsidR="001336FD" w:rsidRPr="007F5C36">
        <w:rPr>
          <w:rFonts w:ascii="Times New Roman" w:hAnsi="Times New Roman" w:cs="Times New Roman"/>
          <w:sz w:val="24"/>
          <w:szCs w:val="24"/>
        </w:rPr>
        <w:t xml:space="preserve"> into the trap of hazy </w:t>
      </w:r>
      <w:r w:rsidR="005E7ACE" w:rsidRPr="007F5C36">
        <w:rPr>
          <w:rFonts w:ascii="Times New Roman" w:hAnsi="Times New Roman" w:cs="Times New Roman"/>
          <w:sz w:val="24"/>
          <w:szCs w:val="24"/>
        </w:rPr>
        <w:t>and vague thinking, faulty logic and imprecise concepts</w:t>
      </w:r>
      <w:r w:rsidR="00657A79" w:rsidRPr="007F5C36">
        <w:rPr>
          <w:rFonts w:ascii="Times New Roman" w:hAnsi="Times New Roman" w:cs="Times New Roman"/>
          <w:sz w:val="24"/>
          <w:szCs w:val="24"/>
        </w:rPr>
        <w:t xml:space="preserve"> </w:t>
      </w:r>
      <w:r w:rsidR="001336FD" w:rsidRPr="007F5C36">
        <w:rPr>
          <w:rFonts w:ascii="Times New Roman" w:hAnsi="Times New Roman" w:cs="Times New Roman"/>
          <w:sz w:val="24"/>
          <w:szCs w:val="24"/>
        </w:rPr>
        <w:t>(Neuman</w:t>
      </w:r>
      <w:r w:rsidR="002C1632" w:rsidRPr="007F5C36">
        <w:rPr>
          <w:rFonts w:ascii="Times New Roman" w:hAnsi="Times New Roman" w:cs="Times New Roman"/>
          <w:sz w:val="24"/>
          <w:szCs w:val="24"/>
        </w:rPr>
        <w:t>, 2007; 24</w:t>
      </w:r>
      <w:r w:rsidR="001336FD" w:rsidRPr="007F5C36">
        <w:rPr>
          <w:rFonts w:ascii="Times New Roman" w:hAnsi="Times New Roman" w:cs="Times New Roman"/>
          <w:sz w:val="24"/>
          <w:szCs w:val="24"/>
        </w:rPr>
        <w:t>)</w:t>
      </w:r>
      <w:r w:rsidRPr="007F5C36">
        <w:rPr>
          <w:rFonts w:ascii="Times New Roman" w:hAnsi="Times New Roman" w:cs="Times New Roman"/>
          <w:sz w:val="24"/>
          <w:szCs w:val="24"/>
        </w:rPr>
        <w:t>.</w:t>
      </w:r>
      <w:r w:rsidR="008E5967" w:rsidRPr="007F5C36">
        <w:rPr>
          <w:rFonts w:ascii="Times New Roman" w:hAnsi="Times New Roman" w:cs="Times New Roman"/>
          <w:sz w:val="24"/>
          <w:szCs w:val="24"/>
        </w:rPr>
        <w:t xml:space="preserve">The theories and approaches used in this thesis will therefore give me </w:t>
      </w:r>
      <w:r w:rsidR="002C1632" w:rsidRPr="007F5C36">
        <w:rPr>
          <w:rFonts w:ascii="Times New Roman" w:hAnsi="Times New Roman" w:cs="Times New Roman"/>
          <w:sz w:val="24"/>
          <w:szCs w:val="24"/>
        </w:rPr>
        <w:t xml:space="preserve">concepts, basic assumptions as well as </w:t>
      </w:r>
      <w:r w:rsidR="00657A79" w:rsidRPr="007F5C36">
        <w:rPr>
          <w:rFonts w:ascii="Times New Roman" w:hAnsi="Times New Roman" w:cs="Times New Roman"/>
          <w:sz w:val="24"/>
          <w:szCs w:val="24"/>
        </w:rPr>
        <w:t xml:space="preserve">ways to make sense out of the data </w:t>
      </w:r>
      <w:r w:rsidR="005A6B25">
        <w:rPr>
          <w:rFonts w:ascii="Times New Roman" w:hAnsi="Times New Roman" w:cs="Times New Roman"/>
          <w:sz w:val="24"/>
          <w:szCs w:val="24"/>
        </w:rPr>
        <w:t>collected. The theories will be used to link the thesis topic</w:t>
      </w:r>
      <w:r w:rsidR="00516E7F" w:rsidRPr="007F5C36">
        <w:rPr>
          <w:rFonts w:ascii="Times New Roman" w:hAnsi="Times New Roman" w:cs="Times New Roman"/>
          <w:sz w:val="24"/>
          <w:szCs w:val="24"/>
        </w:rPr>
        <w:t xml:space="preserve"> to the data collected.</w:t>
      </w:r>
      <w:r w:rsidR="007D5F17">
        <w:rPr>
          <w:rFonts w:ascii="Times New Roman" w:hAnsi="Times New Roman" w:cs="Times New Roman"/>
          <w:sz w:val="24"/>
          <w:szCs w:val="24"/>
        </w:rPr>
        <w:t xml:space="preserve"> The theory of Economic Growth by W.Arthur Lewis will be used because it explains </w:t>
      </w:r>
      <w:r w:rsidR="000E5AD5">
        <w:rPr>
          <w:rFonts w:ascii="Times New Roman" w:hAnsi="Times New Roman" w:cs="Times New Roman"/>
          <w:sz w:val="24"/>
          <w:szCs w:val="24"/>
        </w:rPr>
        <w:t>economic development as well factors which inhibit growth that is necessary for poverty reduction. David Ellerman’s Helping People Help themselves approach will be used because it explains the role development agencies should play in development especially in the way they provide aid to developing coun</w:t>
      </w:r>
      <w:r w:rsidR="004C53AB">
        <w:rPr>
          <w:rFonts w:ascii="Times New Roman" w:hAnsi="Times New Roman" w:cs="Times New Roman"/>
          <w:sz w:val="24"/>
          <w:szCs w:val="24"/>
        </w:rPr>
        <w:t>tries.</w:t>
      </w:r>
    </w:p>
    <w:p w:rsidR="000E5AD5" w:rsidRPr="00203091" w:rsidRDefault="000E5AD5" w:rsidP="00203091">
      <w:pPr>
        <w:pStyle w:val="Heading3"/>
        <w:rPr>
          <w:color w:val="auto"/>
        </w:rPr>
      </w:pPr>
      <w:bookmarkStart w:id="18" w:name="_Toc328420634"/>
      <w:r w:rsidRPr="00203091">
        <w:rPr>
          <w:color w:val="auto"/>
        </w:rPr>
        <w:t>Theory of Economic Growth</w:t>
      </w:r>
      <w:bookmarkEnd w:id="18"/>
    </w:p>
    <w:p w:rsidR="000E5AD5" w:rsidRDefault="00CF543C"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theory by W.Arthur Lewis provides a framework for analyzing and understanding economic development. Lewis introduced the dualistic model where an underdeveloped economy is made up of two sectors; a traditional sector also known as </w:t>
      </w:r>
      <w:r w:rsidR="00620F36">
        <w:rPr>
          <w:rFonts w:ascii="Times New Roman" w:hAnsi="Times New Roman" w:cs="Times New Roman"/>
          <w:sz w:val="24"/>
          <w:szCs w:val="24"/>
        </w:rPr>
        <w:t xml:space="preserve">non-capitalist, pre-capitalist or subsistence sector that is over populated with zero marginal labor productivity. The method used for production is backward and the sector consumes all that is produced. The second is the modern sector also referred to as capitalist sector with high levels of saving, investment, technological progress and high productivity (Lewis in </w:t>
      </w:r>
      <w:r w:rsidR="004C53AB">
        <w:rPr>
          <w:rFonts w:ascii="Times New Roman" w:hAnsi="Times New Roman" w:cs="Times New Roman"/>
          <w:sz w:val="24"/>
          <w:szCs w:val="24"/>
        </w:rPr>
        <w:t>Skarstein, 1997; 52</w:t>
      </w:r>
      <w:r w:rsidR="00620F36">
        <w:rPr>
          <w:rFonts w:ascii="Times New Roman" w:hAnsi="Times New Roman" w:cs="Times New Roman"/>
          <w:sz w:val="24"/>
          <w:szCs w:val="24"/>
        </w:rPr>
        <w:t xml:space="preserve">).In order to achieve meaningful economic growth in the economy, Lewis states that the two sectors need to work </w:t>
      </w:r>
      <w:r w:rsidR="004C53AB">
        <w:rPr>
          <w:rFonts w:ascii="Times New Roman" w:hAnsi="Times New Roman" w:cs="Times New Roman"/>
          <w:sz w:val="24"/>
          <w:szCs w:val="24"/>
        </w:rPr>
        <w:t xml:space="preserve">together. </w:t>
      </w:r>
      <w:r w:rsidR="00620F36">
        <w:rPr>
          <w:rFonts w:ascii="Times New Roman" w:hAnsi="Times New Roman" w:cs="Times New Roman"/>
          <w:sz w:val="24"/>
          <w:szCs w:val="24"/>
        </w:rPr>
        <w:t>The modern sector reinvests a major part of its profits into the economy and it also draws labor from the traditional sector.</w:t>
      </w:r>
      <w:r w:rsidR="00C57A43">
        <w:rPr>
          <w:rFonts w:ascii="Times New Roman" w:hAnsi="Times New Roman" w:cs="Times New Roman"/>
          <w:sz w:val="24"/>
          <w:szCs w:val="24"/>
        </w:rPr>
        <w:t xml:space="preserve"> The process is continuous until all the surplus labor has been absorbed in to the modern sector and this pushes the society forward. It is therefore vital to inquire into the relationship of these two sectors in any given country.</w:t>
      </w:r>
    </w:p>
    <w:p w:rsidR="00411605" w:rsidRDefault="003E59E4"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Lewis explains the</w:t>
      </w:r>
      <w:r w:rsidR="00C57A43">
        <w:rPr>
          <w:rFonts w:ascii="Times New Roman" w:hAnsi="Times New Roman" w:cs="Times New Roman"/>
          <w:sz w:val="24"/>
          <w:szCs w:val="24"/>
        </w:rPr>
        <w:t xml:space="preserve"> link between growth and distribution of output and states that</w:t>
      </w:r>
      <w:r w:rsidR="00C57A43" w:rsidRPr="00C57A43">
        <w:rPr>
          <w:rFonts w:ascii="Times New Roman" w:hAnsi="Times New Roman" w:cs="Times New Roman"/>
          <w:i/>
          <w:sz w:val="24"/>
          <w:szCs w:val="24"/>
        </w:rPr>
        <w:t>,”output may be growing, and yet the mass of the people may be becoming poorer</w:t>
      </w:r>
      <w:r w:rsidR="00736C6A" w:rsidRPr="00C57A43">
        <w:rPr>
          <w:rFonts w:ascii="Times New Roman" w:hAnsi="Times New Roman" w:cs="Times New Roman"/>
          <w:i/>
          <w:sz w:val="24"/>
          <w:szCs w:val="24"/>
        </w:rPr>
        <w:t>”</w:t>
      </w:r>
      <w:r w:rsidR="00736C6A">
        <w:rPr>
          <w:rFonts w:ascii="Times New Roman" w:hAnsi="Times New Roman" w:cs="Times New Roman"/>
          <w:sz w:val="24"/>
          <w:szCs w:val="24"/>
        </w:rPr>
        <w:t xml:space="preserve"> (</w:t>
      </w:r>
      <w:r w:rsidR="00C57A43">
        <w:rPr>
          <w:rFonts w:ascii="Times New Roman" w:hAnsi="Times New Roman" w:cs="Times New Roman"/>
          <w:sz w:val="24"/>
          <w:szCs w:val="24"/>
        </w:rPr>
        <w:t>Lewis</w:t>
      </w:r>
      <w:r w:rsidR="00736C6A">
        <w:rPr>
          <w:rFonts w:ascii="Times New Roman" w:hAnsi="Times New Roman" w:cs="Times New Roman"/>
          <w:sz w:val="24"/>
          <w:szCs w:val="24"/>
        </w:rPr>
        <w:t>, 1955; 9</w:t>
      </w:r>
      <w:r w:rsidR="00C57A43">
        <w:rPr>
          <w:rFonts w:ascii="Times New Roman" w:hAnsi="Times New Roman" w:cs="Times New Roman"/>
          <w:sz w:val="24"/>
          <w:szCs w:val="24"/>
        </w:rPr>
        <w:t>).</w:t>
      </w:r>
      <w:r w:rsidR="00FF1011">
        <w:rPr>
          <w:rFonts w:ascii="Times New Roman" w:hAnsi="Times New Roman" w:cs="Times New Roman"/>
          <w:sz w:val="24"/>
          <w:szCs w:val="24"/>
        </w:rPr>
        <w:t xml:space="preserve"> Output is growing but there is no</w:t>
      </w:r>
      <w:r>
        <w:rPr>
          <w:rFonts w:ascii="Times New Roman" w:hAnsi="Times New Roman" w:cs="Times New Roman"/>
          <w:sz w:val="24"/>
          <w:szCs w:val="24"/>
        </w:rPr>
        <w:t xml:space="preserve"> even distribution of wealth. T</w:t>
      </w:r>
      <w:r w:rsidR="00FF1011">
        <w:rPr>
          <w:rFonts w:ascii="Times New Roman" w:hAnsi="Times New Roman" w:cs="Times New Roman"/>
          <w:sz w:val="24"/>
          <w:szCs w:val="24"/>
        </w:rPr>
        <w:t>he consumption level of people is</w:t>
      </w:r>
      <w:r>
        <w:rPr>
          <w:rFonts w:ascii="Times New Roman" w:hAnsi="Times New Roman" w:cs="Times New Roman"/>
          <w:sz w:val="24"/>
          <w:szCs w:val="24"/>
        </w:rPr>
        <w:t xml:space="preserve"> also</w:t>
      </w:r>
      <w:r w:rsidR="00FF1011">
        <w:rPr>
          <w:rFonts w:ascii="Times New Roman" w:hAnsi="Times New Roman" w:cs="Times New Roman"/>
          <w:sz w:val="24"/>
          <w:szCs w:val="24"/>
        </w:rPr>
        <w:t xml:space="preserve"> declining either because of an increase in the level of saving or the government is using the output for its own purposes. This is common in developing countries that are considered to be experiencing high rates of economic growth. According to Lewis, the prerequisites for growth are human behavior and natural resources. Poverty of natural resources affects growth of output per head and this explains the inequality that exists in and </w:t>
      </w:r>
      <w:r w:rsidR="00FF1011">
        <w:rPr>
          <w:rFonts w:ascii="Times New Roman" w:hAnsi="Times New Roman" w:cs="Times New Roman"/>
          <w:sz w:val="24"/>
          <w:szCs w:val="24"/>
        </w:rPr>
        <w:lastRenderedPageBreak/>
        <w:t xml:space="preserve">between countries. It is important to note that inequality can still be present when the amount of resources are the same and this requires </w:t>
      </w:r>
      <w:r w:rsidR="0073068C">
        <w:rPr>
          <w:rFonts w:ascii="Times New Roman" w:hAnsi="Times New Roman" w:cs="Times New Roman"/>
          <w:sz w:val="24"/>
          <w:szCs w:val="24"/>
        </w:rPr>
        <w:t>one to look at the differences in human action that</w:t>
      </w:r>
      <w:r>
        <w:rPr>
          <w:rFonts w:ascii="Times New Roman" w:hAnsi="Times New Roman" w:cs="Times New Roman"/>
          <w:sz w:val="24"/>
          <w:szCs w:val="24"/>
        </w:rPr>
        <w:t xml:space="preserve"> affect economic growth. This should be</w:t>
      </w:r>
      <w:r w:rsidR="0073068C">
        <w:rPr>
          <w:rFonts w:ascii="Times New Roman" w:hAnsi="Times New Roman" w:cs="Times New Roman"/>
          <w:sz w:val="24"/>
          <w:szCs w:val="24"/>
        </w:rPr>
        <w:t xml:space="preserve"> done because there are proximate </w:t>
      </w:r>
      <w:r w:rsidR="0073068C" w:rsidRPr="0073068C">
        <w:rPr>
          <w:rFonts w:ascii="Times New Roman" w:hAnsi="Times New Roman" w:cs="Times New Roman"/>
          <w:i/>
          <w:sz w:val="24"/>
          <w:szCs w:val="24"/>
        </w:rPr>
        <w:t xml:space="preserve">‘causes of growth’ </w:t>
      </w:r>
      <w:r w:rsidR="0073068C">
        <w:rPr>
          <w:rFonts w:ascii="Times New Roman" w:hAnsi="Times New Roman" w:cs="Times New Roman"/>
          <w:sz w:val="24"/>
          <w:szCs w:val="24"/>
        </w:rPr>
        <w:t xml:space="preserve">and </w:t>
      </w:r>
      <w:r w:rsidR="0073068C" w:rsidRPr="0073068C">
        <w:rPr>
          <w:rFonts w:ascii="Times New Roman" w:hAnsi="Times New Roman" w:cs="Times New Roman"/>
          <w:i/>
          <w:sz w:val="24"/>
          <w:szCs w:val="24"/>
        </w:rPr>
        <w:t xml:space="preserve">‘causes of these </w:t>
      </w:r>
      <w:r w:rsidR="00B445FF" w:rsidRPr="0073068C">
        <w:rPr>
          <w:rFonts w:ascii="Times New Roman" w:hAnsi="Times New Roman" w:cs="Times New Roman"/>
          <w:i/>
          <w:sz w:val="24"/>
          <w:szCs w:val="24"/>
        </w:rPr>
        <w:t>causes’</w:t>
      </w:r>
      <w:r w:rsidR="00B445FF">
        <w:rPr>
          <w:rFonts w:ascii="Times New Roman" w:hAnsi="Times New Roman" w:cs="Times New Roman"/>
          <w:sz w:val="24"/>
          <w:szCs w:val="24"/>
        </w:rPr>
        <w:t xml:space="preserve"> (</w:t>
      </w:r>
      <w:r w:rsidR="0073068C">
        <w:rPr>
          <w:rFonts w:ascii="Times New Roman" w:hAnsi="Times New Roman" w:cs="Times New Roman"/>
          <w:sz w:val="24"/>
          <w:szCs w:val="24"/>
        </w:rPr>
        <w:t>ibid.11).</w:t>
      </w:r>
      <w:r>
        <w:rPr>
          <w:rFonts w:ascii="Times New Roman" w:hAnsi="Times New Roman" w:cs="Times New Roman"/>
          <w:sz w:val="24"/>
          <w:szCs w:val="24"/>
        </w:rPr>
        <w:t xml:space="preserve">The proximate causes </w:t>
      </w:r>
      <w:r w:rsidR="009C1156">
        <w:rPr>
          <w:rFonts w:ascii="Times New Roman" w:hAnsi="Times New Roman" w:cs="Times New Roman"/>
          <w:sz w:val="24"/>
          <w:szCs w:val="24"/>
        </w:rPr>
        <w:t xml:space="preserve">include </w:t>
      </w:r>
      <w:r w:rsidR="00B445FF">
        <w:rPr>
          <w:rFonts w:ascii="Times New Roman" w:hAnsi="Times New Roman" w:cs="Times New Roman"/>
          <w:sz w:val="24"/>
          <w:szCs w:val="24"/>
        </w:rPr>
        <w:t>the effort to</w:t>
      </w:r>
      <w:r w:rsidR="009C1156">
        <w:rPr>
          <w:rFonts w:ascii="Times New Roman" w:hAnsi="Times New Roman" w:cs="Times New Roman"/>
          <w:sz w:val="24"/>
          <w:szCs w:val="24"/>
        </w:rPr>
        <w:t xml:space="preserve"> economize which is achieved by reducing </w:t>
      </w:r>
      <w:r w:rsidR="00B445FF">
        <w:rPr>
          <w:rFonts w:ascii="Times New Roman" w:hAnsi="Times New Roman" w:cs="Times New Roman"/>
          <w:sz w:val="24"/>
          <w:szCs w:val="24"/>
        </w:rPr>
        <w:t xml:space="preserve"> the cost of any given product or through the increase of the yield from any given input of effort or resources. This effort is seen in a number of ways such as experimentation, risk taking, geographical or occupational mobility and specialization. </w:t>
      </w:r>
      <w:r w:rsidR="00203091">
        <w:rPr>
          <w:rFonts w:ascii="Times New Roman" w:hAnsi="Times New Roman" w:cs="Times New Roman"/>
          <w:sz w:val="24"/>
          <w:szCs w:val="24"/>
        </w:rPr>
        <w:t>Economic growth will not occur i</w:t>
      </w:r>
      <w:r w:rsidR="00B445FF">
        <w:rPr>
          <w:rFonts w:ascii="Times New Roman" w:hAnsi="Times New Roman" w:cs="Times New Roman"/>
          <w:sz w:val="24"/>
          <w:szCs w:val="24"/>
        </w:rPr>
        <w:t>f this effort is not made by the people either because the desire to economize does not exist or if their customs or institutions are against it. If the existing institutions are favorable, individuals’ willingness to make effort is encouraged and grows and if this willingness is strong, the institutions will be remodeled to accommodate it (ibid.57).</w:t>
      </w:r>
      <w:r w:rsidR="00411605">
        <w:rPr>
          <w:rFonts w:ascii="Times New Roman" w:hAnsi="Times New Roman" w:cs="Times New Roman"/>
          <w:sz w:val="24"/>
          <w:szCs w:val="24"/>
        </w:rPr>
        <w:t>The second proximate cause, increase of knowledge and its application has o</w:t>
      </w:r>
      <w:r w:rsidR="009C1156">
        <w:rPr>
          <w:rFonts w:ascii="Times New Roman" w:hAnsi="Times New Roman" w:cs="Times New Roman"/>
          <w:sz w:val="24"/>
          <w:szCs w:val="24"/>
        </w:rPr>
        <w:t>ccurred all through history .T</w:t>
      </w:r>
      <w:r w:rsidR="00411605">
        <w:rPr>
          <w:rFonts w:ascii="Times New Roman" w:hAnsi="Times New Roman" w:cs="Times New Roman"/>
          <w:sz w:val="24"/>
          <w:szCs w:val="24"/>
        </w:rPr>
        <w:t>he more rapid growth in output in recent centuries has occurred because of the rapid accumulation and application of knowledge in production. The third cause is that growth depends on the increase in the quantity of capital or other resources per head. The proximate causes are present in some countries due to the presence of institutions that favor growth.</w:t>
      </w:r>
    </w:p>
    <w:p w:rsidR="00411605" w:rsidRDefault="00411605"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Lewis states that people’s attitude to work,</w:t>
      </w:r>
      <w:r w:rsidR="00FB270E">
        <w:rPr>
          <w:rFonts w:ascii="Times New Roman" w:hAnsi="Times New Roman" w:cs="Times New Roman"/>
          <w:sz w:val="24"/>
          <w:szCs w:val="24"/>
        </w:rPr>
        <w:t xml:space="preserve"> to wealth, to thrift, to having children, to invention, to strangers, and to adventure have an impact on economic growth and are different among communities (ibid.14).Growth is a product of human effort because</w:t>
      </w:r>
      <w:r w:rsidR="00FB270E" w:rsidRPr="00FB270E">
        <w:rPr>
          <w:rFonts w:ascii="Times New Roman" w:hAnsi="Times New Roman" w:cs="Times New Roman"/>
          <w:i/>
          <w:sz w:val="24"/>
          <w:szCs w:val="24"/>
        </w:rPr>
        <w:t>,”nature is not particularly kind to man; left to herself she will overwhelm with weeds, with floods, with epidemics and with other disasters which man wars off by taking though and action”</w:t>
      </w:r>
      <w:r w:rsidR="00FB270E">
        <w:rPr>
          <w:rFonts w:ascii="Times New Roman" w:hAnsi="Times New Roman" w:cs="Times New Roman"/>
          <w:sz w:val="24"/>
          <w:szCs w:val="24"/>
        </w:rPr>
        <w:t xml:space="preserve"> (Lewis,1955;23).  Man accepts these challenges and is capable of extracting more products from nature with minimal effort.</w:t>
      </w:r>
      <w:r w:rsidR="004F7797">
        <w:rPr>
          <w:rFonts w:ascii="Times New Roman" w:hAnsi="Times New Roman" w:cs="Times New Roman"/>
          <w:sz w:val="24"/>
          <w:szCs w:val="24"/>
        </w:rPr>
        <w:t xml:space="preserve"> Therefore growth will take place in societies with men that have an eye on economic opportunity and are prepared to grab it. Nonetheless, the degree of seeking out and exploiting these economic opportunities varies between communities.</w:t>
      </w:r>
    </w:p>
    <w:p w:rsidR="00D626EB" w:rsidRDefault="00D626EB"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growth requires an increase in the level of capital. Capital accumulation encourages growth in an economy but it important to have a law of property in place to promote capital accumulation. The government should maintain law and order in the country and this should </w:t>
      </w:r>
      <w:r w:rsidR="00203091">
        <w:rPr>
          <w:rFonts w:ascii="Times New Roman" w:hAnsi="Times New Roman" w:cs="Times New Roman"/>
          <w:sz w:val="24"/>
          <w:szCs w:val="24"/>
        </w:rPr>
        <w:t xml:space="preserve">include </w:t>
      </w:r>
      <w:r>
        <w:rPr>
          <w:rFonts w:ascii="Times New Roman" w:hAnsi="Times New Roman" w:cs="Times New Roman"/>
          <w:sz w:val="24"/>
          <w:szCs w:val="24"/>
        </w:rPr>
        <w:t xml:space="preserve">the law of property since it is a condition for growth. The law of property will ensure that public property is protected from private abuse and private property protected from public </w:t>
      </w:r>
      <w:r>
        <w:rPr>
          <w:rFonts w:ascii="Times New Roman" w:hAnsi="Times New Roman" w:cs="Times New Roman"/>
          <w:sz w:val="24"/>
          <w:szCs w:val="24"/>
        </w:rPr>
        <w:lastRenderedPageBreak/>
        <w:t>abuse. Societies decline in situations where the government fails to protect people’s property (ibid.61).</w:t>
      </w:r>
    </w:p>
    <w:p w:rsidR="003713C1" w:rsidRDefault="00D626EB"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t>The growth of income in countries is encouraged by the level of economic freedom present in the country that</w:t>
      </w:r>
      <w:r w:rsidR="00F5669E">
        <w:rPr>
          <w:rFonts w:ascii="Times New Roman" w:hAnsi="Times New Roman" w:cs="Times New Roman"/>
          <w:sz w:val="24"/>
          <w:szCs w:val="24"/>
        </w:rPr>
        <w:t xml:space="preserve"> is,”</w:t>
      </w:r>
      <w:r w:rsidR="00F5669E" w:rsidRPr="00F5669E">
        <w:rPr>
          <w:rFonts w:ascii="Times New Roman" w:hAnsi="Times New Roman" w:cs="Times New Roman"/>
          <w:i/>
          <w:sz w:val="24"/>
          <w:szCs w:val="24"/>
        </w:rPr>
        <w:t>freedom</w:t>
      </w:r>
      <w:r w:rsidRPr="00F5669E">
        <w:rPr>
          <w:rFonts w:ascii="Times New Roman" w:hAnsi="Times New Roman" w:cs="Times New Roman"/>
          <w:i/>
          <w:sz w:val="24"/>
          <w:szCs w:val="24"/>
        </w:rPr>
        <w:t xml:space="preserve"> of the individual to change his social status or his </w:t>
      </w:r>
      <w:r w:rsidR="00F5669E" w:rsidRPr="00F5669E">
        <w:rPr>
          <w:rFonts w:ascii="Times New Roman" w:hAnsi="Times New Roman" w:cs="Times New Roman"/>
          <w:i/>
          <w:sz w:val="24"/>
          <w:szCs w:val="24"/>
        </w:rPr>
        <w:t>occupation; freedom to hire resources and combine them in ways which increase output or lower costs; and freedom to enter trades in competition with other who are already established in those trades”</w:t>
      </w:r>
      <w:r w:rsidR="00F5669E">
        <w:rPr>
          <w:rFonts w:ascii="Times New Roman" w:hAnsi="Times New Roman" w:cs="Times New Roman"/>
          <w:sz w:val="24"/>
          <w:szCs w:val="24"/>
        </w:rPr>
        <w:t xml:space="preserve"> (Lewis, 1955; 78).But, economic freedom in the form of </w:t>
      </w:r>
      <w:r w:rsidR="00F5669E" w:rsidRPr="00F5669E">
        <w:rPr>
          <w:rFonts w:ascii="Times New Roman" w:hAnsi="Times New Roman" w:cs="Times New Roman"/>
          <w:i/>
          <w:sz w:val="24"/>
          <w:szCs w:val="24"/>
        </w:rPr>
        <w:t xml:space="preserve">individualism </w:t>
      </w:r>
      <w:r w:rsidR="00F5669E">
        <w:rPr>
          <w:rFonts w:ascii="Times New Roman" w:hAnsi="Times New Roman" w:cs="Times New Roman"/>
          <w:sz w:val="24"/>
          <w:szCs w:val="24"/>
        </w:rPr>
        <w:t>is not the fastest road to economic development as collective action inform of government involvement always produces results in the shortest time. National unity is also a prerequisite for growth because when the people look to the leaders, the changes which growth requires are much easier to achieve than when everyone in the country is individualistic (ibid.79).</w:t>
      </w:r>
      <w:r w:rsidR="003713C1">
        <w:rPr>
          <w:rFonts w:ascii="Times New Roman" w:hAnsi="Times New Roman" w:cs="Times New Roman"/>
          <w:sz w:val="24"/>
          <w:szCs w:val="24"/>
        </w:rPr>
        <w:t xml:space="preserve"> In addition, economic growth d</w:t>
      </w:r>
      <w:r w:rsidR="009C1156">
        <w:rPr>
          <w:rFonts w:ascii="Times New Roman" w:hAnsi="Times New Roman" w:cs="Times New Roman"/>
          <w:sz w:val="24"/>
          <w:szCs w:val="24"/>
        </w:rPr>
        <w:t>epends on vertical mobility. T</w:t>
      </w:r>
      <w:r w:rsidR="003713C1">
        <w:rPr>
          <w:rFonts w:ascii="Times New Roman" w:hAnsi="Times New Roman" w:cs="Times New Roman"/>
          <w:sz w:val="24"/>
          <w:szCs w:val="24"/>
        </w:rPr>
        <w:t>he upper class in government, business and political sphere should be in connection with the low</w:t>
      </w:r>
      <w:r w:rsidR="009C1156">
        <w:rPr>
          <w:rFonts w:ascii="Times New Roman" w:hAnsi="Times New Roman" w:cs="Times New Roman"/>
          <w:sz w:val="24"/>
          <w:szCs w:val="24"/>
        </w:rPr>
        <w:t>er class in the society</w:t>
      </w:r>
      <w:r w:rsidR="003713C1">
        <w:rPr>
          <w:rFonts w:ascii="Times New Roman" w:hAnsi="Times New Roman" w:cs="Times New Roman"/>
          <w:sz w:val="24"/>
          <w:szCs w:val="24"/>
        </w:rPr>
        <w:t xml:space="preserve"> because the upper class will degenerate both biologically and </w:t>
      </w:r>
      <w:r w:rsidR="007E13B5">
        <w:rPr>
          <w:rFonts w:ascii="Times New Roman" w:hAnsi="Times New Roman" w:cs="Times New Roman"/>
          <w:sz w:val="24"/>
          <w:szCs w:val="24"/>
        </w:rPr>
        <w:t>culturally. A</w:t>
      </w:r>
      <w:r w:rsidR="003713C1">
        <w:rPr>
          <w:rFonts w:ascii="Times New Roman" w:hAnsi="Times New Roman" w:cs="Times New Roman"/>
          <w:sz w:val="24"/>
          <w:szCs w:val="24"/>
        </w:rPr>
        <w:t xml:space="preserve"> strong upper class is one which allows its weaker members to fall into the lower class and recruits hardworking members of lower class into its ranks (ibid.84).</w:t>
      </w:r>
    </w:p>
    <w:p w:rsidR="003713C1" w:rsidRDefault="003713C1" w:rsidP="007F5C36">
      <w:pPr>
        <w:spacing w:line="360" w:lineRule="auto"/>
        <w:jc w:val="both"/>
        <w:rPr>
          <w:rFonts w:ascii="Times New Roman" w:hAnsi="Times New Roman" w:cs="Times New Roman"/>
          <w:sz w:val="24"/>
          <w:szCs w:val="24"/>
        </w:rPr>
      </w:pPr>
    </w:p>
    <w:p w:rsidR="003713C1" w:rsidRPr="00203091" w:rsidRDefault="003713C1" w:rsidP="00203091">
      <w:pPr>
        <w:pStyle w:val="Heading3"/>
        <w:rPr>
          <w:color w:val="auto"/>
        </w:rPr>
      </w:pPr>
      <w:bookmarkStart w:id="19" w:name="_Toc328420635"/>
      <w:r w:rsidRPr="00203091">
        <w:rPr>
          <w:color w:val="auto"/>
        </w:rPr>
        <w:t>Helping People Help Themselves</w:t>
      </w:r>
      <w:bookmarkEnd w:id="19"/>
    </w:p>
    <w:p w:rsidR="00DA544D" w:rsidRDefault="00516E7F"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The </w:t>
      </w:r>
      <w:r w:rsidRPr="007F5C36">
        <w:rPr>
          <w:rFonts w:ascii="Times New Roman" w:hAnsi="Times New Roman" w:cs="Times New Roman"/>
          <w:i/>
          <w:sz w:val="24"/>
          <w:szCs w:val="24"/>
        </w:rPr>
        <w:t xml:space="preserve">Helping </w:t>
      </w:r>
      <w:r w:rsidR="000A729D" w:rsidRPr="007F5C36">
        <w:rPr>
          <w:rFonts w:ascii="Times New Roman" w:hAnsi="Times New Roman" w:cs="Times New Roman"/>
          <w:i/>
          <w:sz w:val="24"/>
          <w:szCs w:val="24"/>
        </w:rPr>
        <w:t xml:space="preserve">People Help Themselves </w:t>
      </w:r>
      <w:r w:rsidR="000A729D" w:rsidRPr="007F5C36">
        <w:rPr>
          <w:rFonts w:ascii="Times New Roman" w:hAnsi="Times New Roman" w:cs="Times New Roman"/>
          <w:sz w:val="24"/>
          <w:szCs w:val="24"/>
        </w:rPr>
        <w:t xml:space="preserve">approach of economic development by David Ellerman presents an alternative method that can be used by development agencies when providing aid to people in the developing </w:t>
      </w:r>
      <w:r w:rsidR="000A729D" w:rsidRPr="00326DAF">
        <w:rPr>
          <w:rFonts w:ascii="Times New Roman" w:hAnsi="Times New Roman" w:cs="Times New Roman"/>
          <w:sz w:val="24"/>
          <w:szCs w:val="24"/>
        </w:rPr>
        <w:t>countries.</w:t>
      </w:r>
      <w:r w:rsidR="00AD2A01" w:rsidRPr="007F5C36">
        <w:rPr>
          <w:rFonts w:ascii="Times New Roman" w:hAnsi="Times New Roman" w:cs="Times New Roman"/>
          <w:sz w:val="24"/>
          <w:szCs w:val="24"/>
        </w:rPr>
        <w:t xml:space="preserve"> Development agencies including the World Bank endeavor to help p</w:t>
      </w:r>
      <w:r w:rsidR="00C57FBD" w:rsidRPr="007F5C36">
        <w:rPr>
          <w:rFonts w:ascii="Times New Roman" w:hAnsi="Times New Roman" w:cs="Times New Roman"/>
          <w:sz w:val="24"/>
          <w:szCs w:val="24"/>
        </w:rPr>
        <w:t>eople themselves however in the end, they</w:t>
      </w:r>
      <w:r w:rsidR="00AD2A01" w:rsidRPr="007F5C36">
        <w:rPr>
          <w:rFonts w:ascii="Times New Roman" w:hAnsi="Times New Roman" w:cs="Times New Roman"/>
          <w:sz w:val="24"/>
          <w:szCs w:val="24"/>
        </w:rPr>
        <w:t xml:space="preserve"> only help people.</w:t>
      </w:r>
      <w:r w:rsidR="00C57FBD" w:rsidRPr="007F5C36">
        <w:rPr>
          <w:rFonts w:ascii="Times New Roman" w:hAnsi="Times New Roman" w:cs="Times New Roman"/>
          <w:sz w:val="24"/>
          <w:szCs w:val="24"/>
        </w:rPr>
        <w:t xml:space="preserve"> Ellerman explains this further using the ancient Chinese saying that</w:t>
      </w:r>
      <w:r w:rsidR="00375C68" w:rsidRPr="007F5C36">
        <w:rPr>
          <w:rFonts w:ascii="Times New Roman" w:hAnsi="Times New Roman" w:cs="Times New Roman"/>
          <w:sz w:val="24"/>
          <w:szCs w:val="24"/>
        </w:rPr>
        <w:t>,”</w:t>
      </w:r>
      <w:r w:rsidR="00C57FBD" w:rsidRPr="007F5C36">
        <w:rPr>
          <w:rFonts w:ascii="Times New Roman" w:hAnsi="Times New Roman" w:cs="Times New Roman"/>
          <w:i/>
          <w:sz w:val="24"/>
          <w:szCs w:val="24"/>
        </w:rPr>
        <w:t xml:space="preserve">if you give people fish, you feed them for a </w:t>
      </w:r>
      <w:r w:rsidR="00375C68" w:rsidRPr="007F5C36">
        <w:rPr>
          <w:rFonts w:ascii="Times New Roman" w:hAnsi="Times New Roman" w:cs="Times New Roman"/>
          <w:i/>
          <w:sz w:val="24"/>
          <w:szCs w:val="24"/>
        </w:rPr>
        <w:t>day, but</w:t>
      </w:r>
      <w:r w:rsidR="00C57FBD" w:rsidRPr="007F5C36">
        <w:rPr>
          <w:rFonts w:ascii="Times New Roman" w:hAnsi="Times New Roman" w:cs="Times New Roman"/>
          <w:i/>
          <w:sz w:val="24"/>
          <w:szCs w:val="24"/>
        </w:rPr>
        <w:t xml:space="preserve"> if you teach them how to fish-or </w:t>
      </w:r>
      <w:r w:rsidR="00375C68" w:rsidRPr="007F5C36">
        <w:rPr>
          <w:rFonts w:ascii="Times New Roman" w:hAnsi="Times New Roman" w:cs="Times New Roman"/>
          <w:i/>
          <w:sz w:val="24"/>
          <w:szCs w:val="24"/>
        </w:rPr>
        <w:t>rather, if</w:t>
      </w:r>
      <w:r w:rsidR="00C57FBD" w:rsidRPr="007F5C36">
        <w:rPr>
          <w:rFonts w:ascii="Times New Roman" w:hAnsi="Times New Roman" w:cs="Times New Roman"/>
          <w:i/>
          <w:sz w:val="24"/>
          <w:szCs w:val="24"/>
        </w:rPr>
        <w:t xml:space="preserve"> you enable them learn how to </w:t>
      </w:r>
      <w:r w:rsidR="009D688D" w:rsidRPr="007F5C36">
        <w:rPr>
          <w:rFonts w:ascii="Times New Roman" w:hAnsi="Times New Roman" w:cs="Times New Roman"/>
          <w:i/>
          <w:sz w:val="24"/>
          <w:szCs w:val="24"/>
        </w:rPr>
        <w:t xml:space="preserve">fish-then they can feed themselves </w:t>
      </w:r>
      <w:r w:rsidR="00375C68" w:rsidRPr="007F5C36">
        <w:rPr>
          <w:rFonts w:ascii="Times New Roman" w:hAnsi="Times New Roman" w:cs="Times New Roman"/>
          <w:i/>
          <w:sz w:val="24"/>
          <w:szCs w:val="24"/>
        </w:rPr>
        <w:t>for a lifetime”</w:t>
      </w:r>
      <w:r w:rsidR="00375C68" w:rsidRPr="007F5C36">
        <w:rPr>
          <w:rFonts w:ascii="Times New Roman" w:hAnsi="Times New Roman" w:cs="Times New Roman"/>
          <w:sz w:val="24"/>
          <w:szCs w:val="24"/>
        </w:rPr>
        <w:t xml:space="preserve"> (Ellerman, 2006; 2).Thus the best way to help people is to teach them rather than continuously giving assistance.</w:t>
      </w:r>
      <w:r w:rsidR="00D30F89" w:rsidRPr="007F5C36">
        <w:rPr>
          <w:rFonts w:ascii="Times New Roman" w:hAnsi="Times New Roman" w:cs="Times New Roman"/>
          <w:sz w:val="24"/>
          <w:szCs w:val="24"/>
        </w:rPr>
        <w:t xml:space="preserve"> Most</w:t>
      </w:r>
      <w:r w:rsidR="00835BCD" w:rsidRPr="007F5C36">
        <w:rPr>
          <w:rFonts w:ascii="Times New Roman" w:hAnsi="Times New Roman" w:cs="Times New Roman"/>
          <w:sz w:val="24"/>
          <w:szCs w:val="24"/>
        </w:rPr>
        <w:t xml:space="preserve"> development </w:t>
      </w:r>
      <w:r w:rsidR="00D30F89" w:rsidRPr="007F5C36">
        <w:rPr>
          <w:rFonts w:ascii="Times New Roman" w:hAnsi="Times New Roman" w:cs="Times New Roman"/>
          <w:sz w:val="24"/>
          <w:szCs w:val="24"/>
        </w:rPr>
        <w:t xml:space="preserve">agencies continuously give aid to developing countries but with minimal progress in the end. </w:t>
      </w:r>
      <w:r w:rsidR="009D0C47" w:rsidRPr="007F5C36">
        <w:rPr>
          <w:rFonts w:ascii="Times New Roman" w:hAnsi="Times New Roman" w:cs="Times New Roman"/>
          <w:sz w:val="24"/>
          <w:szCs w:val="24"/>
        </w:rPr>
        <w:t xml:space="preserve"> According to Ellerman, the existing forms of development assistance have a tendency to perpetuate and exacerbate the problems of </w:t>
      </w:r>
      <w:r w:rsidR="00835BCD" w:rsidRPr="007F5C36">
        <w:rPr>
          <w:rFonts w:ascii="Times New Roman" w:hAnsi="Times New Roman" w:cs="Times New Roman"/>
          <w:sz w:val="24"/>
          <w:szCs w:val="24"/>
        </w:rPr>
        <w:t>development. The existing situation requires aut</w:t>
      </w:r>
      <w:r w:rsidR="00DA544D">
        <w:rPr>
          <w:rFonts w:ascii="Times New Roman" w:hAnsi="Times New Roman" w:cs="Times New Roman"/>
          <w:sz w:val="24"/>
          <w:szCs w:val="24"/>
        </w:rPr>
        <w:t>onomous development where the doers help</w:t>
      </w:r>
      <w:r w:rsidR="00835BCD" w:rsidRPr="007F5C36">
        <w:rPr>
          <w:rFonts w:ascii="Times New Roman" w:hAnsi="Times New Roman" w:cs="Times New Roman"/>
          <w:sz w:val="24"/>
          <w:szCs w:val="24"/>
        </w:rPr>
        <w:t xml:space="preserve"> </w:t>
      </w:r>
      <w:r w:rsidR="00DA544D">
        <w:rPr>
          <w:rFonts w:ascii="Times New Roman" w:hAnsi="Times New Roman" w:cs="Times New Roman"/>
          <w:sz w:val="24"/>
          <w:szCs w:val="24"/>
        </w:rPr>
        <w:t xml:space="preserve">themselves and are not </w:t>
      </w:r>
      <w:r w:rsidR="00835BCD" w:rsidRPr="007F5C36">
        <w:rPr>
          <w:rFonts w:ascii="Times New Roman" w:hAnsi="Times New Roman" w:cs="Times New Roman"/>
          <w:sz w:val="24"/>
          <w:szCs w:val="24"/>
        </w:rPr>
        <w:t>coerced by the helpers</w:t>
      </w:r>
      <w:r w:rsidR="009C1156">
        <w:rPr>
          <w:rFonts w:ascii="Times New Roman" w:hAnsi="Times New Roman" w:cs="Times New Roman"/>
          <w:sz w:val="24"/>
          <w:szCs w:val="24"/>
        </w:rPr>
        <w:t>.</w:t>
      </w:r>
      <w:r w:rsidR="00DA544D">
        <w:rPr>
          <w:rFonts w:ascii="Times New Roman" w:hAnsi="Times New Roman" w:cs="Times New Roman"/>
          <w:sz w:val="24"/>
          <w:szCs w:val="24"/>
        </w:rPr>
        <w:t xml:space="preserve"> </w:t>
      </w:r>
    </w:p>
    <w:p w:rsidR="00B12568" w:rsidRPr="007F5C36" w:rsidRDefault="00DA544D" w:rsidP="007F5C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w:t>
      </w:r>
      <w:r w:rsidR="00174F4C" w:rsidRPr="007F5C36">
        <w:rPr>
          <w:rFonts w:ascii="Times New Roman" w:hAnsi="Times New Roman" w:cs="Times New Roman"/>
          <w:sz w:val="24"/>
          <w:szCs w:val="24"/>
        </w:rPr>
        <w:t xml:space="preserve">he helpers frequently override or undercut the will of the doers and replace it with their </w:t>
      </w:r>
      <w:r w:rsidR="00030717" w:rsidRPr="007F5C36">
        <w:rPr>
          <w:rFonts w:ascii="Times New Roman" w:hAnsi="Times New Roman" w:cs="Times New Roman"/>
          <w:sz w:val="24"/>
          <w:szCs w:val="24"/>
        </w:rPr>
        <w:t xml:space="preserve">own. </w:t>
      </w:r>
      <w:r w:rsidR="00835BCD" w:rsidRPr="007F5C36">
        <w:rPr>
          <w:rFonts w:ascii="Times New Roman" w:hAnsi="Times New Roman" w:cs="Times New Roman"/>
          <w:sz w:val="24"/>
          <w:szCs w:val="24"/>
        </w:rPr>
        <w:t>The helpers in this case are the development agencies or NGO’s offering assistance and the doers are those receiving the assistance</w:t>
      </w:r>
      <w:r w:rsidR="003A390C" w:rsidRPr="007F5C36">
        <w:rPr>
          <w:rFonts w:ascii="Times New Roman" w:hAnsi="Times New Roman" w:cs="Times New Roman"/>
          <w:sz w:val="24"/>
          <w:szCs w:val="24"/>
        </w:rPr>
        <w:t xml:space="preserve"> (ibid.3-4)</w:t>
      </w:r>
      <w:r w:rsidR="00835BCD" w:rsidRPr="007F5C36">
        <w:rPr>
          <w:rFonts w:ascii="Times New Roman" w:hAnsi="Times New Roman" w:cs="Times New Roman"/>
          <w:sz w:val="24"/>
          <w:szCs w:val="24"/>
        </w:rPr>
        <w:t>.</w:t>
      </w:r>
      <w:r w:rsidR="00561015" w:rsidRPr="007F5C36">
        <w:rPr>
          <w:rFonts w:ascii="Times New Roman" w:hAnsi="Times New Roman" w:cs="Times New Roman"/>
          <w:sz w:val="24"/>
          <w:szCs w:val="24"/>
        </w:rPr>
        <w:t xml:space="preserve"> </w:t>
      </w:r>
    </w:p>
    <w:p w:rsidR="0022038B" w:rsidRPr="00DA544D" w:rsidRDefault="003D4094" w:rsidP="007F5C36">
      <w:pPr>
        <w:spacing w:line="360" w:lineRule="auto"/>
        <w:jc w:val="both"/>
        <w:rPr>
          <w:rFonts w:ascii="Times New Roman" w:hAnsi="Times New Roman" w:cs="Times New Roman"/>
          <w:i/>
          <w:sz w:val="24"/>
          <w:szCs w:val="24"/>
        </w:rPr>
      </w:pPr>
      <w:r w:rsidRPr="007F5C36">
        <w:rPr>
          <w:rFonts w:ascii="Times New Roman" w:hAnsi="Times New Roman" w:cs="Times New Roman"/>
          <w:sz w:val="24"/>
          <w:szCs w:val="24"/>
        </w:rPr>
        <w:t>Furthermore, Ellerman expl</w:t>
      </w:r>
      <w:r w:rsidR="000730FA" w:rsidRPr="007F5C36">
        <w:rPr>
          <w:rFonts w:ascii="Times New Roman" w:hAnsi="Times New Roman" w:cs="Times New Roman"/>
          <w:sz w:val="24"/>
          <w:szCs w:val="24"/>
        </w:rPr>
        <w:t>a</w:t>
      </w:r>
      <w:r w:rsidRPr="007F5C36">
        <w:rPr>
          <w:rFonts w:ascii="Times New Roman" w:hAnsi="Times New Roman" w:cs="Times New Roman"/>
          <w:sz w:val="24"/>
          <w:szCs w:val="24"/>
        </w:rPr>
        <w:t xml:space="preserve">ins </w:t>
      </w:r>
      <w:r w:rsidR="000730FA" w:rsidRPr="007F5C36">
        <w:rPr>
          <w:rFonts w:ascii="Times New Roman" w:hAnsi="Times New Roman" w:cs="Times New Roman"/>
          <w:sz w:val="24"/>
          <w:szCs w:val="24"/>
        </w:rPr>
        <w:t xml:space="preserve">the concept of development and argues that its goal is not growth or an increase in wealth but rather freedom or autonomy </w:t>
      </w:r>
      <w:r w:rsidR="00AF578B" w:rsidRPr="007F5C36">
        <w:rPr>
          <w:rFonts w:ascii="Times New Roman" w:hAnsi="Times New Roman" w:cs="Times New Roman"/>
          <w:sz w:val="24"/>
          <w:szCs w:val="24"/>
        </w:rPr>
        <w:t>that is the ability of an individual to develop in a way he finds most suitable for him</w:t>
      </w:r>
      <w:r w:rsidR="00FC1910" w:rsidRPr="007F5C36">
        <w:rPr>
          <w:rFonts w:ascii="Times New Roman" w:hAnsi="Times New Roman" w:cs="Times New Roman"/>
          <w:sz w:val="24"/>
          <w:szCs w:val="24"/>
        </w:rPr>
        <w:t xml:space="preserve"> </w:t>
      </w:r>
      <w:r w:rsidR="00535798" w:rsidRPr="007F5C36">
        <w:rPr>
          <w:rFonts w:ascii="Times New Roman" w:hAnsi="Times New Roman" w:cs="Times New Roman"/>
          <w:sz w:val="24"/>
          <w:szCs w:val="24"/>
        </w:rPr>
        <w:t>(Ellerman</w:t>
      </w:r>
      <w:r w:rsidR="00646960" w:rsidRPr="007F5C36">
        <w:rPr>
          <w:rFonts w:ascii="Times New Roman" w:hAnsi="Times New Roman" w:cs="Times New Roman"/>
          <w:sz w:val="24"/>
          <w:szCs w:val="24"/>
        </w:rPr>
        <w:t>, 2006; 6</w:t>
      </w:r>
      <w:r w:rsidR="00535798" w:rsidRPr="007F5C36">
        <w:rPr>
          <w:rFonts w:ascii="Times New Roman" w:hAnsi="Times New Roman" w:cs="Times New Roman"/>
          <w:sz w:val="24"/>
          <w:szCs w:val="24"/>
        </w:rPr>
        <w:t>).</w:t>
      </w:r>
      <w:r w:rsidR="003966E0" w:rsidRPr="007F5C36">
        <w:rPr>
          <w:rFonts w:ascii="Times New Roman" w:hAnsi="Times New Roman" w:cs="Times New Roman"/>
          <w:sz w:val="24"/>
          <w:szCs w:val="24"/>
        </w:rPr>
        <w:t xml:space="preserve">The </w:t>
      </w:r>
      <w:r w:rsidR="00FC1910" w:rsidRPr="007F5C36">
        <w:rPr>
          <w:rFonts w:ascii="Times New Roman" w:hAnsi="Times New Roman" w:cs="Times New Roman"/>
          <w:sz w:val="24"/>
          <w:szCs w:val="24"/>
        </w:rPr>
        <w:t xml:space="preserve">most important question in the helper-doer relationship should be ‘how’ for the helpers </w:t>
      </w:r>
      <w:r w:rsidR="00646960" w:rsidRPr="007F5C36">
        <w:rPr>
          <w:rFonts w:ascii="Times New Roman" w:hAnsi="Times New Roman" w:cs="Times New Roman"/>
          <w:sz w:val="24"/>
          <w:szCs w:val="24"/>
        </w:rPr>
        <w:t>rather than ‘what’</w:t>
      </w:r>
      <w:r w:rsidR="00FC1910" w:rsidRPr="007F5C36">
        <w:rPr>
          <w:rFonts w:ascii="Times New Roman" w:hAnsi="Times New Roman" w:cs="Times New Roman"/>
          <w:sz w:val="24"/>
          <w:szCs w:val="24"/>
        </w:rPr>
        <w:t xml:space="preserve"> for the doers</w:t>
      </w:r>
      <w:r w:rsidR="00DA544D">
        <w:rPr>
          <w:rFonts w:ascii="Times New Roman" w:hAnsi="Times New Roman" w:cs="Times New Roman"/>
          <w:sz w:val="24"/>
          <w:szCs w:val="24"/>
        </w:rPr>
        <w:t>. T</w:t>
      </w:r>
      <w:r w:rsidR="00646960" w:rsidRPr="007F5C36">
        <w:rPr>
          <w:rFonts w:ascii="Times New Roman" w:hAnsi="Times New Roman" w:cs="Times New Roman"/>
          <w:sz w:val="24"/>
          <w:szCs w:val="24"/>
        </w:rPr>
        <w:t xml:space="preserve">he answer to the ‘how’ question is </w:t>
      </w:r>
      <w:r w:rsidR="00646960" w:rsidRPr="007F5C36">
        <w:rPr>
          <w:rFonts w:ascii="Times New Roman" w:hAnsi="Times New Roman" w:cs="Times New Roman"/>
          <w:i/>
          <w:sz w:val="24"/>
          <w:szCs w:val="24"/>
        </w:rPr>
        <w:t xml:space="preserve">autonomy respecting </w:t>
      </w:r>
      <w:r w:rsidR="00DA544D" w:rsidRPr="007F5C36">
        <w:rPr>
          <w:rFonts w:ascii="Times New Roman" w:hAnsi="Times New Roman" w:cs="Times New Roman"/>
          <w:i/>
          <w:sz w:val="24"/>
          <w:szCs w:val="24"/>
        </w:rPr>
        <w:t>help</w:t>
      </w:r>
      <w:r w:rsidR="00DA544D">
        <w:rPr>
          <w:rFonts w:ascii="Times New Roman" w:hAnsi="Times New Roman" w:cs="Times New Roman"/>
          <w:sz w:val="24"/>
          <w:szCs w:val="24"/>
        </w:rPr>
        <w:t xml:space="preserve"> which means that the helpers should help in a manner that will </w:t>
      </w:r>
      <w:r w:rsidR="006D103D">
        <w:rPr>
          <w:rFonts w:ascii="Times New Roman" w:hAnsi="Times New Roman" w:cs="Times New Roman"/>
          <w:sz w:val="24"/>
          <w:szCs w:val="24"/>
        </w:rPr>
        <w:t>respect, foster</w:t>
      </w:r>
      <w:r w:rsidR="00DA544D">
        <w:rPr>
          <w:rFonts w:ascii="Times New Roman" w:hAnsi="Times New Roman" w:cs="Times New Roman"/>
          <w:sz w:val="24"/>
          <w:szCs w:val="24"/>
        </w:rPr>
        <w:t xml:space="preserve"> and sustain the autonomy of the </w:t>
      </w:r>
      <w:r w:rsidR="006D103D">
        <w:rPr>
          <w:rFonts w:ascii="Times New Roman" w:hAnsi="Times New Roman" w:cs="Times New Roman"/>
          <w:sz w:val="24"/>
          <w:szCs w:val="24"/>
        </w:rPr>
        <w:t>doers</w:t>
      </w:r>
      <w:r w:rsidR="006D103D" w:rsidRPr="007F5C36">
        <w:rPr>
          <w:rFonts w:ascii="Times New Roman" w:hAnsi="Times New Roman" w:cs="Times New Roman"/>
          <w:sz w:val="24"/>
          <w:szCs w:val="24"/>
        </w:rPr>
        <w:t xml:space="preserve"> (</w:t>
      </w:r>
      <w:r w:rsidR="009564E0" w:rsidRPr="007F5C36">
        <w:rPr>
          <w:rFonts w:ascii="Times New Roman" w:hAnsi="Times New Roman" w:cs="Times New Roman"/>
          <w:sz w:val="24"/>
          <w:szCs w:val="24"/>
        </w:rPr>
        <w:t>ibid.7).</w:t>
      </w:r>
      <w:r w:rsidR="00561015" w:rsidRPr="007F5C36">
        <w:rPr>
          <w:rFonts w:ascii="Times New Roman" w:hAnsi="Times New Roman" w:cs="Times New Roman"/>
          <w:sz w:val="24"/>
          <w:szCs w:val="24"/>
        </w:rPr>
        <w:t xml:space="preserve"> Helpers continuously use ‘giving-fish’ strategies that enable the continued need for them by the doers</w:t>
      </w:r>
      <w:r w:rsidR="00B62A8E" w:rsidRPr="007F5C36">
        <w:rPr>
          <w:rFonts w:ascii="Times New Roman" w:hAnsi="Times New Roman" w:cs="Times New Roman"/>
          <w:sz w:val="24"/>
          <w:szCs w:val="24"/>
        </w:rPr>
        <w:t xml:space="preserve"> and not ‘learn-how-to-fish’ strategies </w:t>
      </w:r>
      <w:r w:rsidR="007A00F6" w:rsidRPr="007F5C36">
        <w:rPr>
          <w:rFonts w:ascii="Times New Roman" w:hAnsi="Times New Roman" w:cs="Times New Roman"/>
          <w:sz w:val="24"/>
          <w:szCs w:val="24"/>
        </w:rPr>
        <w:t xml:space="preserve">that encourage the </w:t>
      </w:r>
      <w:r w:rsidR="006D103D" w:rsidRPr="007F5C36">
        <w:rPr>
          <w:rFonts w:ascii="Times New Roman" w:hAnsi="Times New Roman" w:cs="Times New Roman"/>
          <w:sz w:val="24"/>
          <w:szCs w:val="24"/>
        </w:rPr>
        <w:t>doers’</w:t>
      </w:r>
      <w:r w:rsidR="007A00F6" w:rsidRPr="007F5C36">
        <w:rPr>
          <w:rFonts w:ascii="Times New Roman" w:hAnsi="Times New Roman" w:cs="Times New Roman"/>
          <w:sz w:val="24"/>
          <w:szCs w:val="24"/>
        </w:rPr>
        <w:t xml:space="preserve"> autonomy.</w:t>
      </w:r>
      <w:r w:rsidR="009564E0" w:rsidRPr="007F5C36">
        <w:rPr>
          <w:rFonts w:ascii="Times New Roman" w:hAnsi="Times New Roman" w:cs="Times New Roman"/>
          <w:sz w:val="24"/>
          <w:szCs w:val="24"/>
        </w:rPr>
        <w:t xml:space="preserve"> Any form of help that does not respect the autonomy of the doers is unhelpful. </w:t>
      </w:r>
      <w:r w:rsidR="009564E0" w:rsidRPr="007F5C36">
        <w:rPr>
          <w:rFonts w:ascii="Times New Roman" w:hAnsi="Times New Roman" w:cs="Times New Roman"/>
          <w:i/>
          <w:sz w:val="24"/>
          <w:szCs w:val="24"/>
        </w:rPr>
        <w:t xml:space="preserve">Unhelpful </w:t>
      </w:r>
      <w:r w:rsidR="00BB3786" w:rsidRPr="007F5C36">
        <w:rPr>
          <w:rFonts w:ascii="Times New Roman" w:hAnsi="Times New Roman" w:cs="Times New Roman"/>
          <w:i/>
          <w:sz w:val="24"/>
          <w:szCs w:val="24"/>
        </w:rPr>
        <w:t>help</w:t>
      </w:r>
      <w:r w:rsidR="00BB3786" w:rsidRPr="007F5C36">
        <w:rPr>
          <w:rFonts w:ascii="Times New Roman" w:hAnsi="Times New Roman" w:cs="Times New Roman"/>
          <w:sz w:val="24"/>
          <w:szCs w:val="24"/>
        </w:rPr>
        <w:t xml:space="preserve"> is defined as help that overrides or undercuts people’s capacity to help </w:t>
      </w:r>
      <w:r w:rsidR="0092033E" w:rsidRPr="007F5C36">
        <w:rPr>
          <w:rFonts w:ascii="Times New Roman" w:hAnsi="Times New Roman" w:cs="Times New Roman"/>
          <w:sz w:val="24"/>
          <w:szCs w:val="24"/>
        </w:rPr>
        <w:t>themselves. The</w:t>
      </w:r>
      <w:r w:rsidR="00CE0A34" w:rsidRPr="007F5C36">
        <w:rPr>
          <w:rFonts w:ascii="Times New Roman" w:hAnsi="Times New Roman" w:cs="Times New Roman"/>
          <w:sz w:val="24"/>
          <w:szCs w:val="24"/>
        </w:rPr>
        <w:t>re are</w:t>
      </w:r>
      <w:r w:rsidR="0092033E" w:rsidRPr="007F5C36">
        <w:rPr>
          <w:rFonts w:ascii="Times New Roman" w:hAnsi="Times New Roman" w:cs="Times New Roman"/>
          <w:sz w:val="24"/>
          <w:szCs w:val="24"/>
        </w:rPr>
        <w:t xml:space="preserve"> two forms of unhelpful help that supplant the doers will and prevent autonomy and self help</w:t>
      </w:r>
      <w:r w:rsidR="006D103D">
        <w:rPr>
          <w:rFonts w:ascii="Times New Roman" w:hAnsi="Times New Roman" w:cs="Times New Roman"/>
          <w:sz w:val="24"/>
          <w:szCs w:val="24"/>
        </w:rPr>
        <w:t xml:space="preserve"> including</w:t>
      </w:r>
      <w:r w:rsidR="00CE0A34" w:rsidRPr="007F5C36">
        <w:rPr>
          <w:rFonts w:ascii="Times New Roman" w:hAnsi="Times New Roman" w:cs="Times New Roman"/>
          <w:sz w:val="24"/>
          <w:szCs w:val="24"/>
        </w:rPr>
        <w:t xml:space="preserve"> </w:t>
      </w:r>
      <w:r w:rsidR="00CE0A34" w:rsidRPr="007F5C36">
        <w:rPr>
          <w:rFonts w:ascii="Times New Roman" w:hAnsi="Times New Roman" w:cs="Times New Roman"/>
          <w:i/>
          <w:sz w:val="24"/>
          <w:szCs w:val="24"/>
        </w:rPr>
        <w:t>social engineering</w:t>
      </w:r>
      <w:r w:rsidR="00CE0A34" w:rsidRPr="007F5C36">
        <w:rPr>
          <w:rFonts w:ascii="Times New Roman" w:hAnsi="Times New Roman" w:cs="Times New Roman"/>
          <w:sz w:val="24"/>
          <w:szCs w:val="24"/>
        </w:rPr>
        <w:t xml:space="preserve"> where the </w:t>
      </w:r>
      <w:r w:rsidR="00F35236" w:rsidRPr="007F5C36">
        <w:rPr>
          <w:rFonts w:ascii="Times New Roman" w:hAnsi="Times New Roman" w:cs="Times New Roman"/>
          <w:sz w:val="24"/>
          <w:szCs w:val="24"/>
        </w:rPr>
        <w:t>helper intentionally</w:t>
      </w:r>
      <w:r w:rsidR="00CE0A34" w:rsidRPr="007F5C36">
        <w:rPr>
          <w:rFonts w:ascii="Times New Roman" w:hAnsi="Times New Roman" w:cs="Times New Roman"/>
          <w:sz w:val="24"/>
          <w:szCs w:val="24"/>
        </w:rPr>
        <w:t xml:space="preserve"> tries to impose his will on the doer </w:t>
      </w:r>
      <w:r w:rsidR="006D103D">
        <w:rPr>
          <w:rFonts w:ascii="Times New Roman" w:hAnsi="Times New Roman" w:cs="Times New Roman"/>
          <w:sz w:val="24"/>
          <w:szCs w:val="24"/>
        </w:rPr>
        <w:t xml:space="preserve">.The second form of unhelpful help is </w:t>
      </w:r>
      <w:r w:rsidR="00CE0A34" w:rsidRPr="007F5C36">
        <w:rPr>
          <w:rFonts w:ascii="Times New Roman" w:hAnsi="Times New Roman" w:cs="Times New Roman"/>
          <w:i/>
          <w:sz w:val="24"/>
          <w:szCs w:val="24"/>
        </w:rPr>
        <w:t>benevolent aid</w:t>
      </w:r>
      <w:r w:rsidR="00CE0A34" w:rsidRPr="007F5C36">
        <w:rPr>
          <w:rFonts w:ascii="Times New Roman" w:hAnsi="Times New Roman" w:cs="Times New Roman"/>
          <w:sz w:val="24"/>
          <w:szCs w:val="24"/>
        </w:rPr>
        <w:t xml:space="preserve"> </w:t>
      </w:r>
      <w:r w:rsidR="00F35236" w:rsidRPr="007F5C36">
        <w:rPr>
          <w:rFonts w:ascii="Times New Roman" w:hAnsi="Times New Roman" w:cs="Times New Roman"/>
          <w:sz w:val="24"/>
          <w:szCs w:val="24"/>
        </w:rPr>
        <w:t xml:space="preserve">where the helper replaces the doer’s will with his/her  own will. Social engineering </w:t>
      </w:r>
      <w:r w:rsidR="007B6139" w:rsidRPr="007F5C36">
        <w:rPr>
          <w:rFonts w:ascii="Times New Roman" w:hAnsi="Times New Roman" w:cs="Times New Roman"/>
          <w:sz w:val="24"/>
          <w:szCs w:val="24"/>
        </w:rPr>
        <w:t>is</w:t>
      </w:r>
      <w:r w:rsidR="007B6139" w:rsidRPr="007F5C36">
        <w:rPr>
          <w:rFonts w:ascii="Times New Roman" w:hAnsi="Times New Roman" w:cs="Times New Roman"/>
          <w:i/>
          <w:sz w:val="24"/>
          <w:szCs w:val="24"/>
        </w:rPr>
        <w:t>,</w:t>
      </w:r>
      <w:r w:rsidR="005912CF" w:rsidRPr="007F5C36">
        <w:rPr>
          <w:rFonts w:ascii="Times New Roman" w:hAnsi="Times New Roman" w:cs="Times New Roman"/>
          <w:i/>
          <w:sz w:val="24"/>
          <w:szCs w:val="24"/>
        </w:rPr>
        <w:t>”</w:t>
      </w:r>
      <w:r w:rsidR="007B6139" w:rsidRPr="007F5C36">
        <w:rPr>
          <w:rFonts w:ascii="Times New Roman" w:hAnsi="Times New Roman" w:cs="Times New Roman"/>
          <w:i/>
          <w:sz w:val="24"/>
          <w:szCs w:val="24"/>
        </w:rPr>
        <w:t>required when</w:t>
      </w:r>
      <w:r w:rsidR="005912CF" w:rsidRPr="007F5C36">
        <w:rPr>
          <w:rFonts w:ascii="Times New Roman" w:hAnsi="Times New Roman" w:cs="Times New Roman"/>
          <w:i/>
          <w:sz w:val="24"/>
          <w:szCs w:val="24"/>
        </w:rPr>
        <w:t xml:space="preserve"> the doers are seen as going headstrong </w:t>
      </w:r>
      <w:r w:rsidR="007B6139" w:rsidRPr="007F5C36">
        <w:rPr>
          <w:rFonts w:ascii="Times New Roman" w:hAnsi="Times New Roman" w:cs="Times New Roman"/>
          <w:i/>
          <w:sz w:val="24"/>
          <w:szCs w:val="24"/>
        </w:rPr>
        <w:t xml:space="preserve">along the wrong path (perhaps for corrupt reasons) and too recalcitrant </w:t>
      </w:r>
      <w:r w:rsidR="00F35236" w:rsidRPr="007F5C36">
        <w:rPr>
          <w:rFonts w:ascii="Times New Roman" w:hAnsi="Times New Roman" w:cs="Times New Roman"/>
          <w:i/>
          <w:sz w:val="24"/>
          <w:szCs w:val="24"/>
        </w:rPr>
        <w:t xml:space="preserve"> </w:t>
      </w:r>
      <w:r w:rsidR="007B6139" w:rsidRPr="007F5C36">
        <w:rPr>
          <w:rFonts w:ascii="Times New Roman" w:hAnsi="Times New Roman" w:cs="Times New Roman"/>
          <w:i/>
          <w:sz w:val="24"/>
          <w:szCs w:val="24"/>
        </w:rPr>
        <w:t>to follow what the helper see as the right path”</w:t>
      </w:r>
      <w:r w:rsidR="00F35236" w:rsidRPr="007F5C36">
        <w:rPr>
          <w:rFonts w:ascii="Times New Roman" w:hAnsi="Times New Roman" w:cs="Times New Roman"/>
          <w:sz w:val="24"/>
          <w:szCs w:val="24"/>
        </w:rPr>
        <w:t>(</w:t>
      </w:r>
      <w:r w:rsidR="007B6139" w:rsidRPr="007F5C36">
        <w:rPr>
          <w:rFonts w:ascii="Times New Roman" w:hAnsi="Times New Roman" w:cs="Times New Roman"/>
          <w:sz w:val="24"/>
          <w:szCs w:val="24"/>
        </w:rPr>
        <w:t>Ellerman,2006;</w:t>
      </w:r>
      <w:r w:rsidR="00F35236" w:rsidRPr="007F5C36">
        <w:rPr>
          <w:rFonts w:ascii="Times New Roman" w:hAnsi="Times New Roman" w:cs="Times New Roman"/>
          <w:sz w:val="24"/>
          <w:szCs w:val="24"/>
        </w:rPr>
        <w:t>8)</w:t>
      </w:r>
      <w:r w:rsidR="007B6139" w:rsidRPr="007F5C36">
        <w:rPr>
          <w:rFonts w:ascii="Times New Roman" w:hAnsi="Times New Roman" w:cs="Times New Roman"/>
          <w:sz w:val="24"/>
          <w:szCs w:val="24"/>
        </w:rPr>
        <w:t xml:space="preserve"> . Benevolent aid </w:t>
      </w:r>
      <w:r w:rsidR="00867893" w:rsidRPr="007F5C36">
        <w:rPr>
          <w:rFonts w:ascii="Times New Roman" w:hAnsi="Times New Roman" w:cs="Times New Roman"/>
          <w:sz w:val="24"/>
          <w:szCs w:val="24"/>
        </w:rPr>
        <w:t>is</w:t>
      </w:r>
      <w:r w:rsidR="00867893" w:rsidRPr="007F5C36">
        <w:rPr>
          <w:rFonts w:ascii="Times New Roman" w:hAnsi="Times New Roman" w:cs="Times New Roman"/>
          <w:i/>
          <w:sz w:val="24"/>
          <w:szCs w:val="24"/>
        </w:rPr>
        <w:t>,”sponsored by the imagery of the doers or recipients as being helpless and thus unable to follow the right path”</w:t>
      </w:r>
      <w:r w:rsidR="00867893" w:rsidRPr="007F5C36">
        <w:rPr>
          <w:rFonts w:ascii="Times New Roman" w:hAnsi="Times New Roman" w:cs="Times New Roman"/>
          <w:sz w:val="24"/>
          <w:szCs w:val="24"/>
        </w:rPr>
        <w:t xml:space="preserve"> (ibid.).</w:t>
      </w:r>
      <w:r w:rsidR="001A0F63" w:rsidRPr="007F5C36">
        <w:rPr>
          <w:rFonts w:ascii="Times New Roman" w:hAnsi="Times New Roman" w:cs="Times New Roman"/>
          <w:sz w:val="24"/>
          <w:szCs w:val="24"/>
        </w:rPr>
        <w:t xml:space="preserve"> The two forms of unhelpful help lead to the two Don’ts</w:t>
      </w:r>
      <w:r w:rsidR="003320E1" w:rsidRPr="007F5C36">
        <w:rPr>
          <w:rFonts w:ascii="Times New Roman" w:hAnsi="Times New Roman" w:cs="Times New Roman"/>
          <w:sz w:val="24"/>
          <w:szCs w:val="24"/>
        </w:rPr>
        <w:t xml:space="preserve"> of Development Assistance</w:t>
      </w:r>
      <w:r w:rsidR="00241D9E" w:rsidRPr="007F5C36">
        <w:rPr>
          <w:rFonts w:ascii="Times New Roman" w:hAnsi="Times New Roman" w:cs="Times New Roman"/>
          <w:sz w:val="24"/>
          <w:szCs w:val="24"/>
        </w:rPr>
        <w:t xml:space="preserve"> (Ellerman, 2006</w:t>
      </w:r>
      <w:r w:rsidR="002058E8" w:rsidRPr="007F5C36">
        <w:rPr>
          <w:rFonts w:ascii="Times New Roman" w:hAnsi="Times New Roman" w:cs="Times New Roman"/>
          <w:sz w:val="24"/>
          <w:szCs w:val="24"/>
        </w:rPr>
        <w:t>; 8</w:t>
      </w:r>
      <w:r w:rsidR="00241D9E" w:rsidRPr="007F5C36">
        <w:rPr>
          <w:rFonts w:ascii="Times New Roman" w:hAnsi="Times New Roman" w:cs="Times New Roman"/>
          <w:sz w:val="24"/>
          <w:szCs w:val="24"/>
        </w:rPr>
        <w:t>-1</w:t>
      </w:r>
      <w:r w:rsidR="00E45FC5" w:rsidRPr="007F5C36">
        <w:rPr>
          <w:rFonts w:ascii="Times New Roman" w:hAnsi="Times New Roman" w:cs="Times New Roman"/>
          <w:sz w:val="24"/>
          <w:szCs w:val="24"/>
        </w:rPr>
        <w:t>5</w:t>
      </w:r>
      <w:r w:rsidR="002058E8" w:rsidRPr="007F5C36">
        <w:rPr>
          <w:rFonts w:ascii="Times New Roman" w:hAnsi="Times New Roman" w:cs="Times New Roman"/>
          <w:sz w:val="24"/>
          <w:szCs w:val="24"/>
        </w:rPr>
        <w:t>):</w:t>
      </w:r>
    </w:p>
    <w:p w:rsidR="003320E1" w:rsidRPr="007F5C36" w:rsidRDefault="00CA4DCD" w:rsidP="007F5C36">
      <w:pPr>
        <w:pStyle w:val="ListParagraph"/>
        <w:numPr>
          <w:ilvl w:val="0"/>
          <w:numId w:val="9"/>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 First Don’t:</w:t>
      </w:r>
      <w:r w:rsidR="003320E1" w:rsidRPr="007F5C36">
        <w:rPr>
          <w:rFonts w:ascii="Times New Roman" w:hAnsi="Times New Roman" w:cs="Times New Roman"/>
          <w:sz w:val="24"/>
          <w:szCs w:val="24"/>
        </w:rPr>
        <w:t xml:space="preserve"> Don’t override self-help capacity with </w:t>
      </w:r>
      <w:r w:rsidR="0052310A" w:rsidRPr="007F5C36">
        <w:rPr>
          <w:rFonts w:ascii="Times New Roman" w:hAnsi="Times New Roman" w:cs="Times New Roman"/>
          <w:sz w:val="24"/>
          <w:szCs w:val="24"/>
        </w:rPr>
        <w:t>S</w:t>
      </w:r>
      <w:r w:rsidR="003320E1" w:rsidRPr="007F5C36">
        <w:rPr>
          <w:rFonts w:ascii="Times New Roman" w:hAnsi="Times New Roman" w:cs="Times New Roman"/>
          <w:sz w:val="24"/>
          <w:szCs w:val="24"/>
        </w:rPr>
        <w:t xml:space="preserve">ocial </w:t>
      </w:r>
      <w:r w:rsidR="0052310A" w:rsidRPr="007F5C36">
        <w:rPr>
          <w:rFonts w:ascii="Times New Roman" w:hAnsi="Times New Roman" w:cs="Times New Roman"/>
          <w:sz w:val="24"/>
          <w:szCs w:val="24"/>
        </w:rPr>
        <w:t>E</w:t>
      </w:r>
      <w:r w:rsidR="003320E1" w:rsidRPr="007F5C36">
        <w:rPr>
          <w:rFonts w:ascii="Times New Roman" w:hAnsi="Times New Roman" w:cs="Times New Roman"/>
          <w:sz w:val="24"/>
          <w:szCs w:val="24"/>
        </w:rPr>
        <w:t xml:space="preserve">ngineering .This occurs when </w:t>
      </w:r>
      <w:r w:rsidRPr="007F5C36">
        <w:rPr>
          <w:rFonts w:ascii="Times New Roman" w:hAnsi="Times New Roman" w:cs="Times New Roman"/>
          <w:sz w:val="24"/>
          <w:szCs w:val="24"/>
        </w:rPr>
        <w:t>helpers</w:t>
      </w:r>
      <w:r w:rsidR="003320E1" w:rsidRPr="007F5C36">
        <w:rPr>
          <w:rFonts w:ascii="Times New Roman" w:hAnsi="Times New Roman" w:cs="Times New Roman"/>
          <w:sz w:val="24"/>
          <w:szCs w:val="24"/>
        </w:rPr>
        <w:t xml:space="preserve"> supply a set of instructions </w:t>
      </w:r>
      <w:r w:rsidR="0057413C" w:rsidRPr="007F5C36">
        <w:rPr>
          <w:rFonts w:ascii="Times New Roman" w:hAnsi="Times New Roman" w:cs="Times New Roman"/>
          <w:sz w:val="24"/>
          <w:szCs w:val="24"/>
        </w:rPr>
        <w:t xml:space="preserve">or conditionalities about what the doers should be </w:t>
      </w:r>
      <w:r w:rsidRPr="007F5C36">
        <w:rPr>
          <w:rFonts w:ascii="Times New Roman" w:hAnsi="Times New Roman" w:cs="Times New Roman"/>
          <w:sz w:val="24"/>
          <w:szCs w:val="24"/>
        </w:rPr>
        <w:t>doing and</w:t>
      </w:r>
      <w:r w:rsidR="0057413C" w:rsidRPr="007F5C36">
        <w:rPr>
          <w:rFonts w:ascii="Times New Roman" w:hAnsi="Times New Roman" w:cs="Times New Roman"/>
          <w:sz w:val="24"/>
          <w:szCs w:val="24"/>
        </w:rPr>
        <w:t xml:space="preserve"> </w:t>
      </w:r>
      <w:r w:rsidR="008F4264" w:rsidRPr="007F5C36">
        <w:rPr>
          <w:rFonts w:ascii="Times New Roman" w:hAnsi="Times New Roman" w:cs="Times New Roman"/>
          <w:sz w:val="24"/>
          <w:szCs w:val="24"/>
        </w:rPr>
        <w:t xml:space="preserve">provide </w:t>
      </w:r>
      <w:r w:rsidR="0057413C" w:rsidRPr="007F5C36">
        <w:rPr>
          <w:rFonts w:ascii="Times New Roman" w:hAnsi="Times New Roman" w:cs="Times New Roman"/>
          <w:sz w:val="24"/>
          <w:szCs w:val="24"/>
        </w:rPr>
        <w:t>carrots and sticks</w:t>
      </w:r>
      <w:r w:rsidR="008F4264" w:rsidRPr="007F5C36">
        <w:rPr>
          <w:rFonts w:ascii="Times New Roman" w:hAnsi="Times New Roman" w:cs="Times New Roman"/>
          <w:sz w:val="24"/>
          <w:szCs w:val="24"/>
        </w:rPr>
        <w:t xml:space="preserve"> incentive inform of aid to override the doers own motivation. The provision of carrot and sticks incentive does not </w:t>
      </w:r>
      <w:r w:rsidR="00B36827" w:rsidRPr="007F5C36">
        <w:rPr>
          <w:rFonts w:ascii="Times New Roman" w:hAnsi="Times New Roman" w:cs="Times New Roman"/>
          <w:sz w:val="24"/>
          <w:szCs w:val="24"/>
        </w:rPr>
        <w:t>yield the</w:t>
      </w:r>
      <w:r w:rsidR="008F4264" w:rsidRPr="007F5C36">
        <w:rPr>
          <w:rFonts w:ascii="Times New Roman" w:hAnsi="Times New Roman" w:cs="Times New Roman"/>
          <w:sz w:val="24"/>
          <w:szCs w:val="24"/>
        </w:rPr>
        <w:t xml:space="preserve"> required results because the doers own motivation is not present </w:t>
      </w:r>
      <w:r w:rsidR="00C63C09" w:rsidRPr="007F5C36">
        <w:rPr>
          <w:rFonts w:ascii="Times New Roman" w:hAnsi="Times New Roman" w:cs="Times New Roman"/>
          <w:sz w:val="24"/>
          <w:szCs w:val="24"/>
        </w:rPr>
        <w:t>and yet the doers own motivation is very important when giving help.</w:t>
      </w:r>
    </w:p>
    <w:p w:rsidR="00C63C09" w:rsidRPr="007F5C36" w:rsidRDefault="00C63C09" w:rsidP="007F5C36">
      <w:pPr>
        <w:pStyle w:val="ListParagraph"/>
        <w:numPr>
          <w:ilvl w:val="0"/>
          <w:numId w:val="9"/>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The </w:t>
      </w:r>
      <w:r w:rsidR="00CA4DCD" w:rsidRPr="007F5C36">
        <w:rPr>
          <w:rFonts w:ascii="Times New Roman" w:hAnsi="Times New Roman" w:cs="Times New Roman"/>
          <w:sz w:val="24"/>
          <w:szCs w:val="24"/>
        </w:rPr>
        <w:t>Second Don’t:</w:t>
      </w:r>
      <w:r w:rsidR="00B36827" w:rsidRPr="007F5C36">
        <w:rPr>
          <w:rFonts w:ascii="Times New Roman" w:hAnsi="Times New Roman" w:cs="Times New Roman"/>
          <w:sz w:val="24"/>
          <w:szCs w:val="24"/>
        </w:rPr>
        <w:t xml:space="preserve"> </w:t>
      </w:r>
      <w:r w:rsidR="0052310A" w:rsidRPr="007F5C36">
        <w:rPr>
          <w:rFonts w:ascii="Times New Roman" w:hAnsi="Times New Roman" w:cs="Times New Roman"/>
          <w:sz w:val="24"/>
          <w:szCs w:val="24"/>
        </w:rPr>
        <w:t>Don’t Under</w:t>
      </w:r>
      <w:r w:rsidR="00CA4DCD" w:rsidRPr="007F5C36">
        <w:rPr>
          <w:rFonts w:ascii="Times New Roman" w:hAnsi="Times New Roman" w:cs="Times New Roman"/>
          <w:sz w:val="24"/>
          <w:szCs w:val="24"/>
        </w:rPr>
        <w:t>-</w:t>
      </w:r>
      <w:r w:rsidR="0052310A" w:rsidRPr="007F5C36">
        <w:rPr>
          <w:rFonts w:ascii="Times New Roman" w:hAnsi="Times New Roman" w:cs="Times New Roman"/>
          <w:sz w:val="24"/>
          <w:szCs w:val="24"/>
        </w:rPr>
        <w:t xml:space="preserve">cut self-help capacity with Benevolent </w:t>
      </w:r>
      <w:r w:rsidR="006A17E5" w:rsidRPr="007F5C36">
        <w:rPr>
          <w:rFonts w:ascii="Times New Roman" w:hAnsi="Times New Roman" w:cs="Times New Roman"/>
          <w:sz w:val="24"/>
          <w:szCs w:val="24"/>
        </w:rPr>
        <w:t xml:space="preserve">Aid. This occurs when the helper under-cuts </w:t>
      </w:r>
      <w:r w:rsidR="00B754DF" w:rsidRPr="007F5C36">
        <w:rPr>
          <w:rFonts w:ascii="Times New Roman" w:hAnsi="Times New Roman" w:cs="Times New Roman"/>
          <w:sz w:val="24"/>
          <w:szCs w:val="24"/>
        </w:rPr>
        <w:t xml:space="preserve">self help by involuntarily supplying the motivation for the doer to be in or remain in a position to get </w:t>
      </w:r>
      <w:r w:rsidR="00CA4DCD" w:rsidRPr="007F5C36">
        <w:rPr>
          <w:rFonts w:ascii="Times New Roman" w:hAnsi="Times New Roman" w:cs="Times New Roman"/>
          <w:sz w:val="24"/>
          <w:szCs w:val="24"/>
        </w:rPr>
        <w:t>help. In the end, the do</w:t>
      </w:r>
      <w:r w:rsidR="00241D9E" w:rsidRPr="007F5C36">
        <w:rPr>
          <w:rFonts w:ascii="Times New Roman" w:hAnsi="Times New Roman" w:cs="Times New Roman"/>
          <w:sz w:val="24"/>
          <w:szCs w:val="24"/>
        </w:rPr>
        <w:t xml:space="preserve">ers incentive to help themselves is eroded and a dependency relationship is created between the </w:t>
      </w:r>
      <w:r w:rsidR="00241D9E" w:rsidRPr="007F5C36">
        <w:rPr>
          <w:rFonts w:ascii="Times New Roman" w:hAnsi="Times New Roman" w:cs="Times New Roman"/>
          <w:sz w:val="24"/>
          <w:szCs w:val="24"/>
        </w:rPr>
        <w:lastRenderedPageBreak/>
        <w:t>doer and the helper. This type of help creates a moral hazard because the doers are given an easy way out of every situation instead of enabling self-help.</w:t>
      </w:r>
    </w:p>
    <w:p w:rsidR="00BC74E5" w:rsidRPr="007F5C36" w:rsidRDefault="00BC74E5"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In addition</w:t>
      </w:r>
      <w:r w:rsidR="00CA4DCD" w:rsidRPr="007F5C36">
        <w:rPr>
          <w:rFonts w:ascii="Times New Roman" w:hAnsi="Times New Roman" w:cs="Times New Roman"/>
          <w:sz w:val="24"/>
          <w:szCs w:val="24"/>
        </w:rPr>
        <w:t>,</w:t>
      </w:r>
      <w:r w:rsidRPr="007F5C36">
        <w:rPr>
          <w:rFonts w:ascii="Times New Roman" w:hAnsi="Times New Roman" w:cs="Times New Roman"/>
          <w:sz w:val="24"/>
          <w:szCs w:val="24"/>
        </w:rPr>
        <w:t xml:space="preserve"> Ellerman introduces </w:t>
      </w:r>
      <w:r w:rsidR="00CA4DCD" w:rsidRPr="007F5C36">
        <w:rPr>
          <w:rFonts w:ascii="Times New Roman" w:hAnsi="Times New Roman" w:cs="Times New Roman"/>
          <w:sz w:val="24"/>
          <w:szCs w:val="24"/>
        </w:rPr>
        <w:t>the Three Do’s that should be followed by the helpers in this case, the development agencies (Ellerman, 2006; 19-23):</w:t>
      </w:r>
    </w:p>
    <w:p w:rsidR="00CA4DCD" w:rsidRPr="007F5C36" w:rsidRDefault="00CA4DCD" w:rsidP="007F5C36">
      <w:pPr>
        <w:pStyle w:val="ListParagraph"/>
        <w:numPr>
          <w:ilvl w:val="0"/>
          <w:numId w:val="10"/>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The First Do: Start from where the Doers are. This requires the helper to start with what the doers have on ground </w:t>
      </w:r>
      <w:r w:rsidR="002058E8" w:rsidRPr="007F5C36">
        <w:rPr>
          <w:rFonts w:ascii="Times New Roman" w:hAnsi="Times New Roman" w:cs="Times New Roman"/>
          <w:sz w:val="24"/>
          <w:szCs w:val="24"/>
        </w:rPr>
        <w:t>because the helpers disregard what the doers have and what to start everything from the beginning. The helpers should strive to start from where the doers are even if the doers have done it poorly and offer them more training.</w:t>
      </w:r>
    </w:p>
    <w:p w:rsidR="00BC74E5" w:rsidRPr="007F5C36" w:rsidRDefault="002058E8" w:rsidP="007F5C36">
      <w:pPr>
        <w:pStyle w:val="ListParagraph"/>
        <w:numPr>
          <w:ilvl w:val="0"/>
          <w:numId w:val="10"/>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 Second Do:</w:t>
      </w:r>
      <w:r w:rsidR="004F34C5" w:rsidRPr="007F5C36">
        <w:rPr>
          <w:rFonts w:ascii="Times New Roman" w:hAnsi="Times New Roman" w:cs="Times New Roman"/>
          <w:sz w:val="24"/>
          <w:szCs w:val="24"/>
        </w:rPr>
        <w:t xml:space="preserve"> See the world through the Doers’ eyes. The helpers should see the world through the eyes of the people in the country especially the policy makers and offer guidance or advice but not telling the doers what to do.</w:t>
      </w:r>
    </w:p>
    <w:p w:rsidR="00BC74E5" w:rsidRPr="007F5C36" w:rsidRDefault="004F34C5" w:rsidP="007F5C36">
      <w:pPr>
        <w:pStyle w:val="ListParagraph"/>
        <w:numPr>
          <w:ilvl w:val="0"/>
          <w:numId w:val="10"/>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The Third Do: Respect the Autonomy of the Doers</w:t>
      </w:r>
      <w:r w:rsidR="002B23A5" w:rsidRPr="007F5C36">
        <w:rPr>
          <w:rFonts w:ascii="Times New Roman" w:hAnsi="Times New Roman" w:cs="Times New Roman"/>
          <w:sz w:val="24"/>
          <w:szCs w:val="24"/>
        </w:rPr>
        <w:t>. This summarizes the goal of assistance offered by the helper as the doer should always be in the driver’s seat and learn to help himself without carrot and stick motivation from the helper.</w:t>
      </w:r>
    </w:p>
    <w:p w:rsidR="00104425" w:rsidRPr="007F5C36" w:rsidRDefault="00104425" w:rsidP="007F5C36">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 xml:space="preserve">Ellerman introduces the direct and indirect approaches in the helper-doer relationship. The direct approach is where the helper provides the incentives or motivation </w:t>
      </w:r>
      <w:r w:rsidR="006D103D">
        <w:rPr>
          <w:rFonts w:ascii="Times New Roman" w:hAnsi="Times New Roman" w:cs="Times New Roman"/>
          <w:sz w:val="24"/>
          <w:szCs w:val="24"/>
        </w:rPr>
        <w:t xml:space="preserve">.It is </w:t>
      </w:r>
      <w:r w:rsidRPr="007F5C36">
        <w:rPr>
          <w:rFonts w:ascii="Times New Roman" w:hAnsi="Times New Roman" w:cs="Times New Roman"/>
          <w:sz w:val="24"/>
          <w:szCs w:val="24"/>
        </w:rPr>
        <w:t xml:space="preserve">explained with the </w:t>
      </w:r>
      <w:r w:rsidRPr="007F5C36">
        <w:rPr>
          <w:rFonts w:ascii="Times New Roman" w:hAnsi="Times New Roman" w:cs="Times New Roman"/>
          <w:i/>
          <w:sz w:val="24"/>
          <w:szCs w:val="24"/>
        </w:rPr>
        <w:t>theory of agency</w:t>
      </w:r>
      <w:r w:rsidRPr="007F5C36">
        <w:rPr>
          <w:rFonts w:ascii="Times New Roman" w:hAnsi="Times New Roman" w:cs="Times New Roman"/>
          <w:sz w:val="24"/>
          <w:szCs w:val="24"/>
        </w:rPr>
        <w:t xml:space="preserve"> involving a principal and agent </w:t>
      </w:r>
      <w:r w:rsidR="00972194" w:rsidRPr="007F5C36">
        <w:rPr>
          <w:rFonts w:ascii="Times New Roman" w:hAnsi="Times New Roman" w:cs="Times New Roman"/>
          <w:sz w:val="24"/>
          <w:szCs w:val="24"/>
        </w:rPr>
        <w:t xml:space="preserve">where </w:t>
      </w:r>
      <w:r w:rsidR="00260548" w:rsidRPr="007F5C36">
        <w:rPr>
          <w:rFonts w:ascii="Times New Roman" w:hAnsi="Times New Roman" w:cs="Times New Roman"/>
          <w:sz w:val="24"/>
          <w:szCs w:val="24"/>
        </w:rPr>
        <w:t>,</w:t>
      </w:r>
      <w:r w:rsidRPr="007F5C36">
        <w:rPr>
          <w:rFonts w:ascii="Times New Roman" w:hAnsi="Times New Roman" w:cs="Times New Roman"/>
          <w:sz w:val="24"/>
          <w:szCs w:val="24"/>
        </w:rPr>
        <w:t>”</w:t>
      </w:r>
      <w:r w:rsidR="00972194" w:rsidRPr="007F5C36">
        <w:rPr>
          <w:rFonts w:ascii="Times New Roman" w:hAnsi="Times New Roman" w:cs="Times New Roman"/>
          <w:sz w:val="24"/>
          <w:szCs w:val="24"/>
        </w:rPr>
        <w:t xml:space="preserve"> </w:t>
      </w:r>
      <w:r w:rsidR="00B262C7" w:rsidRPr="007F5C36">
        <w:rPr>
          <w:rFonts w:ascii="Times New Roman" w:hAnsi="Times New Roman" w:cs="Times New Roman"/>
          <w:i/>
          <w:sz w:val="24"/>
          <w:szCs w:val="24"/>
        </w:rPr>
        <w:t>a ”principal</w:t>
      </w:r>
      <w:r w:rsidR="00972194" w:rsidRPr="007F5C36">
        <w:rPr>
          <w:rFonts w:ascii="Times New Roman" w:hAnsi="Times New Roman" w:cs="Times New Roman"/>
          <w:i/>
          <w:sz w:val="24"/>
          <w:szCs w:val="24"/>
        </w:rPr>
        <w:t>”</w:t>
      </w:r>
      <w:r w:rsidRPr="007F5C36">
        <w:rPr>
          <w:rFonts w:ascii="Times New Roman" w:hAnsi="Times New Roman" w:cs="Times New Roman"/>
          <w:i/>
          <w:sz w:val="24"/>
          <w:szCs w:val="24"/>
        </w:rPr>
        <w:t xml:space="preserve"> can design </w:t>
      </w:r>
      <w:r w:rsidR="00260548" w:rsidRPr="007F5C36">
        <w:rPr>
          <w:rFonts w:ascii="Times New Roman" w:hAnsi="Times New Roman" w:cs="Times New Roman"/>
          <w:i/>
          <w:sz w:val="24"/>
          <w:szCs w:val="24"/>
        </w:rPr>
        <w:t xml:space="preserve">contracts and organizations (or institutions) </w:t>
      </w:r>
      <w:r w:rsidR="00972194" w:rsidRPr="007F5C36">
        <w:rPr>
          <w:rFonts w:ascii="Times New Roman" w:hAnsi="Times New Roman" w:cs="Times New Roman"/>
          <w:i/>
          <w:sz w:val="24"/>
          <w:szCs w:val="24"/>
        </w:rPr>
        <w:t xml:space="preserve">with the appropriate carrots and sticks so that by following their own interests the “agents” will do the principal’s bidding </w:t>
      </w:r>
      <w:r w:rsidR="00B262C7" w:rsidRPr="007F5C36">
        <w:rPr>
          <w:rFonts w:ascii="Times New Roman" w:hAnsi="Times New Roman" w:cs="Times New Roman"/>
          <w:sz w:val="24"/>
          <w:szCs w:val="24"/>
        </w:rPr>
        <w:t xml:space="preserve">(Ellerman,2006;26). The </w:t>
      </w:r>
      <w:r w:rsidR="00435765" w:rsidRPr="007F5C36">
        <w:rPr>
          <w:rFonts w:ascii="Times New Roman" w:hAnsi="Times New Roman" w:cs="Times New Roman"/>
          <w:sz w:val="24"/>
          <w:szCs w:val="24"/>
        </w:rPr>
        <w:t xml:space="preserve">effect of the human source of motivation of the agent is neglected since the source of motivation is in the human will of the principal and not the agent. </w:t>
      </w:r>
      <w:r w:rsidR="006641BF" w:rsidRPr="007F5C36">
        <w:rPr>
          <w:rFonts w:ascii="Times New Roman" w:hAnsi="Times New Roman" w:cs="Times New Roman"/>
          <w:sz w:val="24"/>
          <w:szCs w:val="24"/>
        </w:rPr>
        <w:t xml:space="preserve">The principal believes that if the agent is left on his own, he will not work in a way desired by the principal so an incentive is needed to direct him the desired </w:t>
      </w:r>
      <w:r w:rsidR="00FA711D" w:rsidRPr="007F5C36">
        <w:rPr>
          <w:rFonts w:ascii="Times New Roman" w:hAnsi="Times New Roman" w:cs="Times New Roman"/>
          <w:sz w:val="24"/>
          <w:szCs w:val="24"/>
        </w:rPr>
        <w:t>manner</w:t>
      </w:r>
      <w:r w:rsidR="006641BF" w:rsidRPr="007F5C36">
        <w:rPr>
          <w:rFonts w:ascii="Times New Roman" w:hAnsi="Times New Roman" w:cs="Times New Roman"/>
          <w:sz w:val="24"/>
          <w:szCs w:val="24"/>
        </w:rPr>
        <w:t>. The</w:t>
      </w:r>
      <w:r w:rsidR="00435765" w:rsidRPr="007F5C36">
        <w:rPr>
          <w:rFonts w:ascii="Times New Roman" w:hAnsi="Times New Roman" w:cs="Times New Roman"/>
          <w:sz w:val="24"/>
          <w:szCs w:val="24"/>
        </w:rPr>
        <w:t xml:space="preserve"> indirect approach is where motivation is not supplied to the doer but the helper finds and starts with the present own motivation of the doers and give help on this basis.</w:t>
      </w:r>
      <w:r w:rsidR="00463D8B" w:rsidRPr="007F5C36">
        <w:rPr>
          <w:rFonts w:ascii="Times New Roman" w:hAnsi="Times New Roman" w:cs="Times New Roman"/>
          <w:sz w:val="24"/>
          <w:szCs w:val="24"/>
        </w:rPr>
        <w:t xml:space="preserve"> This is further explained using </w:t>
      </w:r>
      <w:r w:rsidR="00463D8B" w:rsidRPr="007F5C36">
        <w:rPr>
          <w:rFonts w:ascii="Times New Roman" w:hAnsi="Times New Roman" w:cs="Times New Roman"/>
          <w:i/>
          <w:sz w:val="24"/>
          <w:szCs w:val="24"/>
        </w:rPr>
        <w:t>Theory Y</w:t>
      </w:r>
      <w:r w:rsidR="00463D8B" w:rsidRPr="007F5C36">
        <w:rPr>
          <w:rFonts w:ascii="Times New Roman" w:hAnsi="Times New Roman" w:cs="Times New Roman"/>
          <w:sz w:val="24"/>
          <w:szCs w:val="24"/>
        </w:rPr>
        <w:t xml:space="preserve"> by Douglas McGregor </w:t>
      </w:r>
      <w:r w:rsidR="004459F7" w:rsidRPr="007F5C36">
        <w:rPr>
          <w:rFonts w:ascii="Times New Roman" w:hAnsi="Times New Roman" w:cs="Times New Roman"/>
          <w:sz w:val="24"/>
          <w:szCs w:val="24"/>
        </w:rPr>
        <w:t>where an employee of an enterprise is self motivated and has interest in the job thus the manager does not need to provide motivation or incentives</w:t>
      </w:r>
      <w:r w:rsidR="006D103D">
        <w:rPr>
          <w:rFonts w:ascii="Times New Roman" w:hAnsi="Times New Roman" w:cs="Times New Roman"/>
          <w:sz w:val="24"/>
          <w:szCs w:val="24"/>
        </w:rPr>
        <w:t>. A</w:t>
      </w:r>
      <w:r w:rsidR="004459F7" w:rsidRPr="007F5C36">
        <w:rPr>
          <w:rFonts w:ascii="Times New Roman" w:hAnsi="Times New Roman" w:cs="Times New Roman"/>
          <w:sz w:val="24"/>
          <w:szCs w:val="24"/>
        </w:rPr>
        <w:t xml:space="preserve">s an </w:t>
      </w:r>
      <w:r w:rsidR="00EB0675" w:rsidRPr="007F5C36">
        <w:rPr>
          <w:rFonts w:ascii="Times New Roman" w:hAnsi="Times New Roman" w:cs="Times New Roman"/>
          <w:sz w:val="24"/>
          <w:szCs w:val="24"/>
        </w:rPr>
        <w:t>alternative, the</w:t>
      </w:r>
      <w:r w:rsidR="006D103D">
        <w:rPr>
          <w:rFonts w:ascii="Times New Roman" w:hAnsi="Times New Roman" w:cs="Times New Roman"/>
          <w:sz w:val="24"/>
          <w:szCs w:val="24"/>
        </w:rPr>
        <w:t xml:space="preserve"> manager can </w:t>
      </w:r>
      <w:r w:rsidR="004459F7" w:rsidRPr="007F5C36">
        <w:rPr>
          <w:rFonts w:ascii="Times New Roman" w:hAnsi="Times New Roman" w:cs="Times New Roman"/>
          <w:sz w:val="24"/>
          <w:szCs w:val="24"/>
        </w:rPr>
        <w:t>create an atmosphere that will encourage the employee to work harder and earn the rewards for the work done.</w:t>
      </w:r>
      <w:r w:rsidR="00D7043D" w:rsidRPr="007F5C36">
        <w:rPr>
          <w:rFonts w:ascii="Times New Roman" w:hAnsi="Times New Roman" w:cs="Times New Roman"/>
          <w:sz w:val="24"/>
          <w:szCs w:val="24"/>
        </w:rPr>
        <w:t xml:space="preserve"> Theory Y has five steps that should be followed in the helper-doer relationship (ibid.61-64):</w:t>
      </w:r>
    </w:p>
    <w:p w:rsidR="00D7043D" w:rsidRPr="007F5C36" w:rsidRDefault="00D7043D" w:rsidP="007F5C36">
      <w:pPr>
        <w:pStyle w:val="ListParagraph"/>
        <w:numPr>
          <w:ilvl w:val="0"/>
          <w:numId w:val="11"/>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Starting from the Doer’s Problem</w:t>
      </w:r>
    </w:p>
    <w:p w:rsidR="00D7043D" w:rsidRPr="007F5C36" w:rsidRDefault="00D7043D" w:rsidP="007F5C36">
      <w:pPr>
        <w:pStyle w:val="ListParagraph"/>
        <w:numPr>
          <w:ilvl w:val="0"/>
          <w:numId w:val="11"/>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Seeing the Problem through the Doer’s Eyes</w:t>
      </w:r>
    </w:p>
    <w:p w:rsidR="00D7043D" w:rsidRPr="007F5C36" w:rsidRDefault="00D7043D" w:rsidP="007F5C36">
      <w:pPr>
        <w:pStyle w:val="ListParagraph"/>
        <w:numPr>
          <w:ilvl w:val="0"/>
          <w:numId w:val="11"/>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lastRenderedPageBreak/>
        <w:t>Helping the Doer Pursue Their Own Ends to Best Solve the Organizational Problem</w:t>
      </w:r>
    </w:p>
    <w:p w:rsidR="00D7043D" w:rsidRPr="007F5C36" w:rsidRDefault="00D7043D" w:rsidP="007F5C36">
      <w:pPr>
        <w:pStyle w:val="ListParagraph"/>
        <w:numPr>
          <w:ilvl w:val="0"/>
          <w:numId w:val="11"/>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Helping the Doer to Implement, Test ,and Refine the Doer’s Solution</w:t>
      </w:r>
    </w:p>
    <w:p w:rsidR="00D7043D" w:rsidRPr="007F5C36" w:rsidRDefault="00D7043D" w:rsidP="007F5C36">
      <w:pPr>
        <w:pStyle w:val="ListParagraph"/>
        <w:numPr>
          <w:ilvl w:val="0"/>
          <w:numId w:val="11"/>
        </w:num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Helping the Doer Gain Autonomy and Take Responsibility for the Solution</w:t>
      </w:r>
    </w:p>
    <w:p w:rsidR="002A169F" w:rsidRDefault="001C3B93" w:rsidP="002A169F">
      <w:pPr>
        <w:spacing w:line="360" w:lineRule="auto"/>
        <w:jc w:val="both"/>
        <w:rPr>
          <w:rFonts w:ascii="Times New Roman" w:hAnsi="Times New Roman" w:cs="Times New Roman"/>
          <w:sz w:val="24"/>
          <w:szCs w:val="24"/>
        </w:rPr>
      </w:pPr>
      <w:r w:rsidRPr="007F5C36">
        <w:rPr>
          <w:rFonts w:ascii="Times New Roman" w:hAnsi="Times New Roman" w:cs="Times New Roman"/>
          <w:sz w:val="24"/>
          <w:szCs w:val="24"/>
        </w:rPr>
        <w:t>According to Ellerman, the intervention by the helper should not distort the original motivation of the agent or doer that is, it should be nondistortionary</w:t>
      </w:r>
      <w:r w:rsidR="00120512" w:rsidRPr="007F5C36">
        <w:rPr>
          <w:rFonts w:ascii="Times New Roman" w:hAnsi="Times New Roman" w:cs="Times New Roman"/>
          <w:sz w:val="24"/>
          <w:szCs w:val="24"/>
        </w:rPr>
        <w:t xml:space="preserve">. Interventions by the helper are nondistortionary if they do not change what the doer would do </w:t>
      </w:r>
      <w:r w:rsidR="008849FE" w:rsidRPr="007F5C36">
        <w:rPr>
          <w:rFonts w:ascii="Times New Roman" w:hAnsi="Times New Roman" w:cs="Times New Roman"/>
          <w:sz w:val="24"/>
          <w:szCs w:val="24"/>
        </w:rPr>
        <w:t>if he had the required resources. The doer should be able to do what he wanted to do before but didn’t have the resources to do it.</w:t>
      </w:r>
      <w:r w:rsidR="006554A4" w:rsidRPr="007F5C36">
        <w:rPr>
          <w:rFonts w:ascii="Times New Roman" w:hAnsi="Times New Roman" w:cs="Times New Roman"/>
          <w:sz w:val="24"/>
          <w:szCs w:val="24"/>
        </w:rPr>
        <w:t xml:space="preserve"> An example of </w:t>
      </w:r>
      <w:r w:rsidR="00F87FAC" w:rsidRPr="007F5C36">
        <w:rPr>
          <w:rFonts w:ascii="Times New Roman" w:hAnsi="Times New Roman" w:cs="Times New Roman"/>
          <w:sz w:val="24"/>
          <w:szCs w:val="24"/>
        </w:rPr>
        <w:t xml:space="preserve">a </w:t>
      </w:r>
      <w:r w:rsidR="006554A4" w:rsidRPr="007F5C36">
        <w:rPr>
          <w:rFonts w:ascii="Times New Roman" w:hAnsi="Times New Roman" w:cs="Times New Roman"/>
          <w:sz w:val="24"/>
          <w:szCs w:val="24"/>
        </w:rPr>
        <w:t xml:space="preserve">nondistortionary </w:t>
      </w:r>
      <w:r w:rsidR="00F87FAC" w:rsidRPr="007F5C36">
        <w:rPr>
          <w:rFonts w:ascii="Times New Roman" w:hAnsi="Times New Roman" w:cs="Times New Roman"/>
          <w:sz w:val="24"/>
          <w:szCs w:val="24"/>
        </w:rPr>
        <w:t xml:space="preserve">intervention is the </w:t>
      </w:r>
      <w:r w:rsidR="00F87FAC" w:rsidRPr="007F5C36">
        <w:rPr>
          <w:rFonts w:ascii="Times New Roman" w:hAnsi="Times New Roman" w:cs="Times New Roman"/>
          <w:i/>
          <w:sz w:val="24"/>
          <w:szCs w:val="24"/>
        </w:rPr>
        <w:t>Common Pool Approach to Aid</w:t>
      </w:r>
      <w:r w:rsidR="00F87FAC" w:rsidRPr="007F5C36">
        <w:rPr>
          <w:rFonts w:ascii="Times New Roman" w:hAnsi="Times New Roman" w:cs="Times New Roman"/>
          <w:sz w:val="24"/>
          <w:szCs w:val="24"/>
        </w:rPr>
        <w:t xml:space="preserve">. In this approach, the doer usually a government of a developing country </w:t>
      </w:r>
      <w:r w:rsidR="00C616B1" w:rsidRPr="007F5C36">
        <w:rPr>
          <w:rFonts w:ascii="Times New Roman" w:hAnsi="Times New Roman" w:cs="Times New Roman"/>
          <w:sz w:val="24"/>
          <w:szCs w:val="24"/>
        </w:rPr>
        <w:t>designs a reform program that is in its own interest with no influence by the helpers</w:t>
      </w:r>
      <w:r w:rsidR="008D5567" w:rsidRPr="007F5C36">
        <w:rPr>
          <w:rFonts w:ascii="Times New Roman" w:hAnsi="Times New Roman" w:cs="Times New Roman"/>
          <w:sz w:val="24"/>
          <w:szCs w:val="24"/>
        </w:rPr>
        <w:t xml:space="preserve"> and in this way, it retains its autonomy and ownership</w:t>
      </w:r>
      <w:r w:rsidR="00C616B1" w:rsidRPr="007F5C36">
        <w:rPr>
          <w:rFonts w:ascii="Times New Roman" w:hAnsi="Times New Roman" w:cs="Times New Roman"/>
          <w:sz w:val="24"/>
          <w:szCs w:val="24"/>
        </w:rPr>
        <w:t>.</w:t>
      </w:r>
      <w:r w:rsidR="006938EA" w:rsidRPr="007F5C36">
        <w:rPr>
          <w:rFonts w:ascii="Times New Roman" w:hAnsi="Times New Roman" w:cs="Times New Roman"/>
          <w:sz w:val="24"/>
          <w:szCs w:val="24"/>
        </w:rPr>
        <w:t xml:space="preserve"> </w:t>
      </w:r>
      <w:r w:rsidR="00C616B1" w:rsidRPr="007F5C36">
        <w:rPr>
          <w:rFonts w:ascii="Times New Roman" w:hAnsi="Times New Roman" w:cs="Times New Roman"/>
          <w:sz w:val="24"/>
          <w:szCs w:val="24"/>
        </w:rPr>
        <w:t xml:space="preserve">There are no discussions about </w:t>
      </w:r>
      <w:r w:rsidR="006938EA" w:rsidRPr="007F5C36">
        <w:rPr>
          <w:rFonts w:ascii="Times New Roman" w:hAnsi="Times New Roman" w:cs="Times New Roman"/>
          <w:sz w:val="24"/>
          <w:szCs w:val="24"/>
        </w:rPr>
        <w:t>the amount of money from specific donors or helpers.</w:t>
      </w:r>
      <w:r w:rsidR="008D5567" w:rsidRPr="007F5C36">
        <w:rPr>
          <w:rFonts w:ascii="Times New Roman" w:hAnsi="Times New Roman" w:cs="Times New Roman"/>
          <w:sz w:val="24"/>
          <w:szCs w:val="24"/>
        </w:rPr>
        <w:t xml:space="preserve"> The donors will then decide on how much to fund through a common </w:t>
      </w:r>
      <w:r w:rsidR="00FC02C1" w:rsidRPr="007F5C36">
        <w:rPr>
          <w:rFonts w:ascii="Times New Roman" w:hAnsi="Times New Roman" w:cs="Times New Roman"/>
          <w:sz w:val="24"/>
          <w:szCs w:val="24"/>
        </w:rPr>
        <w:t>pool. The common pool approach can be a many-helpers</w:t>
      </w:r>
      <w:r w:rsidR="00616F9F" w:rsidRPr="007F5C36">
        <w:rPr>
          <w:rFonts w:ascii="Times New Roman" w:hAnsi="Times New Roman" w:cs="Times New Roman"/>
          <w:sz w:val="24"/>
          <w:szCs w:val="24"/>
        </w:rPr>
        <w:t xml:space="preserve">-one-doer model with many helpers giving money to one doer or one-helper-many-doers model where a one helper supplies a fixed amount of aid to </w:t>
      </w:r>
      <w:r w:rsidR="005126F8" w:rsidRPr="007F5C36">
        <w:rPr>
          <w:rFonts w:ascii="Times New Roman" w:hAnsi="Times New Roman" w:cs="Times New Roman"/>
          <w:sz w:val="24"/>
          <w:szCs w:val="24"/>
        </w:rPr>
        <w:t xml:space="preserve">a number of doers. The doers will then have to justify their need for the aid to each other and decide about the aid allocation. The distortionary </w:t>
      </w:r>
      <w:r w:rsidR="006B0316" w:rsidRPr="007F5C36">
        <w:rPr>
          <w:rFonts w:ascii="Times New Roman" w:hAnsi="Times New Roman" w:cs="Times New Roman"/>
          <w:sz w:val="24"/>
          <w:szCs w:val="24"/>
        </w:rPr>
        <w:t>intervention occurs</w:t>
      </w:r>
      <w:r w:rsidR="005126F8" w:rsidRPr="007F5C36">
        <w:rPr>
          <w:rFonts w:ascii="Times New Roman" w:hAnsi="Times New Roman" w:cs="Times New Roman"/>
          <w:sz w:val="24"/>
          <w:szCs w:val="24"/>
        </w:rPr>
        <w:t xml:space="preserve"> when conditionalities are given to the doers by the helper before aid is given </w:t>
      </w:r>
      <w:r w:rsidR="001B3B90" w:rsidRPr="007F5C36">
        <w:rPr>
          <w:rFonts w:ascii="Times New Roman" w:hAnsi="Times New Roman" w:cs="Times New Roman"/>
          <w:sz w:val="24"/>
          <w:szCs w:val="24"/>
        </w:rPr>
        <w:t>(Ellerman</w:t>
      </w:r>
      <w:r w:rsidR="006B0316" w:rsidRPr="007F5C36">
        <w:rPr>
          <w:rFonts w:ascii="Times New Roman" w:hAnsi="Times New Roman" w:cs="Times New Roman"/>
          <w:sz w:val="24"/>
          <w:szCs w:val="24"/>
        </w:rPr>
        <w:t>, 2006; 29</w:t>
      </w:r>
      <w:r w:rsidR="001B3B90" w:rsidRPr="007F5C36">
        <w:rPr>
          <w:rFonts w:ascii="Times New Roman" w:hAnsi="Times New Roman" w:cs="Times New Roman"/>
          <w:sz w:val="24"/>
          <w:szCs w:val="24"/>
        </w:rPr>
        <w:t>-31).</w:t>
      </w:r>
    </w:p>
    <w:p w:rsidR="002A169F" w:rsidRDefault="002A169F" w:rsidP="002A169F">
      <w:pPr>
        <w:spacing w:line="360" w:lineRule="auto"/>
        <w:jc w:val="both"/>
        <w:rPr>
          <w:rFonts w:ascii="Times New Roman" w:hAnsi="Times New Roman" w:cs="Times New Roman"/>
          <w:sz w:val="24"/>
          <w:szCs w:val="24"/>
        </w:rPr>
      </w:pPr>
    </w:p>
    <w:p w:rsidR="002A169F" w:rsidRDefault="002A169F" w:rsidP="002A169F">
      <w:pPr>
        <w:spacing w:line="360" w:lineRule="auto"/>
        <w:jc w:val="both"/>
        <w:rPr>
          <w:rFonts w:ascii="Times New Roman" w:hAnsi="Times New Roman" w:cs="Times New Roman"/>
          <w:sz w:val="24"/>
          <w:szCs w:val="24"/>
        </w:rPr>
      </w:pPr>
    </w:p>
    <w:p w:rsidR="00F4655C" w:rsidRDefault="00F4655C" w:rsidP="002A169F">
      <w:pPr>
        <w:pStyle w:val="Heading1"/>
        <w:rPr>
          <w:color w:val="000000" w:themeColor="text1"/>
        </w:rPr>
      </w:pPr>
    </w:p>
    <w:p w:rsidR="00F4655C" w:rsidRDefault="00F4655C" w:rsidP="002A169F">
      <w:pPr>
        <w:pStyle w:val="Heading1"/>
        <w:rPr>
          <w:color w:val="000000" w:themeColor="text1"/>
        </w:rPr>
      </w:pPr>
    </w:p>
    <w:p w:rsidR="00F4655C" w:rsidRDefault="00F4655C" w:rsidP="002A169F">
      <w:pPr>
        <w:pStyle w:val="Heading1"/>
        <w:rPr>
          <w:color w:val="000000" w:themeColor="text1"/>
        </w:rPr>
      </w:pPr>
    </w:p>
    <w:p w:rsidR="00F4655C" w:rsidRDefault="00F4655C" w:rsidP="0085787A">
      <w:pPr>
        <w:spacing w:line="360" w:lineRule="auto"/>
        <w:jc w:val="both"/>
        <w:rPr>
          <w:rFonts w:asciiTheme="majorHAnsi" w:eastAsiaTheme="majorEastAsia" w:hAnsiTheme="majorHAnsi" w:cstheme="majorBidi"/>
          <w:b/>
          <w:bCs/>
          <w:color w:val="000000" w:themeColor="text1"/>
          <w:sz w:val="28"/>
          <w:szCs w:val="28"/>
        </w:rPr>
      </w:pPr>
    </w:p>
    <w:p w:rsidR="00F4655C" w:rsidRDefault="00F4655C" w:rsidP="0085787A">
      <w:pPr>
        <w:spacing w:line="360" w:lineRule="auto"/>
        <w:jc w:val="both"/>
        <w:rPr>
          <w:rFonts w:asciiTheme="majorHAnsi" w:eastAsiaTheme="majorEastAsia" w:hAnsiTheme="majorHAnsi" w:cstheme="majorBidi"/>
          <w:b/>
          <w:bCs/>
          <w:color w:val="000000" w:themeColor="text1"/>
          <w:sz w:val="28"/>
          <w:szCs w:val="28"/>
        </w:rPr>
      </w:pPr>
    </w:p>
    <w:p w:rsidR="00F4655C" w:rsidRPr="00F4655C" w:rsidRDefault="00F4655C" w:rsidP="00F4655C">
      <w:pPr>
        <w:pStyle w:val="Heading1"/>
        <w:rPr>
          <w:color w:val="000000" w:themeColor="text1"/>
        </w:rPr>
      </w:pPr>
      <w:bookmarkStart w:id="20" w:name="_Toc328420636"/>
      <w:r w:rsidRPr="002A169F">
        <w:rPr>
          <w:color w:val="000000" w:themeColor="text1"/>
        </w:rPr>
        <w:lastRenderedPageBreak/>
        <w:t>Chapter 4 Empirical findings</w:t>
      </w:r>
      <w:bookmarkEnd w:id="20"/>
      <w:r w:rsidRPr="002A169F">
        <w:rPr>
          <w:color w:val="000000" w:themeColor="text1"/>
        </w:rPr>
        <w:t xml:space="preserve"> </w:t>
      </w:r>
    </w:p>
    <w:p w:rsidR="001542C3" w:rsidRDefault="001542C3" w:rsidP="001542C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this chapter</w:t>
      </w:r>
      <w:r w:rsidR="0085787A">
        <w:rPr>
          <w:rFonts w:ascii="Times New Roman" w:hAnsi="Times New Roman" w:cs="Times New Roman"/>
          <w:sz w:val="24"/>
          <w:szCs w:val="24"/>
        </w:rPr>
        <w:t>,</w:t>
      </w:r>
      <w:r>
        <w:rPr>
          <w:rFonts w:ascii="Times New Roman" w:hAnsi="Times New Roman" w:cs="Times New Roman"/>
          <w:sz w:val="24"/>
          <w:szCs w:val="24"/>
        </w:rPr>
        <w:t xml:space="preserve"> the empirical data collected from the interviews with the Karamojong will be presented:</w:t>
      </w:r>
    </w:p>
    <w:p w:rsidR="0085787A" w:rsidRPr="007E13B5" w:rsidRDefault="0085787A" w:rsidP="007E13B5">
      <w:pPr>
        <w:pStyle w:val="Heading2"/>
        <w:rPr>
          <w:color w:val="auto"/>
        </w:rPr>
      </w:pPr>
      <w:bookmarkStart w:id="21" w:name="_Toc328420637"/>
      <w:r w:rsidRPr="007E13B5">
        <w:rPr>
          <w:color w:val="auto"/>
        </w:rPr>
        <w:t>Data Collection</w:t>
      </w:r>
      <w:bookmarkEnd w:id="21"/>
    </w:p>
    <w:p w:rsidR="0085787A" w:rsidRDefault="007F0759" w:rsidP="008578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Primary data was collected from two districts in the region that is, Moroto and Abim .Moroto was chosen for the study because it is the largest district in the region </w:t>
      </w:r>
      <w:r w:rsidR="00966325">
        <w:rPr>
          <w:rFonts w:ascii="Times New Roman" w:hAnsi="Times New Roman" w:cs="Times New Roman"/>
          <w:sz w:val="24"/>
          <w:szCs w:val="24"/>
        </w:rPr>
        <w:t>with a population of 315,300 people (UBOS, June 2010; 98) and</w:t>
      </w:r>
      <w:r>
        <w:rPr>
          <w:rFonts w:ascii="Times New Roman" w:hAnsi="Times New Roman" w:cs="Times New Roman"/>
          <w:sz w:val="24"/>
          <w:szCs w:val="24"/>
        </w:rPr>
        <w:t xml:space="preserve"> Abim </w:t>
      </w:r>
      <w:r w:rsidR="00542B40">
        <w:rPr>
          <w:rFonts w:ascii="Times New Roman" w:hAnsi="Times New Roman" w:cs="Times New Roman"/>
          <w:sz w:val="24"/>
          <w:szCs w:val="24"/>
        </w:rPr>
        <w:t>with a population of 55,200 people</w:t>
      </w:r>
      <w:r w:rsidR="00460B70">
        <w:rPr>
          <w:rFonts w:ascii="Times New Roman" w:hAnsi="Times New Roman" w:cs="Times New Roman"/>
          <w:sz w:val="24"/>
          <w:szCs w:val="24"/>
        </w:rPr>
        <w:t xml:space="preserve"> (ibid.)</w:t>
      </w:r>
      <w:r w:rsidR="00542B40">
        <w:rPr>
          <w:rFonts w:ascii="Times New Roman" w:hAnsi="Times New Roman" w:cs="Times New Roman"/>
          <w:sz w:val="24"/>
          <w:szCs w:val="24"/>
        </w:rPr>
        <w:t xml:space="preserve"> </w:t>
      </w:r>
      <w:r>
        <w:rPr>
          <w:rFonts w:ascii="Times New Roman" w:hAnsi="Times New Roman" w:cs="Times New Roman"/>
          <w:sz w:val="24"/>
          <w:szCs w:val="24"/>
        </w:rPr>
        <w:t xml:space="preserve">was chosen because it is one of areas where permaculture is being practiced by the green </w:t>
      </w:r>
      <w:r w:rsidR="00C20C5A">
        <w:rPr>
          <w:rFonts w:ascii="Times New Roman" w:hAnsi="Times New Roman" w:cs="Times New Roman"/>
          <w:sz w:val="24"/>
          <w:szCs w:val="24"/>
        </w:rPr>
        <w:t>warriors.</w:t>
      </w:r>
      <w:r w:rsidR="00D60D2A">
        <w:rPr>
          <w:rFonts w:ascii="Times New Roman" w:hAnsi="Times New Roman" w:cs="Times New Roman"/>
          <w:sz w:val="24"/>
          <w:szCs w:val="24"/>
        </w:rPr>
        <w:t xml:space="preserve"> The interviews were first tested with colleagues and later administered to the respondents with the help of an interpreter.</w:t>
      </w:r>
      <w:r w:rsidR="00C20C5A" w:rsidRPr="00C20C5A">
        <w:rPr>
          <w:rFonts w:ascii="Times New Roman" w:hAnsi="Times New Roman" w:cs="Times New Roman"/>
          <w:sz w:val="24"/>
          <w:szCs w:val="24"/>
        </w:rPr>
        <w:t xml:space="preserve"> </w:t>
      </w:r>
      <w:r w:rsidR="00C20C5A">
        <w:rPr>
          <w:rFonts w:ascii="Times New Roman" w:hAnsi="Times New Roman" w:cs="Times New Roman"/>
          <w:sz w:val="24"/>
          <w:szCs w:val="24"/>
        </w:rPr>
        <w:t>The data w</w:t>
      </w:r>
      <w:r w:rsidR="00B35D38">
        <w:rPr>
          <w:rFonts w:ascii="Times New Roman" w:hAnsi="Times New Roman" w:cs="Times New Roman"/>
          <w:sz w:val="24"/>
          <w:szCs w:val="24"/>
        </w:rPr>
        <w:t>as collected from a total of twenty</w:t>
      </w:r>
      <w:r w:rsidR="00C20C5A">
        <w:rPr>
          <w:rFonts w:ascii="Times New Roman" w:hAnsi="Times New Roman" w:cs="Times New Roman"/>
          <w:sz w:val="24"/>
          <w:szCs w:val="24"/>
        </w:rPr>
        <w:t xml:space="preserve"> </w:t>
      </w:r>
      <w:r w:rsidR="00712152">
        <w:rPr>
          <w:rFonts w:ascii="Times New Roman" w:hAnsi="Times New Roman" w:cs="Times New Roman"/>
          <w:sz w:val="24"/>
          <w:szCs w:val="24"/>
        </w:rPr>
        <w:t>households (</w:t>
      </w:r>
      <w:r w:rsidR="0056147C">
        <w:rPr>
          <w:rFonts w:ascii="Times New Roman" w:hAnsi="Times New Roman" w:cs="Times New Roman"/>
          <w:sz w:val="24"/>
          <w:szCs w:val="24"/>
        </w:rPr>
        <w:t>ten from each district)</w:t>
      </w:r>
      <w:r w:rsidR="00C20C5A">
        <w:rPr>
          <w:rFonts w:ascii="Times New Roman" w:hAnsi="Times New Roman" w:cs="Times New Roman"/>
          <w:sz w:val="24"/>
          <w:szCs w:val="24"/>
        </w:rPr>
        <w:t xml:space="preserve"> and care was taken to include households headed by females.</w:t>
      </w:r>
    </w:p>
    <w:p w:rsidR="005A4098" w:rsidRPr="007E13B5" w:rsidRDefault="005A4098" w:rsidP="007E13B5">
      <w:pPr>
        <w:pStyle w:val="Heading2"/>
        <w:rPr>
          <w:color w:val="auto"/>
        </w:rPr>
      </w:pPr>
      <w:bookmarkStart w:id="22" w:name="_Toc328420638"/>
      <w:r w:rsidRPr="007E13B5">
        <w:rPr>
          <w:color w:val="auto"/>
        </w:rPr>
        <w:t>Limitations of the study</w:t>
      </w:r>
      <w:bookmarkEnd w:id="22"/>
    </w:p>
    <w:p w:rsidR="0056147C" w:rsidRDefault="005A4098"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The security situatio</w:t>
      </w:r>
      <w:r w:rsidR="0089102F" w:rsidRPr="0056147C">
        <w:rPr>
          <w:rFonts w:ascii="Times New Roman" w:hAnsi="Times New Roman" w:cs="Times New Roman"/>
          <w:sz w:val="24"/>
          <w:szCs w:val="24"/>
        </w:rPr>
        <w:t>n in Karamoja is not good. The</w:t>
      </w:r>
      <w:r w:rsidRPr="0056147C">
        <w:rPr>
          <w:rFonts w:ascii="Times New Roman" w:hAnsi="Times New Roman" w:cs="Times New Roman"/>
          <w:sz w:val="24"/>
          <w:szCs w:val="24"/>
        </w:rPr>
        <w:t xml:space="preserve"> region borders Northern Uganda </w:t>
      </w:r>
      <w:r w:rsidR="009B1495" w:rsidRPr="0056147C">
        <w:rPr>
          <w:rFonts w:ascii="Times New Roman" w:hAnsi="Times New Roman" w:cs="Times New Roman"/>
          <w:sz w:val="24"/>
          <w:szCs w:val="24"/>
        </w:rPr>
        <w:t xml:space="preserve">and </w:t>
      </w:r>
      <w:r w:rsidR="00EA1533" w:rsidRPr="0056147C">
        <w:rPr>
          <w:rFonts w:ascii="Times New Roman" w:hAnsi="Times New Roman" w:cs="Times New Roman"/>
          <w:sz w:val="24"/>
          <w:szCs w:val="24"/>
        </w:rPr>
        <w:t>has only just</w:t>
      </w:r>
      <w:r w:rsidR="009B1495" w:rsidRPr="0056147C">
        <w:rPr>
          <w:rFonts w:ascii="Times New Roman" w:hAnsi="Times New Roman" w:cs="Times New Roman"/>
          <w:sz w:val="24"/>
          <w:szCs w:val="24"/>
        </w:rPr>
        <w:t xml:space="preserve"> pulled through from 20years nursing the Lord’s</w:t>
      </w:r>
      <w:r w:rsidR="0089102F" w:rsidRPr="0056147C">
        <w:rPr>
          <w:rFonts w:ascii="Times New Roman" w:hAnsi="Times New Roman" w:cs="Times New Roman"/>
          <w:sz w:val="24"/>
          <w:szCs w:val="24"/>
        </w:rPr>
        <w:t xml:space="preserve"> Resistance Army rebel group. The cattle raids are a security threat because the Karamojong are armed with guns.</w:t>
      </w:r>
      <w:r w:rsidR="00EA1533" w:rsidRPr="0056147C">
        <w:rPr>
          <w:rFonts w:ascii="Times New Roman" w:hAnsi="Times New Roman" w:cs="Times New Roman"/>
          <w:sz w:val="24"/>
          <w:szCs w:val="24"/>
        </w:rPr>
        <w:t xml:space="preserve"> </w:t>
      </w:r>
      <w:r w:rsidR="0089102F" w:rsidRPr="0056147C">
        <w:rPr>
          <w:rFonts w:ascii="Times New Roman" w:hAnsi="Times New Roman" w:cs="Times New Roman"/>
          <w:sz w:val="24"/>
          <w:szCs w:val="24"/>
        </w:rPr>
        <w:t xml:space="preserve">The security situation </w:t>
      </w:r>
      <w:r w:rsidR="00EA1533" w:rsidRPr="0056147C">
        <w:rPr>
          <w:rFonts w:ascii="Times New Roman" w:hAnsi="Times New Roman" w:cs="Times New Roman"/>
          <w:sz w:val="24"/>
          <w:szCs w:val="24"/>
        </w:rPr>
        <w:t xml:space="preserve">was the reason why the researcher used only two weeks to visit both Moroto and Abim and because there were continuous rumors of attacks and therefore the researcher could not stay longer. </w:t>
      </w:r>
    </w:p>
    <w:p w:rsidR="0056147C" w:rsidRDefault="00EA1533"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 xml:space="preserve">Secondly, the researcher did not speak the respondents’ language </w:t>
      </w:r>
      <w:r w:rsidR="0089102F" w:rsidRPr="0056147C">
        <w:rPr>
          <w:rFonts w:ascii="Times New Roman" w:hAnsi="Times New Roman" w:cs="Times New Roman"/>
          <w:sz w:val="24"/>
          <w:szCs w:val="24"/>
        </w:rPr>
        <w:t xml:space="preserve">and </w:t>
      </w:r>
      <w:r w:rsidRPr="0056147C">
        <w:rPr>
          <w:rFonts w:ascii="Times New Roman" w:hAnsi="Times New Roman" w:cs="Times New Roman"/>
          <w:sz w:val="24"/>
          <w:szCs w:val="24"/>
        </w:rPr>
        <w:t xml:space="preserve">had to depend on the interpreter in cases where the respondent could not </w:t>
      </w:r>
      <w:r w:rsidR="00347D76" w:rsidRPr="0056147C">
        <w:rPr>
          <w:rFonts w:ascii="Times New Roman" w:hAnsi="Times New Roman" w:cs="Times New Roman"/>
          <w:sz w:val="24"/>
          <w:szCs w:val="24"/>
        </w:rPr>
        <w:t xml:space="preserve">speak English during the interview. </w:t>
      </w:r>
    </w:p>
    <w:p w:rsidR="0056147C" w:rsidRDefault="00347D76"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The Karamoja sub-region is very large and it was therefore impossible to carryout interviews in the whole region and this is why the researcher narrowed it down to Abim and Moroto districts</w:t>
      </w:r>
      <w:r w:rsidR="0056147C" w:rsidRPr="0056147C">
        <w:rPr>
          <w:rFonts w:ascii="Times New Roman" w:hAnsi="Times New Roman" w:cs="Times New Roman"/>
          <w:sz w:val="24"/>
          <w:szCs w:val="24"/>
        </w:rPr>
        <w:t>. The two districts were chosen for the research because the respondents from these</w:t>
      </w:r>
      <w:r w:rsidRPr="0056147C">
        <w:rPr>
          <w:rFonts w:ascii="Times New Roman" w:hAnsi="Times New Roman" w:cs="Times New Roman"/>
          <w:sz w:val="24"/>
          <w:szCs w:val="24"/>
        </w:rPr>
        <w:t xml:space="preserve"> districts have relevant information for the </w:t>
      </w:r>
      <w:r w:rsidR="00936781" w:rsidRPr="0056147C">
        <w:rPr>
          <w:rFonts w:ascii="Times New Roman" w:hAnsi="Times New Roman" w:cs="Times New Roman"/>
          <w:sz w:val="24"/>
          <w:szCs w:val="24"/>
        </w:rPr>
        <w:t xml:space="preserve">study. </w:t>
      </w:r>
    </w:p>
    <w:p w:rsidR="0056147C" w:rsidRDefault="00936781"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Some respondents were hesitant to participate in the interview because they thought the researcher was gathering information for a government institution like the tax institution.</w:t>
      </w:r>
      <w:r w:rsidR="00425FA7" w:rsidRPr="0056147C">
        <w:rPr>
          <w:rFonts w:ascii="Times New Roman" w:hAnsi="Times New Roman" w:cs="Times New Roman"/>
          <w:sz w:val="24"/>
          <w:szCs w:val="24"/>
        </w:rPr>
        <w:t xml:space="preserve"> </w:t>
      </w:r>
    </w:p>
    <w:p w:rsidR="0056147C" w:rsidRDefault="00425FA7"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 xml:space="preserve">Some of the questions asked especially about poverty were sensitive to the respondents therefore a lot of care had to be taken during the interview so as not to cause any anger among the </w:t>
      </w:r>
      <w:r w:rsidR="00C97D34" w:rsidRPr="0056147C">
        <w:rPr>
          <w:rFonts w:ascii="Times New Roman" w:hAnsi="Times New Roman" w:cs="Times New Roman"/>
          <w:sz w:val="24"/>
          <w:szCs w:val="24"/>
        </w:rPr>
        <w:t xml:space="preserve">respondents. </w:t>
      </w:r>
      <w:r w:rsidR="0056147C">
        <w:rPr>
          <w:rFonts w:ascii="Times New Roman" w:hAnsi="Times New Roman" w:cs="Times New Roman"/>
          <w:sz w:val="24"/>
          <w:szCs w:val="24"/>
        </w:rPr>
        <w:t xml:space="preserve">Therefore the interviews had to begin with </w:t>
      </w:r>
      <w:r w:rsidR="0056147C">
        <w:rPr>
          <w:rFonts w:ascii="Times New Roman" w:hAnsi="Times New Roman" w:cs="Times New Roman"/>
          <w:sz w:val="24"/>
          <w:szCs w:val="24"/>
        </w:rPr>
        <w:lastRenderedPageBreak/>
        <w:t>the less sensitive questions about livelihoods and food before the sensitive questions about poverty and role of the government.</w:t>
      </w:r>
    </w:p>
    <w:p w:rsidR="0056147C" w:rsidRDefault="00C97D34" w:rsidP="0056147C">
      <w:pPr>
        <w:pStyle w:val="ListParagraph"/>
        <w:numPr>
          <w:ilvl w:val="0"/>
          <w:numId w:val="19"/>
        </w:numPr>
        <w:spacing w:line="360" w:lineRule="auto"/>
        <w:jc w:val="both"/>
        <w:rPr>
          <w:rFonts w:ascii="Times New Roman" w:hAnsi="Times New Roman" w:cs="Times New Roman"/>
          <w:sz w:val="24"/>
          <w:szCs w:val="24"/>
        </w:rPr>
      </w:pPr>
      <w:r w:rsidRPr="0056147C">
        <w:rPr>
          <w:rFonts w:ascii="Times New Roman" w:hAnsi="Times New Roman" w:cs="Times New Roman"/>
          <w:sz w:val="24"/>
          <w:szCs w:val="24"/>
        </w:rPr>
        <w:t xml:space="preserve">The poor road network made moving difficult and a lot of time was spent connecting from one point to another. </w:t>
      </w:r>
    </w:p>
    <w:p w:rsidR="005A4098" w:rsidRPr="0056147C" w:rsidRDefault="0056147C" w:rsidP="0056147C">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97D34" w:rsidRPr="0056147C">
        <w:rPr>
          <w:rFonts w:ascii="Times New Roman" w:hAnsi="Times New Roman" w:cs="Times New Roman"/>
          <w:sz w:val="24"/>
          <w:szCs w:val="24"/>
        </w:rPr>
        <w:t xml:space="preserve">he respondents expected money or food before the interview was carried out and this created a problem for the </w:t>
      </w:r>
      <w:r>
        <w:rPr>
          <w:rFonts w:ascii="Times New Roman" w:hAnsi="Times New Roman" w:cs="Times New Roman"/>
          <w:sz w:val="24"/>
          <w:szCs w:val="24"/>
        </w:rPr>
        <w:t>researcher.</w:t>
      </w:r>
    </w:p>
    <w:p w:rsidR="00916C62" w:rsidRPr="00CB63B7" w:rsidRDefault="00916C62" w:rsidP="00CB63B7">
      <w:pPr>
        <w:pStyle w:val="Heading2"/>
        <w:rPr>
          <w:color w:val="auto"/>
        </w:rPr>
      </w:pPr>
      <w:bookmarkStart w:id="23" w:name="_Toc328420639"/>
      <w:r w:rsidRPr="00CB63B7">
        <w:rPr>
          <w:color w:val="auto"/>
        </w:rPr>
        <w:t>Profile of the Respondents</w:t>
      </w:r>
      <w:bookmarkEnd w:id="23"/>
    </w:p>
    <w:p w:rsidR="008454B7" w:rsidRDefault="009D3AB9"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Age of the respondents was between 18 years to 60 years and although the sex of the respondents was not an important factor for the study, it was noticed that it was mostly men who came out for the </w:t>
      </w:r>
      <w:r w:rsidR="007B08D8">
        <w:rPr>
          <w:rFonts w:ascii="Times New Roman" w:hAnsi="Times New Roman" w:cs="Times New Roman"/>
          <w:sz w:val="24"/>
          <w:szCs w:val="24"/>
        </w:rPr>
        <w:t>interviews. This is because</w:t>
      </w:r>
      <w:r>
        <w:rPr>
          <w:rFonts w:ascii="Times New Roman" w:hAnsi="Times New Roman" w:cs="Times New Roman"/>
          <w:sz w:val="24"/>
          <w:szCs w:val="24"/>
        </w:rPr>
        <w:t xml:space="preserve"> Karamoja is a traditional society with men considered the household heads. There were two female headed households bringing the number of female respondents to four.</w:t>
      </w:r>
      <w:r w:rsidR="00DD3403">
        <w:rPr>
          <w:rFonts w:ascii="Times New Roman" w:hAnsi="Times New Roman" w:cs="Times New Roman"/>
          <w:sz w:val="24"/>
          <w:szCs w:val="24"/>
        </w:rPr>
        <w:t xml:space="preserve"> </w:t>
      </w:r>
      <w:r w:rsidR="008454B7">
        <w:rPr>
          <w:rFonts w:ascii="Times New Roman" w:hAnsi="Times New Roman" w:cs="Times New Roman"/>
          <w:sz w:val="24"/>
          <w:szCs w:val="24"/>
        </w:rPr>
        <w:t>In terms of livelihood, 20% of the respondents were agropastroralists, 10% were small scale traders, 35% were unemployed, 20% were green warriors practicing permaculture,</w:t>
      </w:r>
      <w:r w:rsidR="00A56462">
        <w:rPr>
          <w:rFonts w:ascii="Times New Roman" w:hAnsi="Times New Roman" w:cs="Times New Roman"/>
          <w:sz w:val="24"/>
          <w:szCs w:val="24"/>
        </w:rPr>
        <w:t xml:space="preserve"> </w:t>
      </w:r>
      <w:r w:rsidR="008454B7">
        <w:rPr>
          <w:rFonts w:ascii="Times New Roman" w:hAnsi="Times New Roman" w:cs="Times New Roman"/>
          <w:sz w:val="24"/>
          <w:szCs w:val="24"/>
        </w:rPr>
        <w:t>15% were local leaders in the districts and none was practicing full scale agriculture</w:t>
      </w:r>
      <w:r w:rsidR="00712152">
        <w:rPr>
          <w:rFonts w:ascii="Times New Roman" w:hAnsi="Times New Roman" w:cs="Times New Roman"/>
          <w:sz w:val="24"/>
          <w:szCs w:val="24"/>
        </w:rPr>
        <w:t xml:space="preserve"> as shown</w:t>
      </w:r>
      <w:r w:rsidR="00A56462">
        <w:rPr>
          <w:rFonts w:ascii="Times New Roman" w:hAnsi="Times New Roman" w:cs="Times New Roman"/>
          <w:sz w:val="24"/>
          <w:szCs w:val="24"/>
        </w:rPr>
        <w:t xml:space="preserve"> in the table below.</w:t>
      </w:r>
    </w:p>
    <w:tbl>
      <w:tblPr>
        <w:tblStyle w:val="TableGrid"/>
        <w:tblW w:w="0" w:type="auto"/>
        <w:tblInd w:w="1693" w:type="dxa"/>
        <w:tblLook w:val="04A0" w:firstRow="1" w:lastRow="0" w:firstColumn="1" w:lastColumn="0" w:noHBand="0" w:noVBand="1"/>
      </w:tblPr>
      <w:tblGrid>
        <w:gridCol w:w="3068"/>
        <w:gridCol w:w="790"/>
        <w:gridCol w:w="989"/>
      </w:tblGrid>
      <w:tr w:rsidR="00C4237E" w:rsidTr="00ED4270">
        <w:tc>
          <w:tcPr>
            <w:tcW w:w="0" w:type="auto"/>
          </w:tcPr>
          <w:p w:rsidR="00C4237E" w:rsidRPr="00C4237E" w:rsidRDefault="00C4237E" w:rsidP="00916C62">
            <w:pPr>
              <w:spacing w:line="360" w:lineRule="auto"/>
              <w:jc w:val="both"/>
              <w:rPr>
                <w:rFonts w:ascii="Times New Roman" w:hAnsi="Times New Roman" w:cs="Times New Roman"/>
                <w:b/>
                <w:sz w:val="24"/>
                <w:szCs w:val="24"/>
              </w:rPr>
            </w:pPr>
            <w:r w:rsidRPr="00C4237E">
              <w:rPr>
                <w:rFonts w:ascii="Times New Roman" w:hAnsi="Times New Roman" w:cs="Times New Roman"/>
                <w:b/>
                <w:sz w:val="24"/>
                <w:szCs w:val="24"/>
              </w:rPr>
              <w:t>Source of Livelihood</w:t>
            </w:r>
          </w:p>
        </w:tc>
        <w:tc>
          <w:tcPr>
            <w:tcW w:w="0" w:type="auto"/>
          </w:tcPr>
          <w:p w:rsidR="00C4237E" w:rsidRPr="00C4237E" w:rsidRDefault="00C4237E" w:rsidP="00916C62">
            <w:pPr>
              <w:spacing w:line="360" w:lineRule="auto"/>
              <w:jc w:val="both"/>
              <w:rPr>
                <w:rFonts w:ascii="Times New Roman" w:hAnsi="Times New Roman" w:cs="Times New Roman"/>
                <w:b/>
                <w:sz w:val="24"/>
                <w:szCs w:val="24"/>
              </w:rPr>
            </w:pPr>
            <w:r w:rsidRPr="00C4237E">
              <w:rPr>
                <w:rFonts w:ascii="Times New Roman" w:hAnsi="Times New Roman" w:cs="Times New Roman"/>
                <w:b/>
                <w:sz w:val="24"/>
                <w:szCs w:val="24"/>
              </w:rPr>
              <w:t>Abim</w:t>
            </w:r>
          </w:p>
        </w:tc>
        <w:tc>
          <w:tcPr>
            <w:tcW w:w="0" w:type="auto"/>
          </w:tcPr>
          <w:p w:rsidR="00C4237E" w:rsidRPr="00C4237E" w:rsidRDefault="00C4237E" w:rsidP="00916C62">
            <w:pPr>
              <w:spacing w:line="360" w:lineRule="auto"/>
              <w:jc w:val="both"/>
              <w:rPr>
                <w:rFonts w:ascii="Times New Roman" w:hAnsi="Times New Roman" w:cs="Times New Roman"/>
                <w:b/>
                <w:sz w:val="24"/>
                <w:szCs w:val="24"/>
              </w:rPr>
            </w:pPr>
            <w:r w:rsidRPr="00C4237E">
              <w:rPr>
                <w:rFonts w:ascii="Times New Roman" w:hAnsi="Times New Roman" w:cs="Times New Roman"/>
                <w:b/>
                <w:sz w:val="24"/>
                <w:szCs w:val="24"/>
              </w:rPr>
              <w:t>Moroto</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Agro Pastoralist</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Green warrior (Permaculture)</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Trader</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Public Servant</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Agriculture</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C4237E" w:rsidTr="00ED4270">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Unemployed</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C4237E" w:rsidTr="00ED4270">
        <w:tc>
          <w:tcPr>
            <w:tcW w:w="0" w:type="auto"/>
          </w:tcPr>
          <w:p w:rsidR="00C4237E" w:rsidRPr="00C4237E" w:rsidRDefault="00C4237E" w:rsidP="00916C62">
            <w:pPr>
              <w:spacing w:line="360" w:lineRule="auto"/>
              <w:jc w:val="both"/>
              <w:rPr>
                <w:rFonts w:ascii="Times New Roman" w:hAnsi="Times New Roman" w:cs="Times New Roman"/>
                <w:b/>
                <w:sz w:val="24"/>
                <w:szCs w:val="24"/>
              </w:rPr>
            </w:pPr>
            <w:r w:rsidRPr="00C4237E">
              <w:rPr>
                <w:rFonts w:ascii="Times New Roman" w:hAnsi="Times New Roman" w:cs="Times New Roman"/>
                <w:b/>
                <w:sz w:val="24"/>
                <w:szCs w:val="24"/>
              </w:rPr>
              <w:t>Total</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C4237E" w:rsidRDefault="00C4237E"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F76B0F" w:rsidRDefault="00F76B0F" w:rsidP="00916C62">
      <w:pPr>
        <w:spacing w:line="360" w:lineRule="auto"/>
        <w:jc w:val="both"/>
        <w:rPr>
          <w:rFonts w:ascii="Times New Roman" w:hAnsi="Times New Roman" w:cs="Times New Roman"/>
          <w:sz w:val="24"/>
          <w:szCs w:val="24"/>
        </w:rPr>
      </w:pPr>
    </w:p>
    <w:p w:rsidR="00ED4270" w:rsidRPr="00712152" w:rsidRDefault="00ED4270" w:rsidP="00916C62">
      <w:pPr>
        <w:spacing w:line="360" w:lineRule="auto"/>
        <w:jc w:val="both"/>
        <w:rPr>
          <w:rFonts w:ascii="Times New Roman" w:hAnsi="Times New Roman" w:cs="Times New Roman"/>
          <w:b/>
          <w:sz w:val="24"/>
          <w:szCs w:val="24"/>
        </w:rPr>
      </w:pPr>
      <w:r w:rsidRPr="00712152">
        <w:rPr>
          <w:rFonts w:ascii="Times New Roman" w:hAnsi="Times New Roman" w:cs="Times New Roman"/>
          <w:b/>
          <w:sz w:val="24"/>
          <w:szCs w:val="24"/>
        </w:rPr>
        <w:t>Table 4.1 Sources of Livelihood</w:t>
      </w:r>
    </w:p>
    <w:p w:rsidR="00916C62" w:rsidRDefault="00771472" w:rsidP="00916C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regards to the household size, 45% of the respondents had a household size of between 5-10 </w:t>
      </w:r>
      <w:r w:rsidR="00712152">
        <w:rPr>
          <w:rFonts w:ascii="Times New Roman" w:hAnsi="Times New Roman" w:cs="Times New Roman"/>
          <w:sz w:val="24"/>
          <w:szCs w:val="24"/>
        </w:rPr>
        <w:t>people. This household size is because Karamoja has</w:t>
      </w:r>
      <w:r w:rsidR="00962DFE">
        <w:rPr>
          <w:rFonts w:ascii="Times New Roman" w:hAnsi="Times New Roman" w:cs="Times New Roman"/>
          <w:sz w:val="24"/>
          <w:szCs w:val="24"/>
        </w:rPr>
        <w:t xml:space="preserve"> a high birth rate of over 6 children per woman and</w:t>
      </w:r>
      <w:r w:rsidR="00712152">
        <w:rPr>
          <w:rFonts w:ascii="Times New Roman" w:hAnsi="Times New Roman" w:cs="Times New Roman"/>
          <w:sz w:val="24"/>
          <w:szCs w:val="24"/>
        </w:rPr>
        <w:t xml:space="preserve"> </w:t>
      </w:r>
      <w:r w:rsidR="00962DFE">
        <w:rPr>
          <w:rFonts w:ascii="Times New Roman" w:hAnsi="Times New Roman" w:cs="Times New Roman"/>
          <w:sz w:val="24"/>
          <w:szCs w:val="24"/>
        </w:rPr>
        <w:t xml:space="preserve">most of  the </w:t>
      </w:r>
      <w:r w:rsidR="009C1E0D">
        <w:rPr>
          <w:rFonts w:ascii="Times New Roman" w:hAnsi="Times New Roman" w:cs="Times New Roman"/>
          <w:sz w:val="24"/>
          <w:szCs w:val="24"/>
        </w:rPr>
        <w:t xml:space="preserve">homes are extended families </w:t>
      </w:r>
      <w:r>
        <w:rPr>
          <w:rFonts w:ascii="Times New Roman" w:hAnsi="Times New Roman" w:cs="Times New Roman"/>
          <w:sz w:val="24"/>
          <w:szCs w:val="24"/>
        </w:rPr>
        <w:t xml:space="preserve">as illustrated in figure 4.1 </w:t>
      </w:r>
      <w:r w:rsidR="009C1E0D">
        <w:rPr>
          <w:rFonts w:ascii="Times New Roman" w:hAnsi="Times New Roman" w:cs="Times New Roman"/>
          <w:sz w:val="24"/>
          <w:szCs w:val="24"/>
        </w:rPr>
        <w:t>below.</w:t>
      </w:r>
      <w:r w:rsidR="00F41D1E">
        <w:rPr>
          <w:rFonts w:ascii="Times New Roman" w:hAnsi="Times New Roman" w:cs="Times New Roman"/>
          <w:sz w:val="24"/>
          <w:szCs w:val="24"/>
        </w:rPr>
        <w:t>20% represents respondents with household size of between 1-5people and 35% represents respondents with a household size of between 10-15 people.</w:t>
      </w:r>
    </w:p>
    <w:p w:rsidR="005730DE" w:rsidRDefault="007C4CAE" w:rsidP="00916C62">
      <w:pPr>
        <w:spacing w:line="360" w:lineRule="auto"/>
        <w:jc w:val="both"/>
        <w:rPr>
          <w:rFonts w:ascii="Times New Roman" w:hAnsi="Times New Roman" w:cs="Times New Roman"/>
          <w:sz w:val="24"/>
          <w:szCs w:val="24"/>
        </w:rPr>
      </w:pPr>
      <w:r w:rsidRPr="007C4CAE">
        <w:rPr>
          <w:rFonts w:ascii="Times New Roman" w:hAnsi="Times New Roman" w:cs="Times New Roman"/>
          <w:noProof/>
          <w:sz w:val="24"/>
          <w:szCs w:val="24"/>
        </w:rPr>
        <w:lastRenderedPageBreak/>
        <w:drawing>
          <wp:inline distT="0" distB="0" distL="0" distR="0">
            <wp:extent cx="5527735" cy="2760453"/>
            <wp:effectExtent l="19050" t="0" r="15815" b="1797"/>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41D1E" w:rsidRPr="00962DFE" w:rsidRDefault="00F41D1E" w:rsidP="00916C62">
      <w:pPr>
        <w:spacing w:line="360" w:lineRule="auto"/>
        <w:jc w:val="both"/>
        <w:rPr>
          <w:rFonts w:ascii="Times New Roman" w:hAnsi="Times New Roman" w:cs="Times New Roman"/>
          <w:b/>
          <w:sz w:val="24"/>
          <w:szCs w:val="24"/>
        </w:rPr>
      </w:pPr>
      <w:r w:rsidRPr="00962DFE">
        <w:rPr>
          <w:rFonts w:ascii="Times New Roman" w:hAnsi="Times New Roman" w:cs="Times New Roman"/>
          <w:b/>
          <w:sz w:val="24"/>
          <w:szCs w:val="24"/>
        </w:rPr>
        <w:t>Figure 4.1</w:t>
      </w:r>
      <w:r w:rsidR="00D33F67" w:rsidRPr="00962DFE">
        <w:rPr>
          <w:rFonts w:ascii="Times New Roman" w:hAnsi="Times New Roman" w:cs="Times New Roman"/>
          <w:b/>
          <w:sz w:val="24"/>
          <w:szCs w:val="24"/>
        </w:rPr>
        <w:t>.1</w:t>
      </w:r>
      <w:r w:rsidRPr="00962DFE">
        <w:rPr>
          <w:rFonts w:ascii="Times New Roman" w:hAnsi="Times New Roman" w:cs="Times New Roman"/>
          <w:b/>
          <w:sz w:val="24"/>
          <w:szCs w:val="24"/>
        </w:rPr>
        <w:t xml:space="preserve"> Household Size</w:t>
      </w:r>
    </w:p>
    <w:p w:rsidR="00630C62" w:rsidRPr="00CB63B7" w:rsidRDefault="00630C62" w:rsidP="00CB63B7">
      <w:pPr>
        <w:pStyle w:val="Heading2"/>
        <w:rPr>
          <w:color w:val="auto"/>
        </w:rPr>
      </w:pPr>
      <w:bookmarkStart w:id="24" w:name="_Toc328420640"/>
      <w:r w:rsidRPr="00CB63B7">
        <w:rPr>
          <w:color w:val="auto"/>
        </w:rPr>
        <w:t>Education Level of Respondents</w:t>
      </w:r>
      <w:bookmarkEnd w:id="24"/>
    </w:p>
    <w:p w:rsidR="00630C62" w:rsidRDefault="00630C62"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The majority of the respondents had at least primary education followed by ordinary level education.</w:t>
      </w:r>
      <w:r w:rsidR="00C412F6">
        <w:rPr>
          <w:rFonts w:ascii="Times New Roman" w:hAnsi="Times New Roman" w:cs="Times New Roman"/>
          <w:sz w:val="24"/>
          <w:szCs w:val="24"/>
        </w:rPr>
        <w:t xml:space="preserve"> </w:t>
      </w:r>
      <w:r w:rsidR="004B5F86">
        <w:rPr>
          <w:rFonts w:ascii="Times New Roman" w:hAnsi="Times New Roman" w:cs="Times New Roman"/>
          <w:sz w:val="24"/>
          <w:szCs w:val="24"/>
        </w:rPr>
        <w:t>55% of the respondents are from households with children</w:t>
      </w:r>
      <w:r w:rsidR="002D18EE">
        <w:rPr>
          <w:rFonts w:ascii="Times New Roman" w:hAnsi="Times New Roman" w:cs="Times New Roman"/>
          <w:sz w:val="24"/>
          <w:szCs w:val="24"/>
        </w:rPr>
        <w:t xml:space="preserve"> going to primary schools and 35% of the households also have children going to secondary schools </w:t>
      </w:r>
      <w:r w:rsidR="00962DFE">
        <w:rPr>
          <w:rFonts w:ascii="Times New Roman" w:hAnsi="Times New Roman" w:cs="Times New Roman"/>
          <w:sz w:val="24"/>
          <w:szCs w:val="24"/>
        </w:rPr>
        <w:t>.T</w:t>
      </w:r>
      <w:r w:rsidR="002D18EE">
        <w:rPr>
          <w:rFonts w:ascii="Times New Roman" w:hAnsi="Times New Roman" w:cs="Times New Roman"/>
          <w:sz w:val="24"/>
          <w:szCs w:val="24"/>
        </w:rPr>
        <w:t xml:space="preserve">his has mainly been due to the introduction of Universal Primary Education and Universal Secondary education by the government respectively. </w:t>
      </w:r>
      <w:r w:rsidR="007C374A">
        <w:rPr>
          <w:rFonts w:ascii="Times New Roman" w:hAnsi="Times New Roman" w:cs="Times New Roman"/>
          <w:sz w:val="24"/>
          <w:szCs w:val="24"/>
        </w:rPr>
        <w:t>Only 10</w:t>
      </w:r>
      <w:r w:rsidR="000752F7">
        <w:rPr>
          <w:rFonts w:ascii="Times New Roman" w:hAnsi="Times New Roman" w:cs="Times New Roman"/>
          <w:sz w:val="24"/>
          <w:szCs w:val="24"/>
        </w:rPr>
        <w:t>% of</w:t>
      </w:r>
      <w:r w:rsidR="007C374A">
        <w:rPr>
          <w:rFonts w:ascii="Times New Roman" w:hAnsi="Times New Roman" w:cs="Times New Roman"/>
          <w:sz w:val="24"/>
          <w:szCs w:val="24"/>
        </w:rPr>
        <w:t xml:space="preserve"> the respondents interviewed are from households with children </w:t>
      </w:r>
      <w:r w:rsidR="000752F7">
        <w:rPr>
          <w:rFonts w:ascii="Times New Roman" w:hAnsi="Times New Roman" w:cs="Times New Roman"/>
          <w:sz w:val="24"/>
          <w:szCs w:val="24"/>
        </w:rPr>
        <w:t>going to tertiary institutions and no household</w:t>
      </w:r>
      <w:r w:rsidR="00AB2030">
        <w:rPr>
          <w:rFonts w:ascii="Times New Roman" w:hAnsi="Times New Roman" w:cs="Times New Roman"/>
          <w:sz w:val="24"/>
          <w:szCs w:val="24"/>
        </w:rPr>
        <w:t xml:space="preserve"> has a member in any university. The reason given by the respondents for low number in tertiary and none in university was the high tuition fees charged by the institutions. It was observed that households with heads having some form of formal education have more children attending primary or secondary schools than households with heads with no form of formal education.</w:t>
      </w:r>
      <w:r w:rsidR="00C63350">
        <w:rPr>
          <w:rFonts w:ascii="Times New Roman" w:hAnsi="Times New Roman" w:cs="Times New Roman"/>
          <w:sz w:val="24"/>
          <w:szCs w:val="24"/>
        </w:rPr>
        <w:t xml:space="preserve"> Although there is no particular pattern to indicate that the higher the level of education of the household head, the more food secure the household will be, it was observed that households with household heads with some form of education were more food secure than households with heads with no formal education at all.</w:t>
      </w:r>
      <w:r w:rsidR="00EB7721">
        <w:rPr>
          <w:rFonts w:ascii="Times New Roman" w:hAnsi="Times New Roman" w:cs="Times New Roman"/>
          <w:sz w:val="24"/>
          <w:szCs w:val="24"/>
        </w:rPr>
        <w:t xml:space="preserve"> Some level of education is thus vital </w:t>
      </w:r>
      <w:r w:rsidR="00E0393C">
        <w:rPr>
          <w:rFonts w:ascii="Times New Roman" w:hAnsi="Times New Roman" w:cs="Times New Roman"/>
          <w:sz w:val="24"/>
          <w:szCs w:val="24"/>
        </w:rPr>
        <w:t>for household food security but its contribution beyond primary education is very small. It is therefore imperative to introduce education of permaculture into the curriculum of the younger generation because households practicing permacult</w:t>
      </w:r>
      <w:r w:rsidR="00962DFE">
        <w:rPr>
          <w:rFonts w:ascii="Times New Roman" w:hAnsi="Times New Roman" w:cs="Times New Roman"/>
          <w:sz w:val="24"/>
          <w:szCs w:val="24"/>
        </w:rPr>
        <w:t>ure are more food secure in this</w:t>
      </w:r>
      <w:r w:rsidR="00E0393C">
        <w:rPr>
          <w:rFonts w:ascii="Times New Roman" w:hAnsi="Times New Roman" w:cs="Times New Roman"/>
          <w:sz w:val="24"/>
          <w:szCs w:val="24"/>
        </w:rPr>
        <w:t xml:space="preserve"> </w:t>
      </w:r>
      <w:r w:rsidR="00962DFE">
        <w:rPr>
          <w:rFonts w:ascii="Times New Roman" w:hAnsi="Times New Roman" w:cs="Times New Roman"/>
          <w:sz w:val="24"/>
          <w:szCs w:val="24"/>
        </w:rPr>
        <w:t>sub-</w:t>
      </w:r>
      <w:r w:rsidR="00E0393C">
        <w:rPr>
          <w:rFonts w:ascii="Times New Roman" w:hAnsi="Times New Roman" w:cs="Times New Roman"/>
          <w:sz w:val="24"/>
          <w:szCs w:val="24"/>
        </w:rPr>
        <w:t>region.</w:t>
      </w:r>
    </w:p>
    <w:p w:rsidR="009B6080" w:rsidRDefault="009B6080" w:rsidP="00FB1B77">
      <w:pPr>
        <w:spacing w:after="0" w:line="360" w:lineRule="auto"/>
        <w:jc w:val="both"/>
        <w:rPr>
          <w:rFonts w:ascii="Times New Roman" w:hAnsi="Times New Roman" w:cs="Times New Roman"/>
          <w:b/>
          <w:sz w:val="24"/>
          <w:szCs w:val="24"/>
        </w:rPr>
      </w:pPr>
    </w:p>
    <w:p w:rsidR="00CB63B7" w:rsidRDefault="00CB63B7" w:rsidP="00FB1B77">
      <w:pPr>
        <w:spacing w:after="0" w:line="360" w:lineRule="auto"/>
        <w:jc w:val="both"/>
        <w:rPr>
          <w:rFonts w:ascii="Times New Roman" w:hAnsi="Times New Roman" w:cs="Times New Roman"/>
          <w:b/>
          <w:sz w:val="24"/>
          <w:szCs w:val="24"/>
        </w:rPr>
      </w:pPr>
    </w:p>
    <w:p w:rsidR="00AF4A4A" w:rsidRPr="00CB63B7" w:rsidRDefault="00AF4A4A" w:rsidP="00CB63B7">
      <w:pPr>
        <w:pStyle w:val="Heading2"/>
        <w:rPr>
          <w:color w:val="auto"/>
        </w:rPr>
      </w:pPr>
      <w:bookmarkStart w:id="25" w:name="_Toc328420641"/>
      <w:r w:rsidRPr="00CB63B7">
        <w:rPr>
          <w:color w:val="auto"/>
        </w:rPr>
        <w:lastRenderedPageBreak/>
        <w:t>Sources of Household Food</w:t>
      </w:r>
      <w:bookmarkEnd w:id="25"/>
    </w:p>
    <w:p w:rsidR="001A0160" w:rsidRDefault="00C81A22"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were asked about the foods they consume and the sources of this food. According to the </w:t>
      </w:r>
      <w:r w:rsidR="00DF7E5B">
        <w:rPr>
          <w:rFonts w:ascii="Times New Roman" w:hAnsi="Times New Roman" w:cs="Times New Roman"/>
          <w:sz w:val="24"/>
          <w:szCs w:val="24"/>
        </w:rPr>
        <w:t>respondents,</w:t>
      </w:r>
      <w:r>
        <w:rPr>
          <w:rFonts w:ascii="Times New Roman" w:hAnsi="Times New Roman" w:cs="Times New Roman"/>
          <w:sz w:val="24"/>
          <w:szCs w:val="24"/>
        </w:rPr>
        <w:t xml:space="preserve"> a typical meal is composed of posho and beans</w:t>
      </w:r>
      <w:r w:rsidR="00A4386A">
        <w:rPr>
          <w:rFonts w:ascii="Times New Roman" w:hAnsi="Times New Roman" w:cs="Times New Roman"/>
          <w:sz w:val="24"/>
          <w:szCs w:val="24"/>
        </w:rPr>
        <w:t>.</w:t>
      </w:r>
      <w:r>
        <w:rPr>
          <w:rFonts w:ascii="Times New Roman" w:hAnsi="Times New Roman" w:cs="Times New Roman"/>
          <w:sz w:val="24"/>
          <w:szCs w:val="24"/>
        </w:rPr>
        <w:t xml:space="preserve"> </w:t>
      </w:r>
      <w:r w:rsidR="00FD7774">
        <w:rPr>
          <w:rFonts w:ascii="Times New Roman" w:hAnsi="Times New Roman" w:cs="Times New Roman"/>
          <w:sz w:val="24"/>
          <w:szCs w:val="24"/>
        </w:rPr>
        <w:t>In b</w:t>
      </w:r>
      <w:r w:rsidR="00511CDD">
        <w:rPr>
          <w:rFonts w:ascii="Times New Roman" w:hAnsi="Times New Roman" w:cs="Times New Roman"/>
          <w:sz w:val="24"/>
          <w:szCs w:val="24"/>
        </w:rPr>
        <w:t xml:space="preserve">oth Moroto and Abim, respondents </w:t>
      </w:r>
      <w:r w:rsidR="00FD7774">
        <w:rPr>
          <w:rFonts w:ascii="Times New Roman" w:hAnsi="Times New Roman" w:cs="Times New Roman"/>
          <w:sz w:val="24"/>
          <w:szCs w:val="24"/>
        </w:rPr>
        <w:t>gav</w:t>
      </w:r>
      <w:r w:rsidR="006463E5">
        <w:rPr>
          <w:rFonts w:ascii="Times New Roman" w:hAnsi="Times New Roman" w:cs="Times New Roman"/>
          <w:sz w:val="24"/>
          <w:szCs w:val="24"/>
        </w:rPr>
        <w:t xml:space="preserve">e food aid as a source of food. The agro-pastoralists said they also depend on food aid during the dry season because they cannot grow any crops and their livestock </w:t>
      </w:r>
      <w:r w:rsidR="00FD7774">
        <w:rPr>
          <w:rFonts w:ascii="Times New Roman" w:hAnsi="Times New Roman" w:cs="Times New Roman"/>
          <w:sz w:val="24"/>
          <w:szCs w:val="24"/>
        </w:rPr>
        <w:t xml:space="preserve">die because of lack of water and pasture. </w:t>
      </w:r>
      <w:r w:rsidR="006C0E03">
        <w:rPr>
          <w:rFonts w:ascii="Times New Roman" w:hAnsi="Times New Roman" w:cs="Times New Roman"/>
          <w:sz w:val="24"/>
          <w:szCs w:val="24"/>
        </w:rPr>
        <w:t>The unemployed respondents sell</w:t>
      </w:r>
      <w:r w:rsidR="00FD7774">
        <w:rPr>
          <w:rFonts w:ascii="Times New Roman" w:hAnsi="Times New Roman" w:cs="Times New Roman"/>
          <w:sz w:val="24"/>
          <w:szCs w:val="24"/>
        </w:rPr>
        <w:t xml:space="preserve"> their labor in exchange for food</w:t>
      </w:r>
      <w:r w:rsidR="00664246">
        <w:rPr>
          <w:rFonts w:ascii="Times New Roman" w:hAnsi="Times New Roman" w:cs="Times New Roman"/>
          <w:sz w:val="24"/>
          <w:szCs w:val="24"/>
        </w:rPr>
        <w:t xml:space="preserve"> and money.  Respondents also</w:t>
      </w:r>
      <w:r w:rsidR="00FD7774">
        <w:rPr>
          <w:rFonts w:ascii="Times New Roman" w:hAnsi="Times New Roman" w:cs="Times New Roman"/>
          <w:sz w:val="24"/>
          <w:szCs w:val="24"/>
        </w:rPr>
        <w:t xml:space="preserve"> pick wild fruit</w:t>
      </w:r>
      <w:r w:rsidR="00664246">
        <w:rPr>
          <w:rFonts w:ascii="Times New Roman" w:hAnsi="Times New Roman" w:cs="Times New Roman"/>
          <w:sz w:val="24"/>
          <w:szCs w:val="24"/>
        </w:rPr>
        <w:t xml:space="preserve"> and vegetables</w:t>
      </w:r>
      <w:r w:rsidR="00FD7774">
        <w:rPr>
          <w:rFonts w:ascii="Times New Roman" w:hAnsi="Times New Roman" w:cs="Times New Roman"/>
          <w:sz w:val="24"/>
          <w:szCs w:val="24"/>
        </w:rPr>
        <w:t>.</w:t>
      </w:r>
      <w:r w:rsidR="00287115">
        <w:rPr>
          <w:rFonts w:ascii="Times New Roman" w:hAnsi="Times New Roman" w:cs="Times New Roman"/>
          <w:sz w:val="24"/>
          <w:szCs w:val="24"/>
        </w:rPr>
        <w:t xml:space="preserve"> Only 20% of the </w:t>
      </w:r>
      <w:r w:rsidR="00511CDD">
        <w:rPr>
          <w:rFonts w:ascii="Times New Roman" w:hAnsi="Times New Roman" w:cs="Times New Roman"/>
          <w:sz w:val="24"/>
          <w:szCs w:val="24"/>
        </w:rPr>
        <w:t xml:space="preserve">respondents </w:t>
      </w:r>
      <w:r w:rsidR="00287115">
        <w:rPr>
          <w:rFonts w:ascii="Times New Roman" w:hAnsi="Times New Roman" w:cs="Times New Roman"/>
          <w:sz w:val="24"/>
          <w:szCs w:val="24"/>
        </w:rPr>
        <w:t xml:space="preserve">relied on food from their personal gardens and there were </w:t>
      </w:r>
      <w:r w:rsidR="00664246">
        <w:rPr>
          <w:rFonts w:ascii="Times New Roman" w:hAnsi="Times New Roman" w:cs="Times New Roman"/>
          <w:sz w:val="24"/>
          <w:szCs w:val="24"/>
        </w:rPr>
        <w:t xml:space="preserve">mostly </w:t>
      </w:r>
      <w:r w:rsidR="00287115">
        <w:rPr>
          <w:rFonts w:ascii="Times New Roman" w:hAnsi="Times New Roman" w:cs="Times New Roman"/>
          <w:sz w:val="24"/>
          <w:szCs w:val="24"/>
        </w:rPr>
        <w:t>the households with green wa</w:t>
      </w:r>
      <w:r w:rsidR="00664246">
        <w:rPr>
          <w:rFonts w:ascii="Times New Roman" w:hAnsi="Times New Roman" w:cs="Times New Roman"/>
          <w:sz w:val="24"/>
          <w:szCs w:val="24"/>
        </w:rPr>
        <w:t xml:space="preserve">rriors practicing permaculture. </w:t>
      </w:r>
      <w:r w:rsidR="006C0E03">
        <w:rPr>
          <w:rFonts w:ascii="Times New Roman" w:hAnsi="Times New Roman" w:cs="Times New Roman"/>
          <w:sz w:val="24"/>
          <w:szCs w:val="24"/>
        </w:rPr>
        <w:t>3</w:t>
      </w:r>
      <w:r w:rsidR="00287115">
        <w:rPr>
          <w:rFonts w:ascii="Times New Roman" w:hAnsi="Times New Roman" w:cs="Times New Roman"/>
          <w:sz w:val="24"/>
          <w:szCs w:val="24"/>
        </w:rPr>
        <w:t xml:space="preserve">0% </w:t>
      </w:r>
      <w:r w:rsidR="00664246">
        <w:rPr>
          <w:rFonts w:ascii="Times New Roman" w:hAnsi="Times New Roman" w:cs="Times New Roman"/>
          <w:sz w:val="24"/>
          <w:szCs w:val="24"/>
        </w:rPr>
        <w:t xml:space="preserve">of the respondents </w:t>
      </w:r>
      <w:r w:rsidR="00287115">
        <w:rPr>
          <w:rFonts w:ascii="Times New Roman" w:hAnsi="Times New Roman" w:cs="Times New Roman"/>
          <w:sz w:val="24"/>
          <w:szCs w:val="24"/>
        </w:rPr>
        <w:t>depend on food aid as a source of food</w:t>
      </w:r>
      <w:r w:rsidR="00E0502D">
        <w:rPr>
          <w:rFonts w:ascii="Times New Roman" w:hAnsi="Times New Roman" w:cs="Times New Roman"/>
          <w:sz w:val="24"/>
          <w:szCs w:val="24"/>
        </w:rPr>
        <w:t>, 10</w:t>
      </w:r>
      <w:r w:rsidR="00287115">
        <w:rPr>
          <w:rFonts w:ascii="Times New Roman" w:hAnsi="Times New Roman" w:cs="Times New Roman"/>
          <w:sz w:val="24"/>
          <w:szCs w:val="24"/>
        </w:rPr>
        <w:t xml:space="preserve">% </w:t>
      </w:r>
      <w:r w:rsidR="00511CDD">
        <w:rPr>
          <w:rFonts w:ascii="Times New Roman" w:hAnsi="Times New Roman" w:cs="Times New Roman"/>
          <w:sz w:val="24"/>
          <w:szCs w:val="24"/>
        </w:rPr>
        <w:t>buy food from the market</w:t>
      </w:r>
      <w:r w:rsidR="00733700">
        <w:rPr>
          <w:rFonts w:ascii="Times New Roman" w:hAnsi="Times New Roman" w:cs="Times New Roman"/>
          <w:sz w:val="24"/>
          <w:szCs w:val="24"/>
        </w:rPr>
        <w:t xml:space="preserve"> and </w:t>
      </w:r>
      <w:r w:rsidR="00664246">
        <w:rPr>
          <w:rFonts w:ascii="Times New Roman" w:hAnsi="Times New Roman" w:cs="Times New Roman"/>
          <w:sz w:val="24"/>
          <w:szCs w:val="24"/>
        </w:rPr>
        <w:t xml:space="preserve"> 1</w:t>
      </w:r>
      <w:r w:rsidR="006C0E03">
        <w:rPr>
          <w:rFonts w:ascii="Times New Roman" w:hAnsi="Times New Roman" w:cs="Times New Roman"/>
          <w:sz w:val="24"/>
          <w:szCs w:val="24"/>
        </w:rPr>
        <w:t>5</w:t>
      </w:r>
      <w:r w:rsidR="00664246">
        <w:rPr>
          <w:rFonts w:ascii="Times New Roman" w:hAnsi="Times New Roman" w:cs="Times New Roman"/>
          <w:sz w:val="24"/>
          <w:szCs w:val="24"/>
        </w:rPr>
        <w:t>%</w:t>
      </w:r>
      <w:r w:rsidR="004415B4">
        <w:rPr>
          <w:rFonts w:ascii="Times New Roman" w:hAnsi="Times New Roman" w:cs="Times New Roman"/>
          <w:sz w:val="24"/>
          <w:szCs w:val="24"/>
        </w:rPr>
        <w:t xml:space="preserve"> </w:t>
      </w:r>
      <w:r w:rsidR="006C0E03">
        <w:rPr>
          <w:rFonts w:ascii="Times New Roman" w:hAnsi="Times New Roman" w:cs="Times New Roman"/>
          <w:sz w:val="24"/>
          <w:szCs w:val="24"/>
        </w:rPr>
        <w:t xml:space="preserve">sell their labor in exchange for </w:t>
      </w:r>
      <w:r w:rsidR="00733700">
        <w:rPr>
          <w:rFonts w:ascii="Times New Roman" w:hAnsi="Times New Roman" w:cs="Times New Roman"/>
          <w:sz w:val="24"/>
          <w:szCs w:val="24"/>
        </w:rPr>
        <w:t>food</w:t>
      </w:r>
      <w:r w:rsidR="006C0E03">
        <w:rPr>
          <w:rFonts w:ascii="Times New Roman" w:hAnsi="Times New Roman" w:cs="Times New Roman"/>
          <w:sz w:val="24"/>
          <w:szCs w:val="24"/>
        </w:rPr>
        <w:t xml:space="preserve"> and money</w:t>
      </w:r>
      <w:r w:rsidR="00664246">
        <w:rPr>
          <w:rFonts w:ascii="Times New Roman" w:hAnsi="Times New Roman" w:cs="Times New Roman"/>
          <w:sz w:val="24"/>
          <w:szCs w:val="24"/>
        </w:rPr>
        <w:t>.</w:t>
      </w:r>
      <w:r w:rsidR="006C0E03">
        <w:rPr>
          <w:rFonts w:ascii="Times New Roman" w:hAnsi="Times New Roman" w:cs="Times New Roman"/>
          <w:sz w:val="24"/>
          <w:szCs w:val="24"/>
        </w:rPr>
        <w:t>15</w:t>
      </w:r>
      <w:r w:rsidR="00664246">
        <w:rPr>
          <w:rFonts w:ascii="Times New Roman" w:hAnsi="Times New Roman" w:cs="Times New Roman"/>
          <w:sz w:val="24"/>
          <w:szCs w:val="24"/>
        </w:rPr>
        <w:t xml:space="preserve">% of the respondents </w:t>
      </w:r>
      <w:r w:rsidR="005E5BD6">
        <w:rPr>
          <w:rFonts w:ascii="Times New Roman" w:hAnsi="Times New Roman" w:cs="Times New Roman"/>
          <w:sz w:val="24"/>
          <w:szCs w:val="24"/>
        </w:rPr>
        <w:t xml:space="preserve">pick wild </w:t>
      </w:r>
      <w:r w:rsidR="00664246">
        <w:rPr>
          <w:rFonts w:ascii="Times New Roman" w:hAnsi="Times New Roman" w:cs="Times New Roman"/>
          <w:sz w:val="24"/>
          <w:szCs w:val="24"/>
        </w:rPr>
        <w:t xml:space="preserve">fruit </w:t>
      </w:r>
      <w:r w:rsidR="00CA6884">
        <w:rPr>
          <w:rFonts w:ascii="Times New Roman" w:hAnsi="Times New Roman" w:cs="Times New Roman"/>
          <w:sz w:val="24"/>
          <w:szCs w:val="24"/>
        </w:rPr>
        <w:t>and vegetables</w:t>
      </w:r>
      <w:r w:rsidR="006C0E03">
        <w:rPr>
          <w:rFonts w:ascii="Times New Roman" w:hAnsi="Times New Roman" w:cs="Times New Roman"/>
          <w:sz w:val="24"/>
          <w:szCs w:val="24"/>
        </w:rPr>
        <w:t xml:space="preserve"> and 10% receive food from relatives</w:t>
      </w:r>
      <w:r w:rsidR="00CA6884">
        <w:rPr>
          <w:rFonts w:ascii="Times New Roman" w:hAnsi="Times New Roman" w:cs="Times New Roman"/>
          <w:sz w:val="24"/>
          <w:szCs w:val="24"/>
        </w:rPr>
        <w:t xml:space="preserve"> </w:t>
      </w:r>
      <w:r w:rsidR="00664246">
        <w:rPr>
          <w:rFonts w:ascii="Times New Roman" w:hAnsi="Times New Roman" w:cs="Times New Roman"/>
          <w:sz w:val="24"/>
          <w:szCs w:val="24"/>
        </w:rPr>
        <w:t>as illustrated in</w:t>
      </w:r>
      <w:r w:rsidR="00733700">
        <w:rPr>
          <w:rFonts w:ascii="Times New Roman" w:hAnsi="Times New Roman" w:cs="Times New Roman"/>
          <w:sz w:val="24"/>
          <w:szCs w:val="24"/>
        </w:rPr>
        <w:t xml:space="preserve"> figure 4.1.2 </w:t>
      </w:r>
      <w:r w:rsidR="00664246">
        <w:rPr>
          <w:rFonts w:ascii="Times New Roman" w:hAnsi="Times New Roman" w:cs="Times New Roman"/>
          <w:sz w:val="24"/>
          <w:szCs w:val="24"/>
        </w:rPr>
        <w:t>below.</w:t>
      </w:r>
    </w:p>
    <w:p w:rsidR="00AF4A4A" w:rsidRDefault="001A0160" w:rsidP="00630C62">
      <w:pPr>
        <w:spacing w:line="360" w:lineRule="auto"/>
        <w:jc w:val="both"/>
        <w:rPr>
          <w:rFonts w:ascii="Times New Roman" w:hAnsi="Times New Roman" w:cs="Times New Roman"/>
          <w:sz w:val="24"/>
          <w:szCs w:val="24"/>
        </w:rPr>
      </w:pPr>
      <w:r w:rsidRPr="001A0160">
        <w:rPr>
          <w:rFonts w:ascii="Times New Roman" w:hAnsi="Times New Roman" w:cs="Times New Roman"/>
          <w:noProof/>
          <w:sz w:val="24"/>
          <w:szCs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6080" w:rsidRPr="00664246" w:rsidRDefault="002B2B14" w:rsidP="00630C62">
      <w:pPr>
        <w:spacing w:line="360" w:lineRule="auto"/>
        <w:jc w:val="both"/>
        <w:rPr>
          <w:rFonts w:ascii="Times New Roman" w:hAnsi="Times New Roman" w:cs="Times New Roman"/>
          <w:b/>
          <w:sz w:val="24"/>
          <w:szCs w:val="24"/>
        </w:rPr>
      </w:pPr>
      <w:r w:rsidRPr="00664246">
        <w:rPr>
          <w:rFonts w:ascii="Times New Roman" w:hAnsi="Times New Roman" w:cs="Times New Roman"/>
          <w:b/>
          <w:sz w:val="24"/>
          <w:szCs w:val="24"/>
        </w:rPr>
        <w:t xml:space="preserve">Figure </w:t>
      </w:r>
      <w:r w:rsidR="009B6080" w:rsidRPr="00664246">
        <w:rPr>
          <w:rFonts w:ascii="Times New Roman" w:hAnsi="Times New Roman" w:cs="Times New Roman"/>
          <w:b/>
          <w:sz w:val="24"/>
          <w:szCs w:val="24"/>
        </w:rPr>
        <w:t xml:space="preserve">4.1.2: </w:t>
      </w:r>
      <w:r w:rsidR="00664246" w:rsidRPr="00664246">
        <w:rPr>
          <w:rFonts w:ascii="Times New Roman" w:hAnsi="Times New Roman" w:cs="Times New Roman"/>
          <w:b/>
          <w:sz w:val="24"/>
          <w:szCs w:val="24"/>
        </w:rPr>
        <w:t>Sources of Food</w:t>
      </w:r>
    </w:p>
    <w:p w:rsidR="009B6080" w:rsidRDefault="00B46F9E"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1-Personal Garden (2</w:t>
      </w:r>
      <w:r w:rsidR="009B6080">
        <w:rPr>
          <w:rFonts w:ascii="Times New Roman" w:hAnsi="Times New Roman" w:cs="Times New Roman"/>
          <w:sz w:val="24"/>
          <w:szCs w:val="24"/>
        </w:rPr>
        <w:t xml:space="preserve">0%) </w:t>
      </w:r>
    </w:p>
    <w:p w:rsidR="009B6080" w:rsidRDefault="00B46F9E"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2-Food Aid (3</w:t>
      </w:r>
      <w:r w:rsidR="009B6080">
        <w:rPr>
          <w:rFonts w:ascii="Times New Roman" w:hAnsi="Times New Roman" w:cs="Times New Roman"/>
          <w:sz w:val="24"/>
          <w:szCs w:val="24"/>
        </w:rPr>
        <w:t>0%)</w:t>
      </w:r>
    </w:p>
    <w:p w:rsidR="002B2B14" w:rsidRDefault="009B6080"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3-Market (10%)</w:t>
      </w:r>
    </w:p>
    <w:p w:rsidR="009B6080" w:rsidRDefault="00CA6884"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4-Pick wild fruit and vegetables</w:t>
      </w:r>
      <w:r w:rsidR="00B46F9E">
        <w:rPr>
          <w:rFonts w:ascii="Times New Roman" w:hAnsi="Times New Roman" w:cs="Times New Roman"/>
          <w:sz w:val="24"/>
          <w:szCs w:val="24"/>
        </w:rPr>
        <w:t xml:space="preserve"> (15</w:t>
      </w:r>
      <w:r w:rsidR="009B6080">
        <w:rPr>
          <w:rFonts w:ascii="Times New Roman" w:hAnsi="Times New Roman" w:cs="Times New Roman"/>
          <w:sz w:val="24"/>
          <w:szCs w:val="24"/>
        </w:rPr>
        <w:t>%)</w:t>
      </w:r>
    </w:p>
    <w:p w:rsidR="009B6080" w:rsidRDefault="009B6080" w:rsidP="00630C62">
      <w:pPr>
        <w:spacing w:line="360" w:lineRule="auto"/>
        <w:jc w:val="both"/>
        <w:rPr>
          <w:rFonts w:ascii="Times New Roman" w:hAnsi="Times New Roman" w:cs="Times New Roman"/>
          <w:sz w:val="24"/>
          <w:szCs w:val="24"/>
        </w:rPr>
      </w:pPr>
      <w:r>
        <w:rPr>
          <w:rFonts w:ascii="Times New Roman" w:hAnsi="Times New Roman" w:cs="Times New Roman"/>
          <w:sz w:val="24"/>
          <w:szCs w:val="24"/>
        </w:rPr>
        <w:t>5-Receive food from relatives and friends (10%)</w:t>
      </w:r>
    </w:p>
    <w:p w:rsidR="008537AD" w:rsidRDefault="00B46F9E" w:rsidP="008537AD">
      <w:pPr>
        <w:spacing w:line="360" w:lineRule="auto"/>
        <w:jc w:val="both"/>
        <w:rPr>
          <w:rFonts w:ascii="Times New Roman" w:hAnsi="Times New Roman" w:cs="Times New Roman"/>
          <w:sz w:val="24"/>
          <w:szCs w:val="24"/>
        </w:rPr>
      </w:pPr>
      <w:r>
        <w:rPr>
          <w:rFonts w:ascii="Times New Roman" w:hAnsi="Times New Roman" w:cs="Times New Roman"/>
          <w:sz w:val="24"/>
          <w:szCs w:val="24"/>
        </w:rPr>
        <w:t>6-Sell labor in exchange for food and money (15%)</w:t>
      </w:r>
    </w:p>
    <w:p w:rsidR="00630C62" w:rsidRPr="00ED7EFD" w:rsidRDefault="00007C2A" w:rsidP="00ED7EFD">
      <w:pPr>
        <w:pStyle w:val="Heading2"/>
        <w:rPr>
          <w:color w:val="auto"/>
        </w:rPr>
      </w:pPr>
      <w:bookmarkStart w:id="26" w:name="_Toc328420642"/>
      <w:r w:rsidRPr="00ED7EFD">
        <w:rPr>
          <w:color w:val="auto"/>
        </w:rPr>
        <w:lastRenderedPageBreak/>
        <w:t>Causes of Food Insecurity</w:t>
      </w:r>
      <w:bookmarkEnd w:id="26"/>
      <w:r w:rsidRPr="00ED7EFD">
        <w:rPr>
          <w:color w:val="auto"/>
        </w:rPr>
        <w:t xml:space="preserve"> </w:t>
      </w:r>
    </w:p>
    <w:p w:rsidR="00385B09" w:rsidRDefault="004F511B"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According to the respondents in Abim and Moroto, weather related problems</w:t>
      </w:r>
      <w:r w:rsidR="006A725C">
        <w:rPr>
          <w:rFonts w:ascii="Times New Roman" w:hAnsi="Times New Roman" w:cs="Times New Roman"/>
          <w:sz w:val="24"/>
          <w:szCs w:val="24"/>
        </w:rPr>
        <w:t xml:space="preserve"> especially the unpredictable rainfall is</w:t>
      </w:r>
      <w:r>
        <w:rPr>
          <w:rFonts w:ascii="Times New Roman" w:hAnsi="Times New Roman" w:cs="Times New Roman"/>
          <w:sz w:val="24"/>
          <w:szCs w:val="24"/>
        </w:rPr>
        <w:t xml:space="preserve"> the biggest cause of food insecurity in the sub-region.</w:t>
      </w:r>
      <w:r w:rsidR="003C23AF">
        <w:rPr>
          <w:rFonts w:ascii="Times New Roman" w:hAnsi="Times New Roman" w:cs="Times New Roman"/>
          <w:sz w:val="24"/>
          <w:szCs w:val="24"/>
        </w:rPr>
        <w:t xml:space="preserve"> </w:t>
      </w:r>
      <w:r w:rsidR="00EF328E">
        <w:rPr>
          <w:rFonts w:ascii="Times New Roman" w:hAnsi="Times New Roman" w:cs="Times New Roman"/>
          <w:sz w:val="24"/>
          <w:szCs w:val="24"/>
        </w:rPr>
        <w:t xml:space="preserve">This affects the agro-pastoralists </w:t>
      </w:r>
      <w:r w:rsidR="00905A55">
        <w:rPr>
          <w:rFonts w:ascii="Times New Roman" w:hAnsi="Times New Roman" w:cs="Times New Roman"/>
          <w:sz w:val="24"/>
          <w:szCs w:val="24"/>
        </w:rPr>
        <w:t xml:space="preserve">who </w:t>
      </w:r>
      <w:r w:rsidR="00672A3E">
        <w:rPr>
          <w:rFonts w:ascii="Times New Roman" w:hAnsi="Times New Roman" w:cs="Times New Roman"/>
          <w:sz w:val="24"/>
          <w:szCs w:val="24"/>
        </w:rPr>
        <w:t>grow crops on small scale and keep cattle</w:t>
      </w:r>
      <w:r w:rsidR="00BA304A">
        <w:rPr>
          <w:rFonts w:ascii="Times New Roman" w:hAnsi="Times New Roman" w:cs="Times New Roman"/>
          <w:sz w:val="24"/>
          <w:szCs w:val="24"/>
        </w:rPr>
        <w:t xml:space="preserve">. Pests and diseases such as rinder pest which affects the cattle was another cause of food insecurity. Other causes mentioned by the respondents include the </w:t>
      </w:r>
      <w:r w:rsidR="00741B89">
        <w:rPr>
          <w:rFonts w:ascii="Times New Roman" w:hAnsi="Times New Roman" w:cs="Times New Roman"/>
          <w:sz w:val="24"/>
          <w:szCs w:val="24"/>
        </w:rPr>
        <w:t xml:space="preserve">conflicts </w:t>
      </w:r>
      <w:r w:rsidR="00815E9D">
        <w:rPr>
          <w:rFonts w:ascii="Times New Roman" w:hAnsi="Times New Roman" w:cs="Times New Roman"/>
          <w:sz w:val="24"/>
          <w:szCs w:val="24"/>
        </w:rPr>
        <w:t>and cattle rustling. When this happens, all the food that has been stored is looted and</w:t>
      </w:r>
      <w:r w:rsidR="00741B89">
        <w:rPr>
          <w:rFonts w:ascii="Times New Roman" w:hAnsi="Times New Roman" w:cs="Times New Roman"/>
          <w:sz w:val="24"/>
          <w:szCs w:val="24"/>
        </w:rPr>
        <w:t xml:space="preserve"> people have to keep moving in search of stable areas to live</w:t>
      </w:r>
      <w:r w:rsidR="00815E9D">
        <w:rPr>
          <w:rFonts w:ascii="Times New Roman" w:hAnsi="Times New Roman" w:cs="Times New Roman"/>
          <w:sz w:val="24"/>
          <w:szCs w:val="24"/>
        </w:rPr>
        <w:t xml:space="preserve"> therefore it is difficult to grow crops</w:t>
      </w:r>
      <w:r w:rsidR="00741B89">
        <w:rPr>
          <w:rFonts w:ascii="Times New Roman" w:hAnsi="Times New Roman" w:cs="Times New Roman"/>
          <w:sz w:val="24"/>
          <w:szCs w:val="24"/>
        </w:rPr>
        <w:t xml:space="preserve">. </w:t>
      </w:r>
      <w:r w:rsidR="00397735">
        <w:rPr>
          <w:rFonts w:ascii="Times New Roman" w:hAnsi="Times New Roman" w:cs="Times New Roman"/>
          <w:sz w:val="24"/>
          <w:szCs w:val="24"/>
        </w:rPr>
        <w:t>The respondents also gave soil infertilit</w:t>
      </w:r>
      <w:r w:rsidR="00815E9D">
        <w:rPr>
          <w:rFonts w:ascii="Times New Roman" w:hAnsi="Times New Roman" w:cs="Times New Roman"/>
          <w:sz w:val="24"/>
          <w:szCs w:val="24"/>
        </w:rPr>
        <w:t>y as one of the causes of food insecurity since crops cannot grow</w:t>
      </w:r>
      <w:r w:rsidR="00397735">
        <w:rPr>
          <w:rFonts w:ascii="Times New Roman" w:hAnsi="Times New Roman" w:cs="Times New Roman"/>
          <w:sz w:val="24"/>
          <w:szCs w:val="24"/>
        </w:rPr>
        <w:t>. Some responden</w:t>
      </w:r>
      <w:r w:rsidR="004E2275">
        <w:rPr>
          <w:rFonts w:ascii="Times New Roman" w:hAnsi="Times New Roman" w:cs="Times New Roman"/>
          <w:sz w:val="24"/>
          <w:szCs w:val="24"/>
        </w:rPr>
        <w:t xml:space="preserve">ts are interested in crop farming </w:t>
      </w:r>
      <w:r w:rsidR="00397735">
        <w:rPr>
          <w:rFonts w:ascii="Times New Roman" w:hAnsi="Times New Roman" w:cs="Times New Roman"/>
          <w:sz w:val="24"/>
          <w:szCs w:val="24"/>
        </w:rPr>
        <w:t xml:space="preserve">but they lack agricultural inputs such as hoes, ox-ploughs and seeds .The percentage contribution of each cause </w:t>
      </w:r>
      <w:r w:rsidR="004E2275">
        <w:rPr>
          <w:rFonts w:ascii="Times New Roman" w:hAnsi="Times New Roman" w:cs="Times New Roman"/>
          <w:sz w:val="24"/>
          <w:szCs w:val="24"/>
        </w:rPr>
        <w:t xml:space="preserve">of food insecurity </w:t>
      </w:r>
      <w:r w:rsidR="00397735">
        <w:rPr>
          <w:rFonts w:ascii="Times New Roman" w:hAnsi="Times New Roman" w:cs="Times New Roman"/>
          <w:sz w:val="24"/>
          <w:szCs w:val="24"/>
        </w:rPr>
        <w:t xml:space="preserve">mentioned above is </w:t>
      </w:r>
      <w:r w:rsidR="00385B09">
        <w:rPr>
          <w:rFonts w:ascii="Times New Roman" w:hAnsi="Times New Roman" w:cs="Times New Roman"/>
          <w:sz w:val="24"/>
          <w:szCs w:val="24"/>
        </w:rPr>
        <w:t>illustrated in figure 4.1.3 below</w:t>
      </w:r>
    </w:p>
    <w:p w:rsidR="0054670F"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5B09">
        <w:rPr>
          <w:rFonts w:ascii="Times New Roman" w:hAnsi="Times New Roman" w:cs="Times New Roman"/>
          <w:noProof/>
          <w:sz w:val="24"/>
          <w:szCs w:val="24"/>
        </w:rPr>
        <w:drawing>
          <wp:inline distT="0" distB="0" distL="0" distR="0">
            <wp:extent cx="4572000" cy="274320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0197" w:rsidRPr="004E2275" w:rsidRDefault="00490197" w:rsidP="00490197">
      <w:pPr>
        <w:spacing w:after="100" w:afterAutospacing="1" w:line="360" w:lineRule="auto"/>
        <w:jc w:val="both"/>
        <w:rPr>
          <w:rFonts w:ascii="Times New Roman" w:hAnsi="Times New Roman" w:cs="Times New Roman"/>
          <w:b/>
          <w:sz w:val="24"/>
          <w:szCs w:val="24"/>
        </w:rPr>
      </w:pPr>
      <w:r w:rsidRPr="004E2275">
        <w:rPr>
          <w:rFonts w:ascii="Times New Roman" w:hAnsi="Times New Roman" w:cs="Times New Roman"/>
          <w:b/>
          <w:sz w:val="24"/>
          <w:szCs w:val="24"/>
        </w:rPr>
        <w:t>Figure 4.1.3 Causes of Food Insecurity</w:t>
      </w:r>
    </w:p>
    <w:p w:rsidR="00490197"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1-Unpredictable weather       </w:t>
      </w:r>
    </w:p>
    <w:p w:rsidR="00490197"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2- Insecurity and conflict    </w:t>
      </w:r>
    </w:p>
    <w:p w:rsidR="00385B09"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3- Pests and diseases    </w:t>
      </w:r>
    </w:p>
    <w:p w:rsidR="00490197"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4- Soil Infertility       </w:t>
      </w:r>
    </w:p>
    <w:p w:rsidR="00385B09" w:rsidRDefault="00385B09"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5-Lack of agricultural inputs </w:t>
      </w:r>
    </w:p>
    <w:p w:rsidR="00A82D5D" w:rsidRPr="00ED7EFD" w:rsidRDefault="00A82D5D" w:rsidP="00ED7EFD">
      <w:pPr>
        <w:pStyle w:val="Heading2"/>
        <w:rPr>
          <w:color w:val="auto"/>
        </w:rPr>
      </w:pPr>
      <w:bookmarkStart w:id="27" w:name="_Toc328420643"/>
      <w:r w:rsidRPr="00ED7EFD">
        <w:rPr>
          <w:color w:val="auto"/>
        </w:rPr>
        <w:lastRenderedPageBreak/>
        <w:t>How households</w:t>
      </w:r>
      <w:r w:rsidR="00750746" w:rsidRPr="00ED7EFD">
        <w:rPr>
          <w:color w:val="auto"/>
        </w:rPr>
        <w:t xml:space="preserve"> cope in times of food shortage</w:t>
      </w:r>
      <w:bookmarkEnd w:id="27"/>
    </w:p>
    <w:p w:rsidR="00A82D5D" w:rsidRDefault="00A82D5D" w:rsidP="00630C6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When respondent were asked how their households cope in times of food shortages, </w:t>
      </w:r>
      <w:r w:rsidR="00783787">
        <w:rPr>
          <w:rFonts w:ascii="Times New Roman" w:hAnsi="Times New Roman" w:cs="Times New Roman"/>
          <w:sz w:val="24"/>
          <w:szCs w:val="24"/>
        </w:rPr>
        <w:t>majority of the respondents sa</w:t>
      </w:r>
      <w:r w:rsidR="00AC5BDF">
        <w:rPr>
          <w:rFonts w:ascii="Times New Roman" w:hAnsi="Times New Roman" w:cs="Times New Roman"/>
          <w:sz w:val="24"/>
          <w:szCs w:val="24"/>
        </w:rPr>
        <w:t>id they now have only one meal a</w:t>
      </w:r>
      <w:r w:rsidR="00783787">
        <w:rPr>
          <w:rFonts w:ascii="Times New Roman" w:hAnsi="Times New Roman" w:cs="Times New Roman"/>
          <w:sz w:val="24"/>
          <w:szCs w:val="24"/>
        </w:rPr>
        <w:t xml:space="preserve"> day (35%). 20% depend on their own produce and this is the permaculturalists,</w:t>
      </w:r>
      <w:r w:rsidR="00C81A22">
        <w:rPr>
          <w:rFonts w:ascii="Times New Roman" w:hAnsi="Times New Roman" w:cs="Times New Roman"/>
          <w:sz w:val="24"/>
          <w:szCs w:val="24"/>
        </w:rPr>
        <w:t xml:space="preserve"> another 20% money sell their labor in </w:t>
      </w:r>
      <w:r w:rsidR="00AC5BDF">
        <w:rPr>
          <w:rFonts w:ascii="Times New Roman" w:hAnsi="Times New Roman" w:cs="Times New Roman"/>
          <w:sz w:val="24"/>
          <w:szCs w:val="24"/>
        </w:rPr>
        <w:t>exchange for food or to</w:t>
      </w:r>
      <w:r w:rsidR="00C81A22">
        <w:rPr>
          <w:rFonts w:ascii="Times New Roman" w:hAnsi="Times New Roman" w:cs="Times New Roman"/>
          <w:sz w:val="24"/>
          <w:szCs w:val="24"/>
        </w:rPr>
        <w:t xml:space="preserve"> get money to buy food. 15% of the respondents said they sell their livestock and 10% beg for food from relatives or friends.</w:t>
      </w:r>
    </w:p>
    <w:p w:rsidR="00750746" w:rsidRPr="00ED7EFD" w:rsidRDefault="00750746" w:rsidP="00ED7EFD">
      <w:pPr>
        <w:pStyle w:val="Heading2"/>
        <w:rPr>
          <w:color w:val="auto"/>
        </w:rPr>
      </w:pPr>
      <w:bookmarkStart w:id="28" w:name="_Toc328420644"/>
      <w:r w:rsidRPr="00ED7EFD">
        <w:rPr>
          <w:color w:val="auto"/>
        </w:rPr>
        <w:t>Definition of a poor person</w:t>
      </w:r>
      <w:bookmarkEnd w:id="28"/>
    </w:p>
    <w:p w:rsidR="00770A36" w:rsidRDefault="00750746" w:rsidP="00867F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Majority of the respondents defined a poor person as one who has no money</w:t>
      </w:r>
      <w:r w:rsidR="00770A36">
        <w:rPr>
          <w:rFonts w:ascii="Times New Roman" w:hAnsi="Times New Roman" w:cs="Times New Roman"/>
          <w:sz w:val="24"/>
          <w:szCs w:val="24"/>
        </w:rPr>
        <w:t xml:space="preserve"> to take care of his daily needs and family. In this case, all the respondents regarded themselves as poor because they have no money and for those who have money, it is not enough to take care of their daily needs and families. Another definition of a poor person is one who cannot afford basic necessities such as clothing, food and housing. However, when defining a poor person as one with no clothing, there was an argument by one respondent that some people in the sub-region p</w:t>
      </w:r>
      <w:r w:rsidR="00AC5BDF">
        <w:rPr>
          <w:rFonts w:ascii="Times New Roman" w:hAnsi="Times New Roman" w:cs="Times New Roman"/>
          <w:sz w:val="24"/>
          <w:szCs w:val="24"/>
        </w:rPr>
        <w:t>refer to dress in their traditional</w:t>
      </w:r>
      <w:r w:rsidR="00770A36">
        <w:rPr>
          <w:rFonts w:ascii="Times New Roman" w:hAnsi="Times New Roman" w:cs="Times New Roman"/>
          <w:sz w:val="24"/>
          <w:szCs w:val="24"/>
        </w:rPr>
        <w:t xml:space="preserve"> attire and not </w:t>
      </w:r>
      <w:r w:rsidR="00A676BD">
        <w:rPr>
          <w:rFonts w:ascii="Times New Roman" w:hAnsi="Times New Roman" w:cs="Times New Roman"/>
          <w:sz w:val="24"/>
          <w:szCs w:val="24"/>
        </w:rPr>
        <w:t>‘</w:t>
      </w:r>
      <w:r w:rsidR="00770A36">
        <w:rPr>
          <w:rFonts w:ascii="Times New Roman" w:hAnsi="Times New Roman" w:cs="Times New Roman"/>
          <w:sz w:val="24"/>
          <w:szCs w:val="24"/>
        </w:rPr>
        <w:t>western clothing</w:t>
      </w:r>
      <w:r w:rsidR="00A676BD">
        <w:rPr>
          <w:rFonts w:ascii="Times New Roman" w:hAnsi="Times New Roman" w:cs="Times New Roman"/>
          <w:sz w:val="24"/>
          <w:szCs w:val="24"/>
        </w:rPr>
        <w:t>’</w:t>
      </w:r>
      <w:r w:rsidR="00AC5BDF">
        <w:rPr>
          <w:rFonts w:ascii="Times New Roman" w:hAnsi="Times New Roman" w:cs="Times New Roman"/>
          <w:sz w:val="24"/>
          <w:szCs w:val="24"/>
        </w:rPr>
        <w:t>. Therefore not everyone who dresses in traditional attire should be regarded as poor because this is done by choice and not because the person</w:t>
      </w:r>
      <w:r w:rsidR="00A676BD">
        <w:rPr>
          <w:rFonts w:ascii="Times New Roman" w:hAnsi="Times New Roman" w:cs="Times New Roman"/>
          <w:sz w:val="24"/>
          <w:szCs w:val="24"/>
        </w:rPr>
        <w:t xml:space="preserve">. </w:t>
      </w:r>
      <w:r w:rsidR="00743721">
        <w:rPr>
          <w:rFonts w:ascii="Times New Roman" w:hAnsi="Times New Roman" w:cs="Times New Roman"/>
          <w:sz w:val="24"/>
          <w:szCs w:val="24"/>
        </w:rPr>
        <w:t xml:space="preserve"> A poor person was also defined as one who </w:t>
      </w:r>
      <w:r w:rsidR="0036296E">
        <w:rPr>
          <w:rFonts w:ascii="Times New Roman" w:hAnsi="Times New Roman" w:cs="Times New Roman"/>
          <w:sz w:val="24"/>
          <w:szCs w:val="24"/>
        </w:rPr>
        <w:t xml:space="preserve">has no food and </w:t>
      </w:r>
      <w:r w:rsidR="00743721">
        <w:rPr>
          <w:rFonts w:ascii="Times New Roman" w:hAnsi="Times New Roman" w:cs="Times New Roman"/>
          <w:sz w:val="24"/>
          <w:szCs w:val="24"/>
        </w:rPr>
        <w:t>can spend a whole day without having a meal</w:t>
      </w:r>
      <w:r w:rsidR="0036296E">
        <w:rPr>
          <w:rFonts w:ascii="Times New Roman" w:hAnsi="Times New Roman" w:cs="Times New Roman"/>
          <w:sz w:val="24"/>
          <w:szCs w:val="24"/>
        </w:rPr>
        <w:t>. With the introduction of UPE which is tuition free, a poor person according to the respondents is one who cannot send his children to school because he cannot afford to give them school requirements such as books, pens ,or afford to buy the school uniform</w:t>
      </w:r>
      <w:r w:rsidR="00867F54">
        <w:rPr>
          <w:rFonts w:ascii="Times New Roman" w:hAnsi="Times New Roman" w:cs="Times New Roman"/>
          <w:sz w:val="24"/>
          <w:szCs w:val="24"/>
        </w:rPr>
        <w:t>.</w:t>
      </w:r>
      <w:r w:rsidR="00AC5BDF">
        <w:rPr>
          <w:rFonts w:ascii="Times New Roman" w:hAnsi="Times New Roman" w:cs="Times New Roman"/>
          <w:sz w:val="24"/>
          <w:szCs w:val="24"/>
        </w:rPr>
        <w:t xml:space="preserve"> </w:t>
      </w:r>
    </w:p>
    <w:p w:rsidR="00AC5BDF" w:rsidRDefault="00AC5BDF" w:rsidP="004B11C6">
      <w:pPr>
        <w:spacing w:after="0" w:line="360" w:lineRule="auto"/>
        <w:jc w:val="both"/>
        <w:rPr>
          <w:rFonts w:ascii="Times New Roman" w:hAnsi="Times New Roman" w:cs="Times New Roman"/>
          <w:b/>
          <w:sz w:val="24"/>
          <w:szCs w:val="24"/>
        </w:rPr>
      </w:pPr>
    </w:p>
    <w:p w:rsidR="00B927CE" w:rsidRPr="00ED7EFD" w:rsidRDefault="00867F54" w:rsidP="00ED7EFD">
      <w:pPr>
        <w:pStyle w:val="Heading2"/>
        <w:rPr>
          <w:color w:val="auto"/>
        </w:rPr>
      </w:pPr>
      <w:bookmarkStart w:id="29" w:name="_Toc328420645"/>
      <w:r w:rsidRPr="00ED7EFD">
        <w:rPr>
          <w:color w:val="auto"/>
        </w:rPr>
        <w:t>Causes of Poverty in the sub-region</w:t>
      </w:r>
      <w:bookmarkEnd w:id="29"/>
    </w:p>
    <w:p w:rsidR="00B927CE" w:rsidRDefault="00B927CE" w:rsidP="00B927CE">
      <w:pPr>
        <w:spacing w:after="0" w:line="360" w:lineRule="auto"/>
        <w:jc w:val="both"/>
        <w:rPr>
          <w:rFonts w:ascii="Times New Roman" w:hAnsi="Times New Roman" w:cs="Times New Roman"/>
          <w:sz w:val="24"/>
          <w:szCs w:val="24"/>
        </w:rPr>
      </w:pPr>
      <w:r w:rsidRPr="00B927CE">
        <w:rPr>
          <w:rFonts w:ascii="Times New Roman" w:hAnsi="Times New Roman" w:cs="Times New Roman"/>
          <w:sz w:val="24"/>
          <w:szCs w:val="24"/>
        </w:rPr>
        <w:t>T</w:t>
      </w:r>
      <w:r w:rsidR="004B11C6" w:rsidRPr="00B927CE">
        <w:rPr>
          <w:rFonts w:ascii="Times New Roman" w:hAnsi="Times New Roman" w:cs="Times New Roman"/>
          <w:sz w:val="24"/>
          <w:szCs w:val="24"/>
        </w:rPr>
        <w:t xml:space="preserve">he </w:t>
      </w:r>
      <w:r w:rsidRPr="00B927CE">
        <w:rPr>
          <w:rFonts w:ascii="Times New Roman" w:hAnsi="Times New Roman" w:cs="Times New Roman"/>
          <w:sz w:val="24"/>
          <w:szCs w:val="24"/>
        </w:rPr>
        <w:t>following were the responses when the respondents were asked about causes of poverty in Karamoja:</w:t>
      </w:r>
    </w:p>
    <w:p w:rsidR="000759C0" w:rsidRDefault="000759C0" w:rsidP="00B927CE">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respondents, the</w:t>
      </w:r>
      <w:r w:rsidR="00B927CE">
        <w:rPr>
          <w:rFonts w:ascii="Times New Roman" w:hAnsi="Times New Roman" w:cs="Times New Roman"/>
          <w:sz w:val="24"/>
          <w:szCs w:val="24"/>
        </w:rPr>
        <w:t xml:space="preserve"> </w:t>
      </w:r>
      <w:r w:rsidR="004B11C6" w:rsidRPr="00B927CE">
        <w:rPr>
          <w:rFonts w:ascii="Times New Roman" w:hAnsi="Times New Roman" w:cs="Times New Roman"/>
          <w:sz w:val="24"/>
          <w:szCs w:val="24"/>
        </w:rPr>
        <w:t>biggest cause of poverty in the sub-region has been climate</w:t>
      </w:r>
      <w:r>
        <w:rPr>
          <w:rFonts w:ascii="Times New Roman" w:hAnsi="Times New Roman" w:cs="Times New Roman"/>
          <w:sz w:val="24"/>
          <w:szCs w:val="24"/>
        </w:rPr>
        <w:t xml:space="preserve"> of the area,</w:t>
      </w:r>
      <w:r w:rsidR="004B11C6" w:rsidRPr="00B927CE">
        <w:rPr>
          <w:rFonts w:ascii="Times New Roman" w:hAnsi="Times New Roman" w:cs="Times New Roman"/>
          <w:sz w:val="24"/>
          <w:szCs w:val="24"/>
        </w:rPr>
        <w:t xml:space="preserve"> long dry seasons and heavy rains which cause flooding. This has made it impossible </w:t>
      </w:r>
      <w:r w:rsidR="00651BE1" w:rsidRPr="00B927CE">
        <w:rPr>
          <w:rFonts w:ascii="Times New Roman" w:hAnsi="Times New Roman" w:cs="Times New Roman"/>
          <w:sz w:val="24"/>
          <w:szCs w:val="24"/>
        </w:rPr>
        <w:t>to grow crops which would solve the problem of food insecurity enable them earn a living by selling the surplus</w:t>
      </w:r>
      <w:r w:rsidR="004B11C6" w:rsidRPr="00B927CE">
        <w:rPr>
          <w:rFonts w:ascii="Times New Roman" w:hAnsi="Times New Roman" w:cs="Times New Roman"/>
          <w:sz w:val="24"/>
          <w:szCs w:val="24"/>
        </w:rPr>
        <w:t>.</w:t>
      </w:r>
    </w:p>
    <w:p w:rsidR="000759C0" w:rsidRDefault="000759C0" w:rsidP="00B927CE">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124FB" w:rsidRPr="00B927CE">
        <w:rPr>
          <w:rFonts w:ascii="Times New Roman" w:hAnsi="Times New Roman" w:cs="Times New Roman"/>
          <w:sz w:val="24"/>
          <w:szCs w:val="24"/>
        </w:rPr>
        <w:t>he second cause of poverty according to the respondents has been insecurity and conflict in the region. One of t</w:t>
      </w:r>
      <w:r w:rsidR="00B927CE" w:rsidRPr="00B927CE">
        <w:rPr>
          <w:rFonts w:ascii="Times New Roman" w:hAnsi="Times New Roman" w:cs="Times New Roman"/>
          <w:sz w:val="24"/>
          <w:szCs w:val="24"/>
        </w:rPr>
        <w:t xml:space="preserve">he respondents argued that </w:t>
      </w:r>
      <w:r w:rsidR="00A124FB" w:rsidRPr="00B927CE">
        <w:rPr>
          <w:rFonts w:ascii="Times New Roman" w:hAnsi="Times New Roman" w:cs="Times New Roman"/>
          <w:sz w:val="24"/>
          <w:szCs w:val="24"/>
        </w:rPr>
        <w:t xml:space="preserve">insecurity </w:t>
      </w:r>
      <w:r w:rsidR="00B927CE" w:rsidRPr="00B927CE">
        <w:rPr>
          <w:rFonts w:ascii="Times New Roman" w:hAnsi="Times New Roman" w:cs="Times New Roman"/>
          <w:sz w:val="24"/>
          <w:szCs w:val="24"/>
        </w:rPr>
        <w:t>has kept them poor because they are always moving in search for safety and therefore cannot carry out any income generating activities</w:t>
      </w:r>
      <w:r w:rsidR="00A124FB" w:rsidRPr="00B927CE">
        <w:rPr>
          <w:rFonts w:ascii="Times New Roman" w:hAnsi="Times New Roman" w:cs="Times New Roman"/>
          <w:sz w:val="24"/>
          <w:szCs w:val="24"/>
        </w:rPr>
        <w:t>. Secondly tribal co</w:t>
      </w:r>
      <w:r w:rsidR="00A600A7" w:rsidRPr="00B927CE">
        <w:rPr>
          <w:rFonts w:ascii="Times New Roman" w:hAnsi="Times New Roman" w:cs="Times New Roman"/>
          <w:sz w:val="24"/>
          <w:szCs w:val="24"/>
        </w:rPr>
        <w:t xml:space="preserve">nflicts and cattle rustling have </w:t>
      </w:r>
      <w:r w:rsidR="00A124FB" w:rsidRPr="00B927CE">
        <w:rPr>
          <w:rFonts w:ascii="Times New Roman" w:hAnsi="Times New Roman" w:cs="Times New Roman"/>
          <w:sz w:val="24"/>
          <w:szCs w:val="24"/>
        </w:rPr>
        <w:t>made it</w:t>
      </w:r>
      <w:r w:rsidR="00A600A7" w:rsidRPr="00B927CE">
        <w:rPr>
          <w:rFonts w:ascii="Times New Roman" w:hAnsi="Times New Roman" w:cs="Times New Roman"/>
          <w:sz w:val="24"/>
          <w:szCs w:val="24"/>
        </w:rPr>
        <w:t xml:space="preserve"> impossible for people to unite and</w:t>
      </w:r>
      <w:r w:rsidR="00E63526" w:rsidRPr="00B927CE">
        <w:rPr>
          <w:rFonts w:ascii="Times New Roman" w:hAnsi="Times New Roman" w:cs="Times New Roman"/>
          <w:sz w:val="24"/>
          <w:szCs w:val="24"/>
        </w:rPr>
        <w:t xml:space="preserve"> start up income generating activities. </w:t>
      </w:r>
    </w:p>
    <w:p w:rsidR="000759C0" w:rsidRDefault="00E63526" w:rsidP="00B927CE">
      <w:pPr>
        <w:pStyle w:val="ListParagraph"/>
        <w:numPr>
          <w:ilvl w:val="0"/>
          <w:numId w:val="21"/>
        </w:numPr>
        <w:spacing w:after="0" w:line="360" w:lineRule="auto"/>
        <w:jc w:val="both"/>
        <w:rPr>
          <w:rFonts w:ascii="Times New Roman" w:hAnsi="Times New Roman" w:cs="Times New Roman"/>
          <w:sz w:val="24"/>
          <w:szCs w:val="24"/>
        </w:rPr>
      </w:pPr>
      <w:r w:rsidRPr="00B927CE">
        <w:rPr>
          <w:rFonts w:ascii="Times New Roman" w:hAnsi="Times New Roman" w:cs="Times New Roman"/>
          <w:sz w:val="24"/>
          <w:szCs w:val="24"/>
        </w:rPr>
        <w:lastRenderedPageBreak/>
        <w:t>The respondents claim that the financial institutions charge high interest rates on loans and ask for collateral which they do not have.</w:t>
      </w:r>
      <w:r w:rsidR="00E932CE" w:rsidRPr="00B927CE">
        <w:rPr>
          <w:rFonts w:ascii="Times New Roman" w:hAnsi="Times New Roman" w:cs="Times New Roman"/>
          <w:sz w:val="24"/>
          <w:szCs w:val="24"/>
        </w:rPr>
        <w:t xml:space="preserve"> </w:t>
      </w:r>
      <w:r w:rsidR="000759C0">
        <w:rPr>
          <w:rFonts w:ascii="Times New Roman" w:hAnsi="Times New Roman" w:cs="Times New Roman"/>
          <w:sz w:val="24"/>
          <w:szCs w:val="24"/>
        </w:rPr>
        <w:t>It is therefore impossible to get loans to start up income generating activities.</w:t>
      </w:r>
    </w:p>
    <w:p w:rsidR="004D197C" w:rsidRPr="00B927CE" w:rsidRDefault="00E932CE" w:rsidP="00B927CE">
      <w:pPr>
        <w:pStyle w:val="ListParagraph"/>
        <w:numPr>
          <w:ilvl w:val="0"/>
          <w:numId w:val="21"/>
        </w:numPr>
        <w:spacing w:after="0" w:line="360" w:lineRule="auto"/>
        <w:jc w:val="both"/>
        <w:rPr>
          <w:rFonts w:ascii="Times New Roman" w:hAnsi="Times New Roman" w:cs="Times New Roman"/>
          <w:sz w:val="24"/>
          <w:szCs w:val="24"/>
        </w:rPr>
      </w:pPr>
      <w:r w:rsidRPr="00B927CE">
        <w:rPr>
          <w:rFonts w:ascii="Times New Roman" w:hAnsi="Times New Roman" w:cs="Times New Roman"/>
          <w:sz w:val="24"/>
          <w:szCs w:val="24"/>
        </w:rPr>
        <w:t xml:space="preserve">Respondents said political divisions in the area have caused poverty. This is because people only help those who belong to their political party especially those in the ruling party of the country for example one can only lend money to another if they belong to the same party and if any </w:t>
      </w:r>
      <w:r w:rsidR="00A62914" w:rsidRPr="00B927CE">
        <w:rPr>
          <w:rFonts w:ascii="Times New Roman" w:hAnsi="Times New Roman" w:cs="Times New Roman"/>
          <w:sz w:val="24"/>
          <w:szCs w:val="24"/>
        </w:rPr>
        <w:t>poverty eradication program is introduced, the person in charge</w:t>
      </w:r>
      <w:r w:rsidR="00653312" w:rsidRPr="00B927CE">
        <w:rPr>
          <w:rFonts w:ascii="Times New Roman" w:hAnsi="Times New Roman" w:cs="Times New Roman"/>
          <w:sz w:val="24"/>
          <w:szCs w:val="24"/>
        </w:rPr>
        <w:t xml:space="preserve"> will only inform his relatives, friends and those who belong to his political party about the program.</w:t>
      </w:r>
      <w:r w:rsidR="000759C0">
        <w:rPr>
          <w:rFonts w:ascii="Times New Roman" w:hAnsi="Times New Roman" w:cs="Times New Roman"/>
          <w:sz w:val="24"/>
          <w:szCs w:val="24"/>
        </w:rPr>
        <w:t xml:space="preserve"> An example given by the respondents is NAADS which has excluded most of them.</w:t>
      </w:r>
    </w:p>
    <w:p w:rsidR="00007C2A" w:rsidRPr="000759C0" w:rsidRDefault="00A600A7" w:rsidP="000759C0">
      <w:pPr>
        <w:pStyle w:val="ListParagraph"/>
        <w:numPr>
          <w:ilvl w:val="0"/>
          <w:numId w:val="21"/>
        </w:numPr>
        <w:spacing w:before="240" w:after="100" w:afterAutospacing="1" w:line="360" w:lineRule="auto"/>
        <w:jc w:val="both"/>
        <w:rPr>
          <w:rFonts w:ascii="Times New Roman" w:hAnsi="Times New Roman" w:cs="Times New Roman"/>
          <w:sz w:val="24"/>
          <w:szCs w:val="24"/>
        </w:rPr>
      </w:pPr>
      <w:r w:rsidRPr="000759C0">
        <w:rPr>
          <w:rFonts w:ascii="Times New Roman" w:hAnsi="Times New Roman" w:cs="Times New Roman"/>
          <w:sz w:val="24"/>
          <w:szCs w:val="24"/>
        </w:rPr>
        <w:t xml:space="preserve">Furthermore, illiteracy was reported as a cause of poverty in the region. Despite the introduction of UPE and USE which are tuition free, parents still don’t send their children to school </w:t>
      </w:r>
      <w:r w:rsidR="000759C0">
        <w:rPr>
          <w:rFonts w:ascii="Times New Roman" w:hAnsi="Times New Roman" w:cs="Times New Roman"/>
          <w:sz w:val="24"/>
          <w:szCs w:val="24"/>
        </w:rPr>
        <w:t>.P</w:t>
      </w:r>
      <w:r w:rsidRPr="000759C0">
        <w:rPr>
          <w:rFonts w:ascii="Times New Roman" w:hAnsi="Times New Roman" w:cs="Times New Roman"/>
          <w:sz w:val="24"/>
          <w:szCs w:val="24"/>
        </w:rPr>
        <w:t xml:space="preserve">arents would rather have children remain at home and help with household duties or move around and look for food. </w:t>
      </w:r>
      <w:r w:rsidR="000759C0">
        <w:rPr>
          <w:rFonts w:ascii="Times New Roman" w:hAnsi="Times New Roman" w:cs="Times New Roman"/>
          <w:sz w:val="24"/>
          <w:szCs w:val="24"/>
        </w:rPr>
        <w:t xml:space="preserve"> According to one of the respondents, the high disease prevalence in the sub-region is because people are not educated about the basic sanitation and nutrition skills.</w:t>
      </w:r>
    </w:p>
    <w:p w:rsidR="00A600A7" w:rsidRPr="00ED7EFD" w:rsidRDefault="00A600A7" w:rsidP="00ED7EFD">
      <w:pPr>
        <w:pStyle w:val="Heading2"/>
        <w:rPr>
          <w:color w:val="auto"/>
        </w:rPr>
      </w:pPr>
      <w:bookmarkStart w:id="30" w:name="_Toc328420646"/>
      <w:r w:rsidRPr="00ED7EFD">
        <w:rPr>
          <w:color w:val="auto"/>
        </w:rPr>
        <w:t>Persistence of Poverty in the sub-region</w:t>
      </w:r>
      <w:bookmarkEnd w:id="30"/>
    </w:p>
    <w:p w:rsidR="006C0DDB" w:rsidRDefault="00A600A7" w:rsidP="006C0DDB">
      <w:pPr>
        <w:pStyle w:val="ListParagraph"/>
        <w:numPr>
          <w:ilvl w:val="0"/>
          <w:numId w:val="22"/>
        </w:numPr>
        <w:spacing w:after="0" w:line="360" w:lineRule="auto"/>
        <w:jc w:val="both"/>
        <w:rPr>
          <w:rFonts w:ascii="Times New Roman" w:hAnsi="Times New Roman" w:cs="Times New Roman"/>
          <w:sz w:val="24"/>
          <w:szCs w:val="24"/>
        </w:rPr>
      </w:pPr>
      <w:r w:rsidRPr="006C0DDB">
        <w:rPr>
          <w:rFonts w:ascii="Times New Roman" w:hAnsi="Times New Roman" w:cs="Times New Roman"/>
          <w:sz w:val="24"/>
          <w:szCs w:val="24"/>
        </w:rPr>
        <w:t>Among the reasons given by the respondent</w:t>
      </w:r>
      <w:r w:rsidR="00653312" w:rsidRPr="006C0DDB">
        <w:rPr>
          <w:rFonts w:ascii="Times New Roman" w:hAnsi="Times New Roman" w:cs="Times New Roman"/>
          <w:sz w:val="24"/>
          <w:szCs w:val="24"/>
        </w:rPr>
        <w:t>s for the persistence of poverty in the Karamoja sub</w:t>
      </w:r>
      <w:r w:rsidR="001C649D" w:rsidRPr="006C0DDB">
        <w:rPr>
          <w:rFonts w:ascii="Times New Roman" w:hAnsi="Times New Roman" w:cs="Times New Roman"/>
          <w:sz w:val="24"/>
          <w:szCs w:val="24"/>
        </w:rPr>
        <w:t xml:space="preserve">-region is district is continuous insecurity in the sub-region. </w:t>
      </w:r>
      <w:r w:rsidR="00A56F0E" w:rsidRPr="006C0DDB">
        <w:rPr>
          <w:rFonts w:ascii="Times New Roman" w:hAnsi="Times New Roman" w:cs="Times New Roman"/>
          <w:sz w:val="24"/>
          <w:szCs w:val="24"/>
        </w:rPr>
        <w:t xml:space="preserve">The respondents say that this has scared away investors from the sub-region, led to loss of lives of productive youth and destruction of property of property. </w:t>
      </w:r>
    </w:p>
    <w:p w:rsidR="00FC5712" w:rsidRDefault="00A56F0E" w:rsidP="006C0DDB">
      <w:pPr>
        <w:pStyle w:val="ListParagraph"/>
        <w:numPr>
          <w:ilvl w:val="0"/>
          <w:numId w:val="22"/>
        </w:numPr>
        <w:spacing w:after="0" w:line="360" w:lineRule="auto"/>
        <w:jc w:val="both"/>
        <w:rPr>
          <w:rFonts w:ascii="Times New Roman" w:hAnsi="Times New Roman" w:cs="Times New Roman"/>
          <w:sz w:val="24"/>
          <w:szCs w:val="24"/>
        </w:rPr>
      </w:pPr>
      <w:r w:rsidRPr="006C0DDB">
        <w:rPr>
          <w:rFonts w:ascii="Times New Roman" w:hAnsi="Times New Roman" w:cs="Times New Roman"/>
          <w:sz w:val="24"/>
          <w:szCs w:val="24"/>
        </w:rPr>
        <w:t xml:space="preserve">Another reason is ‘favoritism’. The respondents argue that </w:t>
      </w:r>
      <w:r w:rsidR="00113E9D" w:rsidRPr="006C0DDB">
        <w:rPr>
          <w:rFonts w:ascii="Times New Roman" w:hAnsi="Times New Roman" w:cs="Times New Roman"/>
          <w:sz w:val="24"/>
          <w:szCs w:val="24"/>
        </w:rPr>
        <w:t>certain regions and distri</w:t>
      </w:r>
      <w:r w:rsidR="00FC5712">
        <w:rPr>
          <w:rFonts w:ascii="Times New Roman" w:hAnsi="Times New Roman" w:cs="Times New Roman"/>
          <w:sz w:val="24"/>
          <w:szCs w:val="24"/>
        </w:rPr>
        <w:t>cts are favored</w:t>
      </w:r>
      <w:r w:rsidR="00113E9D" w:rsidRPr="006C0DDB">
        <w:rPr>
          <w:rFonts w:ascii="Times New Roman" w:hAnsi="Times New Roman" w:cs="Times New Roman"/>
          <w:sz w:val="24"/>
          <w:szCs w:val="24"/>
        </w:rPr>
        <w:t xml:space="preserve"> and therefore more resources are invested there than in other regions. An example given by the respondents </w:t>
      </w:r>
      <w:r w:rsidR="00FC5712" w:rsidRPr="006C0DDB">
        <w:rPr>
          <w:rFonts w:ascii="Times New Roman" w:hAnsi="Times New Roman" w:cs="Times New Roman"/>
          <w:sz w:val="24"/>
          <w:szCs w:val="24"/>
        </w:rPr>
        <w:t>is</w:t>
      </w:r>
      <w:r w:rsidR="00113E9D" w:rsidRPr="006C0DDB">
        <w:rPr>
          <w:rFonts w:ascii="Times New Roman" w:hAnsi="Times New Roman" w:cs="Times New Roman"/>
          <w:sz w:val="24"/>
          <w:szCs w:val="24"/>
        </w:rPr>
        <w:t xml:space="preserve"> the western region because most members of the ruling party and those in government are all from this region.</w:t>
      </w:r>
    </w:p>
    <w:p w:rsidR="00FC5712" w:rsidRDefault="00113E9D" w:rsidP="006C0DDB">
      <w:pPr>
        <w:pStyle w:val="ListParagraph"/>
        <w:numPr>
          <w:ilvl w:val="0"/>
          <w:numId w:val="22"/>
        </w:numPr>
        <w:spacing w:after="0" w:line="360" w:lineRule="auto"/>
        <w:jc w:val="both"/>
        <w:rPr>
          <w:rFonts w:ascii="Times New Roman" w:hAnsi="Times New Roman" w:cs="Times New Roman"/>
          <w:sz w:val="24"/>
          <w:szCs w:val="24"/>
        </w:rPr>
      </w:pPr>
      <w:r w:rsidRPr="006C0DDB">
        <w:rPr>
          <w:rFonts w:ascii="Times New Roman" w:hAnsi="Times New Roman" w:cs="Times New Roman"/>
          <w:sz w:val="24"/>
          <w:szCs w:val="24"/>
        </w:rPr>
        <w:t xml:space="preserve"> Lack of productive assets is another reason because the respondents cannot get loans from banks since they have no collateral</w:t>
      </w:r>
      <w:r w:rsidR="00E27B46" w:rsidRPr="006C0DDB">
        <w:rPr>
          <w:rFonts w:ascii="Times New Roman" w:hAnsi="Times New Roman" w:cs="Times New Roman"/>
          <w:sz w:val="24"/>
          <w:szCs w:val="24"/>
        </w:rPr>
        <w:t>. Although some o</w:t>
      </w:r>
      <w:r w:rsidRPr="006C0DDB">
        <w:rPr>
          <w:rFonts w:ascii="Times New Roman" w:hAnsi="Times New Roman" w:cs="Times New Roman"/>
          <w:sz w:val="24"/>
          <w:szCs w:val="24"/>
        </w:rPr>
        <w:t>f the respondents o</w:t>
      </w:r>
      <w:r w:rsidR="00E27B46" w:rsidRPr="006C0DDB">
        <w:rPr>
          <w:rFonts w:ascii="Times New Roman" w:hAnsi="Times New Roman" w:cs="Times New Roman"/>
          <w:sz w:val="24"/>
          <w:szCs w:val="24"/>
        </w:rPr>
        <w:t xml:space="preserve">wn cattle, they state that the cattle are of poor quality and cannot produce enough meat or milk that can be sold. </w:t>
      </w:r>
    </w:p>
    <w:p w:rsidR="00A600A7" w:rsidRPr="006C0DDB" w:rsidRDefault="00E27B46" w:rsidP="006C0DDB">
      <w:pPr>
        <w:pStyle w:val="ListParagraph"/>
        <w:numPr>
          <w:ilvl w:val="0"/>
          <w:numId w:val="22"/>
        </w:numPr>
        <w:spacing w:after="0" w:line="360" w:lineRule="auto"/>
        <w:jc w:val="both"/>
        <w:rPr>
          <w:rFonts w:ascii="Times New Roman" w:hAnsi="Times New Roman" w:cs="Times New Roman"/>
          <w:sz w:val="24"/>
          <w:szCs w:val="24"/>
        </w:rPr>
      </w:pPr>
      <w:r w:rsidRPr="006C0DDB">
        <w:rPr>
          <w:rFonts w:ascii="Times New Roman" w:hAnsi="Times New Roman" w:cs="Times New Roman"/>
          <w:sz w:val="24"/>
          <w:szCs w:val="24"/>
        </w:rPr>
        <w:t xml:space="preserve">The respondents also claim that their land is being grabbed by individuals in the government and they </w:t>
      </w:r>
      <w:r w:rsidR="00FC5712">
        <w:rPr>
          <w:rFonts w:ascii="Times New Roman" w:hAnsi="Times New Roman" w:cs="Times New Roman"/>
          <w:sz w:val="24"/>
          <w:szCs w:val="24"/>
        </w:rPr>
        <w:t xml:space="preserve">are therefore left with no asset </w:t>
      </w:r>
      <w:r w:rsidRPr="006C0DDB">
        <w:rPr>
          <w:rFonts w:ascii="Times New Roman" w:hAnsi="Times New Roman" w:cs="Times New Roman"/>
          <w:sz w:val="24"/>
          <w:szCs w:val="24"/>
        </w:rPr>
        <w:t>to help them move out of poverty.</w:t>
      </w:r>
    </w:p>
    <w:p w:rsidR="00FC5712" w:rsidRDefault="00E27B46" w:rsidP="00FC5712">
      <w:pPr>
        <w:pStyle w:val="ListParagraph"/>
        <w:numPr>
          <w:ilvl w:val="0"/>
          <w:numId w:val="22"/>
        </w:numPr>
        <w:spacing w:before="240" w:line="360" w:lineRule="auto"/>
        <w:jc w:val="both"/>
        <w:rPr>
          <w:rFonts w:ascii="Times New Roman" w:hAnsi="Times New Roman" w:cs="Times New Roman"/>
          <w:sz w:val="24"/>
          <w:szCs w:val="24"/>
        </w:rPr>
      </w:pPr>
      <w:r w:rsidRPr="00FC5712">
        <w:rPr>
          <w:rFonts w:ascii="Times New Roman" w:hAnsi="Times New Roman" w:cs="Times New Roman"/>
          <w:sz w:val="24"/>
          <w:szCs w:val="24"/>
        </w:rPr>
        <w:lastRenderedPageBreak/>
        <w:t>In addition to the above</w:t>
      </w:r>
      <w:r w:rsidR="00793969" w:rsidRPr="00FC5712">
        <w:rPr>
          <w:rFonts w:ascii="Times New Roman" w:hAnsi="Times New Roman" w:cs="Times New Roman"/>
          <w:sz w:val="24"/>
          <w:szCs w:val="24"/>
        </w:rPr>
        <w:t xml:space="preserve"> is the climate of the sub-regi</w:t>
      </w:r>
      <w:r w:rsidR="00FC5712">
        <w:rPr>
          <w:rFonts w:ascii="Times New Roman" w:hAnsi="Times New Roman" w:cs="Times New Roman"/>
          <w:sz w:val="24"/>
          <w:szCs w:val="24"/>
        </w:rPr>
        <w:t>on. The respondents say it has</w:t>
      </w:r>
      <w:r w:rsidR="00793969" w:rsidRPr="00FC5712">
        <w:rPr>
          <w:rFonts w:ascii="Times New Roman" w:hAnsi="Times New Roman" w:cs="Times New Roman"/>
          <w:sz w:val="24"/>
          <w:szCs w:val="24"/>
        </w:rPr>
        <w:t xml:space="preserve"> not favored their movement out of poverty because </w:t>
      </w:r>
      <w:r w:rsidR="000140A2" w:rsidRPr="00FC5712">
        <w:rPr>
          <w:rFonts w:ascii="Times New Roman" w:hAnsi="Times New Roman" w:cs="Times New Roman"/>
          <w:sz w:val="24"/>
          <w:szCs w:val="24"/>
        </w:rPr>
        <w:t>they cannot carryout income generating activities such as agriculture like other regions of the country.</w:t>
      </w:r>
      <w:r w:rsidR="00995198" w:rsidRPr="00FC5712">
        <w:rPr>
          <w:rFonts w:ascii="Times New Roman" w:hAnsi="Times New Roman" w:cs="Times New Roman"/>
          <w:sz w:val="24"/>
          <w:szCs w:val="24"/>
        </w:rPr>
        <w:t xml:space="preserve"> </w:t>
      </w:r>
    </w:p>
    <w:p w:rsidR="0009353F" w:rsidRPr="00FC5712" w:rsidRDefault="00995198" w:rsidP="00FC5712">
      <w:pPr>
        <w:pStyle w:val="ListParagraph"/>
        <w:numPr>
          <w:ilvl w:val="0"/>
          <w:numId w:val="22"/>
        </w:numPr>
        <w:spacing w:before="240" w:line="360" w:lineRule="auto"/>
        <w:jc w:val="both"/>
        <w:rPr>
          <w:rFonts w:ascii="Times New Roman" w:hAnsi="Times New Roman" w:cs="Times New Roman"/>
          <w:sz w:val="24"/>
          <w:szCs w:val="24"/>
        </w:rPr>
      </w:pPr>
      <w:r w:rsidRPr="00FC5712">
        <w:rPr>
          <w:rFonts w:ascii="Times New Roman" w:hAnsi="Times New Roman" w:cs="Times New Roman"/>
          <w:sz w:val="24"/>
          <w:szCs w:val="24"/>
        </w:rPr>
        <w:t xml:space="preserve">The high level of illiteracy in sub-region was another reason given by the respondents. Although the government introduced tuition free primary and secondary education, parents in the region </w:t>
      </w:r>
      <w:r w:rsidR="00FC5712">
        <w:rPr>
          <w:rFonts w:ascii="Times New Roman" w:hAnsi="Times New Roman" w:cs="Times New Roman"/>
          <w:sz w:val="24"/>
          <w:szCs w:val="24"/>
        </w:rPr>
        <w:t>cannot afford the</w:t>
      </w:r>
      <w:r w:rsidRPr="00FC5712">
        <w:rPr>
          <w:rFonts w:ascii="Times New Roman" w:hAnsi="Times New Roman" w:cs="Times New Roman"/>
          <w:sz w:val="24"/>
          <w:szCs w:val="24"/>
        </w:rPr>
        <w:t xml:space="preserve"> school requirements such as books and uniforms. The respondents say they cannot send children to school on hungry stomachs and although they send the children, some children do not reach the school because they are embarrassed to go to school with no shoes or uniform and some just move throughout out the town the whole day until it’s time to go home.</w:t>
      </w:r>
      <w:r w:rsidR="00CB5217" w:rsidRPr="00FC5712">
        <w:rPr>
          <w:rFonts w:ascii="Times New Roman" w:hAnsi="Times New Roman" w:cs="Times New Roman"/>
          <w:sz w:val="24"/>
          <w:szCs w:val="24"/>
        </w:rPr>
        <w:t xml:space="preserve"> Thus the respondents argue that they are not able to compete in the job market with people of other regions who are better off.</w:t>
      </w:r>
    </w:p>
    <w:p w:rsidR="00477A79" w:rsidRPr="00045A8B" w:rsidRDefault="00477A79" w:rsidP="00045A8B">
      <w:pPr>
        <w:pStyle w:val="Heading2"/>
        <w:rPr>
          <w:color w:val="auto"/>
        </w:rPr>
      </w:pPr>
      <w:bookmarkStart w:id="31" w:name="_Toc328420647"/>
      <w:r w:rsidRPr="00045A8B">
        <w:rPr>
          <w:color w:val="auto"/>
        </w:rPr>
        <w:t>Role of the Government in Poverty Reduction</w:t>
      </w:r>
      <w:bookmarkEnd w:id="31"/>
    </w:p>
    <w:p w:rsidR="00477A79" w:rsidRDefault="00477A79" w:rsidP="00793969">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respondents were asked if the government is helping to reduce poverty in the sub-region, majority of the respondents (80%) said the government is not helping. </w:t>
      </w:r>
      <w:r w:rsidR="00520EF5">
        <w:rPr>
          <w:rFonts w:ascii="Times New Roman" w:hAnsi="Times New Roman" w:cs="Times New Roman"/>
          <w:sz w:val="24"/>
          <w:szCs w:val="24"/>
        </w:rPr>
        <w:t>Respondents said the government is instead taking away the little they have (</w:t>
      </w:r>
      <w:r w:rsidR="00B00E78">
        <w:rPr>
          <w:rFonts w:ascii="Times New Roman" w:hAnsi="Times New Roman" w:cs="Times New Roman"/>
          <w:sz w:val="24"/>
          <w:szCs w:val="24"/>
        </w:rPr>
        <w:t>land, minerals</w:t>
      </w:r>
      <w:r w:rsidR="00520EF5">
        <w:rPr>
          <w:rFonts w:ascii="Times New Roman" w:hAnsi="Times New Roman" w:cs="Times New Roman"/>
          <w:sz w:val="24"/>
          <w:szCs w:val="24"/>
        </w:rPr>
        <w:t>)</w:t>
      </w:r>
      <w:r w:rsidR="00B00E78">
        <w:rPr>
          <w:rFonts w:ascii="Times New Roman" w:hAnsi="Times New Roman" w:cs="Times New Roman"/>
          <w:sz w:val="24"/>
          <w:szCs w:val="24"/>
        </w:rPr>
        <w:t>.The respondents feel that the government has abandoned them and is only focusing on other regions. They claim that government officials only remember the region when its election time and they are looking for votes. The respondents were asked what they government should do to help the region out of poverty and the following were the responses:</w:t>
      </w:r>
    </w:p>
    <w:p w:rsidR="00B00E78" w:rsidRDefault="00B00E78"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should prosecute all the corrupt officials both in the sub-region and the country as a whole.  </w:t>
      </w:r>
    </w:p>
    <w:p w:rsidR="00B00E78" w:rsidRDefault="00B00E78"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government should rehabilitate the transport system of the sub-region. The respondents claim</w:t>
      </w:r>
      <w:r w:rsidR="00045A8B">
        <w:rPr>
          <w:rFonts w:ascii="Times New Roman" w:hAnsi="Times New Roman" w:cs="Times New Roman"/>
          <w:sz w:val="24"/>
          <w:szCs w:val="24"/>
        </w:rPr>
        <w:t xml:space="preserve"> that the poor roads are making</w:t>
      </w:r>
      <w:r>
        <w:rPr>
          <w:rFonts w:ascii="Times New Roman" w:hAnsi="Times New Roman" w:cs="Times New Roman"/>
          <w:sz w:val="24"/>
          <w:szCs w:val="24"/>
        </w:rPr>
        <w:t xml:space="preserve"> them</w:t>
      </w:r>
      <w:r w:rsidR="00045A8B">
        <w:rPr>
          <w:rFonts w:ascii="Times New Roman" w:hAnsi="Times New Roman" w:cs="Times New Roman"/>
          <w:sz w:val="24"/>
          <w:szCs w:val="24"/>
        </w:rPr>
        <w:t xml:space="preserve"> lag</w:t>
      </w:r>
      <w:r>
        <w:rPr>
          <w:rFonts w:ascii="Times New Roman" w:hAnsi="Times New Roman" w:cs="Times New Roman"/>
          <w:sz w:val="24"/>
          <w:szCs w:val="24"/>
        </w:rPr>
        <w:t xml:space="preserve"> behind </w:t>
      </w:r>
      <w:r w:rsidR="00045A8B">
        <w:rPr>
          <w:rFonts w:ascii="Times New Roman" w:hAnsi="Times New Roman" w:cs="Times New Roman"/>
          <w:sz w:val="24"/>
          <w:szCs w:val="24"/>
        </w:rPr>
        <w:t xml:space="preserve">in terms of development </w:t>
      </w:r>
      <w:r>
        <w:rPr>
          <w:rFonts w:ascii="Times New Roman" w:hAnsi="Times New Roman" w:cs="Times New Roman"/>
          <w:sz w:val="24"/>
          <w:szCs w:val="24"/>
        </w:rPr>
        <w:t>because they cannot travel to school, hospitals especially when the rain season sets in.</w:t>
      </w:r>
    </w:p>
    <w:p w:rsidR="00543888" w:rsidRDefault="00543888"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Protect them against cattle </w:t>
      </w:r>
      <w:r w:rsidR="00805B7D">
        <w:rPr>
          <w:rFonts w:ascii="Times New Roman" w:hAnsi="Times New Roman" w:cs="Times New Roman"/>
          <w:sz w:val="24"/>
          <w:szCs w:val="24"/>
        </w:rPr>
        <w:t>rustlers because not all of them take part in the raids but they lose their cattle and gardens are de</w:t>
      </w:r>
      <w:r w:rsidR="00FC5712">
        <w:rPr>
          <w:rFonts w:ascii="Times New Roman" w:hAnsi="Times New Roman" w:cs="Times New Roman"/>
          <w:sz w:val="24"/>
          <w:szCs w:val="24"/>
        </w:rPr>
        <w:t>stroyed. The government should increase the number of the army and police in the sub-region.</w:t>
      </w:r>
    </w:p>
    <w:p w:rsidR="00805B7D" w:rsidRDefault="00805B7D"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Government should provide free drugs or make them very cheap so that everyone can afford esp</w:t>
      </w:r>
      <w:r w:rsidR="00FC5712">
        <w:rPr>
          <w:rFonts w:ascii="Times New Roman" w:hAnsi="Times New Roman" w:cs="Times New Roman"/>
          <w:sz w:val="24"/>
          <w:szCs w:val="24"/>
        </w:rPr>
        <w:t>ecially the anti-malarial drugs.</w:t>
      </w:r>
    </w:p>
    <w:p w:rsidR="00805B7D" w:rsidRDefault="00FC5712"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Government should give them </w:t>
      </w:r>
      <w:r w:rsidR="00805B7D">
        <w:rPr>
          <w:rFonts w:ascii="Times New Roman" w:hAnsi="Times New Roman" w:cs="Times New Roman"/>
          <w:sz w:val="24"/>
          <w:szCs w:val="24"/>
        </w:rPr>
        <w:t>income to start up income generating projects because they cannot borrow from the banks due to the high interest rates and need for collateral.</w:t>
      </w:r>
    </w:p>
    <w:p w:rsidR="00805B7D" w:rsidRDefault="00805B7D"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Stronger laws against certain cultural practices especially FGM because many girls are losing their lives .Women especially widows should also be given attention since they suffer a lot when husbands die and their property taken or forced to marry husbands brother if she wants to remain in the family and with the property.</w:t>
      </w:r>
    </w:p>
    <w:p w:rsidR="00805B7D" w:rsidRPr="00B00E78" w:rsidRDefault="00FC5712" w:rsidP="00B00E78">
      <w:pPr>
        <w:pStyle w:val="ListParagraph"/>
        <w:numPr>
          <w:ilvl w:val="0"/>
          <w:numId w:val="16"/>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There is need for e</w:t>
      </w:r>
      <w:r w:rsidR="00805B7D">
        <w:rPr>
          <w:rFonts w:ascii="Times New Roman" w:hAnsi="Times New Roman" w:cs="Times New Roman"/>
          <w:sz w:val="24"/>
          <w:szCs w:val="24"/>
        </w:rPr>
        <w:t>ducative campaigns to sensitize the people especially about health and sanitation and ways to improve their livelihoods</w:t>
      </w:r>
      <w:r>
        <w:rPr>
          <w:rFonts w:ascii="Times New Roman" w:hAnsi="Times New Roman" w:cs="Times New Roman"/>
          <w:sz w:val="24"/>
          <w:szCs w:val="24"/>
        </w:rPr>
        <w:t>.</w:t>
      </w:r>
    </w:p>
    <w:p w:rsidR="00477A79" w:rsidRPr="00477A79" w:rsidRDefault="00477A79" w:rsidP="00793969">
      <w:pPr>
        <w:spacing w:before="240" w:line="360" w:lineRule="auto"/>
        <w:jc w:val="both"/>
        <w:rPr>
          <w:rFonts w:ascii="Times New Roman" w:hAnsi="Times New Roman" w:cs="Times New Roman"/>
          <w:sz w:val="24"/>
          <w:szCs w:val="24"/>
        </w:rPr>
      </w:pPr>
    </w:p>
    <w:p w:rsidR="0085787A" w:rsidRPr="0085787A" w:rsidRDefault="0085787A" w:rsidP="0085787A">
      <w:pPr>
        <w:spacing w:line="360" w:lineRule="auto"/>
        <w:rPr>
          <w:rFonts w:ascii="Times New Roman" w:hAnsi="Times New Roman" w:cs="Times New Roman"/>
          <w:sz w:val="24"/>
          <w:szCs w:val="24"/>
        </w:rPr>
      </w:pPr>
    </w:p>
    <w:p w:rsidR="0009353F" w:rsidRPr="007F5C36" w:rsidRDefault="0009353F" w:rsidP="007F5C36">
      <w:pPr>
        <w:pStyle w:val="Heading1"/>
        <w:spacing w:line="360" w:lineRule="auto"/>
        <w:jc w:val="both"/>
        <w:rPr>
          <w:rFonts w:ascii="Times New Roman" w:hAnsi="Times New Roman" w:cs="Times New Roman"/>
          <w:color w:val="auto"/>
          <w:sz w:val="24"/>
          <w:szCs w:val="24"/>
        </w:rPr>
      </w:pPr>
    </w:p>
    <w:p w:rsidR="00805B7D" w:rsidRDefault="00805B7D" w:rsidP="00805B7D">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D32481" w:rsidRDefault="00D32481" w:rsidP="00FE4F8A">
      <w:pPr>
        <w:spacing w:line="360" w:lineRule="auto"/>
        <w:jc w:val="both"/>
        <w:rPr>
          <w:rFonts w:ascii="Times New Roman" w:hAnsi="Times New Roman" w:cs="Times New Roman"/>
          <w:sz w:val="24"/>
          <w:szCs w:val="24"/>
        </w:rPr>
      </w:pPr>
    </w:p>
    <w:p w:rsidR="00045A8B" w:rsidRDefault="00045A8B" w:rsidP="00DE7C6A">
      <w:pPr>
        <w:pStyle w:val="Heading1"/>
        <w:spacing w:before="0"/>
        <w:rPr>
          <w:rFonts w:ascii="Times New Roman" w:eastAsiaTheme="minorEastAsia" w:hAnsi="Times New Roman" w:cs="Times New Roman"/>
          <w:b w:val="0"/>
          <w:bCs w:val="0"/>
          <w:color w:val="auto"/>
          <w:sz w:val="24"/>
          <w:szCs w:val="24"/>
        </w:rPr>
      </w:pPr>
    </w:p>
    <w:p w:rsidR="00045A8B" w:rsidRDefault="00045A8B" w:rsidP="00045A8B"/>
    <w:p w:rsidR="00045A8B" w:rsidRPr="00045A8B" w:rsidRDefault="00045A8B" w:rsidP="00045A8B"/>
    <w:p w:rsidR="00DE7C6A" w:rsidRPr="00805B7D" w:rsidRDefault="00DE7C6A" w:rsidP="00DE7C6A">
      <w:pPr>
        <w:pStyle w:val="Heading1"/>
        <w:spacing w:before="0"/>
        <w:rPr>
          <w:rFonts w:ascii="Times New Roman" w:hAnsi="Times New Roman" w:cs="Times New Roman"/>
          <w:color w:val="auto"/>
          <w:sz w:val="24"/>
          <w:szCs w:val="24"/>
        </w:rPr>
      </w:pPr>
      <w:bookmarkStart w:id="32" w:name="_Toc328420648"/>
      <w:r w:rsidRPr="00805B7D">
        <w:rPr>
          <w:color w:val="auto"/>
        </w:rPr>
        <w:lastRenderedPageBreak/>
        <w:t>Chapter 5 Analysis</w:t>
      </w:r>
      <w:bookmarkEnd w:id="32"/>
      <w:r w:rsidRPr="00805B7D">
        <w:rPr>
          <w:color w:val="auto"/>
        </w:rPr>
        <w:t xml:space="preserve">   </w:t>
      </w:r>
    </w:p>
    <w:p w:rsidR="00E57181" w:rsidRDefault="00BA203C" w:rsidP="00DE7C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chapter, the third question mentioned in the problem formulation will be answered that is why some regions </w:t>
      </w:r>
      <w:r w:rsidR="00E57181">
        <w:rPr>
          <w:rFonts w:ascii="Times New Roman" w:hAnsi="Times New Roman" w:cs="Times New Roman"/>
          <w:sz w:val="24"/>
          <w:szCs w:val="24"/>
        </w:rPr>
        <w:t>(in</w:t>
      </w:r>
      <w:r>
        <w:rPr>
          <w:rFonts w:ascii="Times New Roman" w:hAnsi="Times New Roman" w:cs="Times New Roman"/>
          <w:sz w:val="24"/>
          <w:szCs w:val="24"/>
        </w:rPr>
        <w:t xml:space="preserve"> this case Karamoja) fail in reducin</w:t>
      </w:r>
      <w:r w:rsidR="00E57181">
        <w:rPr>
          <w:rFonts w:ascii="Times New Roman" w:hAnsi="Times New Roman" w:cs="Times New Roman"/>
          <w:sz w:val="24"/>
          <w:szCs w:val="24"/>
        </w:rPr>
        <w:t>g poverty:</w:t>
      </w:r>
    </w:p>
    <w:p w:rsidR="00D65EDB" w:rsidRPr="00045A8B" w:rsidRDefault="00D65EDB" w:rsidP="00045A8B">
      <w:pPr>
        <w:pStyle w:val="Heading3"/>
        <w:rPr>
          <w:color w:val="auto"/>
        </w:rPr>
      </w:pPr>
      <w:bookmarkStart w:id="33" w:name="_Toc328420649"/>
      <w:r w:rsidRPr="00045A8B">
        <w:rPr>
          <w:color w:val="auto"/>
        </w:rPr>
        <w:t>Attitude of the poor in Karamojong</w:t>
      </w:r>
      <w:bookmarkEnd w:id="33"/>
    </w:p>
    <w:p w:rsidR="00D65EDB" w:rsidRDefault="00826013" w:rsidP="00FE4F8A">
      <w:pPr>
        <w:spacing w:line="360" w:lineRule="auto"/>
        <w:jc w:val="both"/>
        <w:rPr>
          <w:rFonts w:ascii="Times New Roman" w:hAnsi="Times New Roman" w:cs="Times New Roman"/>
          <w:sz w:val="24"/>
          <w:szCs w:val="24"/>
        </w:rPr>
      </w:pPr>
      <w:r>
        <w:rPr>
          <w:rFonts w:ascii="Times New Roman" w:hAnsi="Times New Roman" w:cs="Times New Roman"/>
          <w:sz w:val="24"/>
          <w:szCs w:val="24"/>
        </w:rPr>
        <w:t>The attitude of the poor in Karamoja is an impediment to moving out of poverty.</w:t>
      </w:r>
      <w:r w:rsidR="00043C0E">
        <w:rPr>
          <w:rFonts w:ascii="Times New Roman" w:hAnsi="Times New Roman" w:cs="Times New Roman"/>
          <w:sz w:val="24"/>
          <w:szCs w:val="24"/>
        </w:rPr>
        <w:t xml:space="preserve"> People in Karamojong believe that they are meant to be poor because they were born into poor households. According to Lwanga Ntale &amp; McClean this is known as ‘</w:t>
      </w:r>
      <w:r w:rsidR="00043C0E" w:rsidRPr="00043C0E">
        <w:rPr>
          <w:rFonts w:ascii="Times New Roman" w:hAnsi="Times New Roman" w:cs="Times New Roman"/>
          <w:i/>
          <w:sz w:val="24"/>
          <w:szCs w:val="24"/>
        </w:rPr>
        <w:t>Intergenerationally Transmitted Poverty’</w:t>
      </w:r>
      <w:r w:rsidR="00043C0E">
        <w:rPr>
          <w:rFonts w:ascii="Times New Roman" w:hAnsi="Times New Roman" w:cs="Times New Roman"/>
          <w:sz w:val="24"/>
          <w:szCs w:val="24"/>
        </w:rPr>
        <w:t xml:space="preserve"> and it occurs when poverty takes a long duration and is continuous between generations. While interviewing the Karamojong, there was a sense of resignation to poverty among the respondents and this has become a psychological barrier since they are not willing to make an effort to move out of poverty.</w:t>
      </w:r>
      <w:r w:rsidR="008158A8">
        <w:rPr>
          <w:rFonts w:ascii="Times New Roman" w:hAnsi="Times New Roman" w:cs="Times New Roman"/>
          <w:sz w:val="24"/>
          <w:szCs w:val="24"/>
        </w:rPr>
        <w:t>The youth argue that their parents do not own assets such as land therefore there is no transfer of assets from their parents to them</w:t>
      </w:r>
      <w:r w:rsidR="00632C5E">
        <w:rPr>
          <w:rFonts w:ascii="Times New Roman" w:hAnsi="Times New Roman" w:cs="Times New Roman"/>
          <w:sz w:val="24"/>
          <w:szCs w:val="24"/>
        </w:rPr>
        <w:t>. The youth claim that</w:t>
      </w:r>
      <w:r w:rsidR="008158A8">
        <w:rPr>
          <w:rFonts w:ascii="Times New Roman" w:hAnsi="Times New Roman" w:cs="Times New Roman"/>
          <w:sz w:val="24"/>
          <w:szCs w:val="24"/>
        </w:rPr>
        <w:t xml:space="preserve"> this has locked them in poverty and there is nothing they can do to change this situation. Many of the able bodied youth have a negative attitude to work and in particular farming and want to make </w:t>
      </w:r>
      <w:r w:rsidR="008158A8" w:rsidRPr="008158A8">
        <w:rPr>
          <w:rFonts w:ascii="Times New Roman" w:hAnsi="Times New Roman" w:cs="Times New Roman"/>
          <w:i/>
          <w:sz w:val="24"/>
          <w:szCs w:val="24"/>
        </w:rPr>
        <w:t>‘quick money’</w:t>
      </w:r>
      <w:r w:rsidR="008158A8">
        <w:rPr>
          <w:rFonts w:ascii="Times New Roman" w:hAnsi="Times New Roman" w:cs="Times New Roman"/>
          <w:sz w:val="24"/>
          <w:szCs w:val="24"/>
        </w:rPr>
        <w:t>. This has resulted into many of them moving to towns where they fail to get jobs and resort to theft. This attitude has had a negative impact</w:t>
      </w:r>
      <w:r w:rsidR="00B3639A">
        <w:rPr>
          <w:rFonts w:ascii="Times New Roman" w:hAnsi="Times New Roman" w:cs="Times New Roman"/>
          <w:sz w:val="24"/>
          <w:szCs w:val="24"/>
        </w:rPr>
        <w:t xml:space="preserve"> on growth in the sub-region because Lewis argues that growth takes place in societies with men that have an eye on economic opportunity and are prepared to grab It (Lewis ,1955;14-23)</w:t>
      </w:r>
      <w:r w:rsidR="00F5049D">
        <w:rPr>
          <w:rFonts w:ascii="Times New Roman" w:hAnsi="Times New Roman" w:cs="Times New Roman"/>
          <w:sz w:val="24"/>
          <w:szCs w:val="24"/>
        </w:rPr>
        <w:t>.</w:t>
      </w:r>
    </w:p>
    <w:p w:rsidR="00BA203C" w:rsidRPr="004A1F09" w:rsidRDefault="00E57181" w:rsidP="004A1F09">
      <w:pPr>
        <w:pStyle w:val="Heading3"/>
        <w:rPr>
          <w:color w:val="auto"/>
        </w:rPr>
      </w:pPr>
      <w:bookmarkStart w:id="34" w:name="_Toc328420650"/>
      <w:r w:rsidRPr="004A1F09">
        <w:rPr>
          <w:color w:val="auto"/>
        </w:rPr>
        <w:t>Poverty of Natural Resources</w:t>
      </w:r>
      <w:bookmarkEnd w:id="34"/>
    </w:p>
    <w:p w:rsidR="006A1945" w:rsidRDefault="000D1334"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Lewis, poverty of natural resources limits the growth of output per head which is essential for poverty reduction (Lewis, 1955; 11). </w:t>
      </w:r>
      <w:r w:rsidR="00E57181">
        <w:rPr>
          <w:rFonts w:ascii="Times New Roman" w:hAnsi="Times New Roman" w:cs="Times New Roman"/>
          <w:sz w:val="24"/>
          <w:szCs w:val="24"/>
        </w:rPr>
        <w:t xml:space="preserve">Different regions of Uganda are blessed with various natural resources </w:t>
      </w:r>
      <w:r w:rsidR="00FE4F8A">
        <w:rPr>
          <w:rFonts w:ascii="Times New Roman" w:hAnsi="Times New Roman" w:cs="Times New Roman"/>
          <w:sz w:val="24"/>
          <w:szCs w:val="24"/>
        </w:rPr>
        <w:t xml:space="preserve">such as good weather, fertile soils, forests, </w:t>
      </w:r>
      <w:r w:rsidR="004A1F09">
        <w:rPr>
          <w:rFonts w:ascii="Times New Roman" w:hAnsi="Times New Roman" w:cs="Times New Roman"/>
          <w:sz w:val="24"/>
          <w:szCs w:val="24"/>
        </w:rPr>
        <w:t xml:space="preserve">and </w:t>
      </w:r>
      <w:r w:rsidR="00B3639A">
        <w:rPr>
          <w:rFonts w:ascii="Times New Roman" w:hAnsi="Times New Roman" w:cs="Times New Roman"/>
          <w:sz w:val="24"/>
          <w:szCs w:val="24"/>
        </w:rPr>
        <w:t>water. T</w:t>
      </w:r>
      <w:r w:rsidR="00FE4F8A">
        <w:rPr>
          <w:rFonts w:ascii="Times New Roman" w:hAnsi="Times New Roman" w:cs="Times New Roman"/>
          <w:sz w:val="24"/>
          <w:szCs w:val="24"/>
        </w:rPr>
        <w:t xml:space="preserve">hese natural resources have an effect on the level of development. However as mentioned earlier, the Karamoja sub-region </w:t>
      </w:r>
      <w:r w:rsidR="00047205">
        <w:rPr>
          <w:rFonts w:ascii="Times New Roman" w:hAnsi="Times New Roman" w:cs="Times New Roman"/>
          <w:sz w:val="24"/>
          <w:szCs w:val="24"/>
        </w:rPr>
        <w:t>has dry, hot and extremely variable climate with rainfall that</w:t>
      </w:r>
      <w:r w:rsidR="009C6330">
        <w:rPr>
          <w:rFonts w:ascii="Times New Roman" w:hAnsi="Times New Roman" w:cs="Times New Roman"/>
          <w:sz w:val="24"/>
          <w:szCs w:val="24"/>
        </w:rPr>
        <w:t xml:space="preserve"> is</w:t>
      </w:r>
      <w:r w:rsidR="00047205">
        <w:rPr>
          <w:rFonts w:ascii="Times New Roman" w:hAnsi="Times New Roman" w:cs="Times New Roman"/>
          <w:sz w:val="24"/>
          <w:szCs w:val="24"/>
        </w:rPr>
        <w:t xml:space="preserve"> seasonal and geographical</w:t>
      </w:r>
      <w:r w:rsidR="009C6330">
        <w:rPr>
          <w:rFonts w:ascii="Times New Roman" w:hAnsi="Times New Roman" w:cs="Times New Roman"/>
          <w:sz w:val="24"/>
          <w:szCs w:val="24"/>
        </w:rPr>
        <w:t>,</w:t>
      </w:r>
      <w:r w:rsidR="00047205">
        <w:rPr>
          <w:rFonts w:ascii="Times New Roman" w:hAnsi="Times New Roman" w:cs="Times New Roman"/>
          <w:sz w:val="24"/>
          <w:szCs w:val="24"/>
        </w:rPr>
        <w:t xml:space="preserve"> very long dry seasons</w:t>
      </w:r>
      <w:r w:rsidR="00F13442">
        <w:rPr>
          <w:rFonts w:ascii="Times New Roman" w:hAnsi="Times New Roman" w:cs="Times New Roman"/>
          <w:sz w:val="24"/>
          <w:szCs w:val="24"/>
        </w:rPr>
        <w:t xml:space="preserve"> and infertile soils</w:t>
      </w:r>
      <w:r w:rsidR="000B0527">
        <w:rPr>
          <w:rFonts w:ascii="Times New Roman" w:hAnsi="Times New Roman" w:cs="Times New Roman"/>
          <w:sz w:val="24"/>
          <w:szCs w:val="24"/>
        </w:rPr>
        <w:t xml:space="preserve"> due to the continuous over grazing of cattle which leaves the soil exposed to erosion. </w:t>
      </w:r>
      <w:r w:rsidR="00F13442">
        <w:rPr>
          <w:rFonts w:ascii="Times New Roman" w:hAnsi="Times New Roman" w:cs="Times New Roman"/>
          <w:sz w:val="24"/>
          <w:szCs w:val="24"/>
        </w:rPr>
        <w:t xml:space="preserve">This has affected the level of productivity in the sub-region since agriculture cannot be carried out </w:t>
      </w:r>
      <w:r w:rsidR="00560772">
        <w:rPr>
          <w:rFonts w:ascii="Times New Roman" w:hAnsi="Times New Roman" w:cs="Times New Roman"/>
          <w:sz w:val="24"/>
          <w:szCs w:val="24"/>
        </w:rPr>
        <w:t xml:space="preserve">as it is done in other regions of the country. Agriculture is the back bone of Uganda’s economy </w:t>
      </w:r>
      <w:r w:rsidR="007401C0">
        <w:rPr>
          <w:rFonts w:ascii="Times New Roman" w:hAnsi="Times New Roman" w:cs="Times New Roman"/>
          <w:sz w:val="24"/>
          <w:szCs w:val="24"/>
        </w:rPr>
        <w:t>contributing a large share to the GDP and from 2001\2 to 2005\6, the sector contribution 37.7%  of GDP (UNDP Report,2007;74).T</w:t>
      </w:r>
      <w:r w:rsidR="0034617C">
        <w:rPr>
          <w:rFonts w:ascii="Times New Roman" w:hAnsi="Times New Roman" w:cs="Times New Roman"/>
          <w:sz w:val="24"/>
          <w:szCs w:val="24"/>
        </w:rPr>
        <w:t>herefore</w:t>
      </w:r>
      <w:r w:rsidR="00560772">
        <w:rPr>
          <w:rFonts w:ascii="Times New Roman" w:hAnsi="Times New Roman" w:cs="Times New Roman"/>
          <w:sz w:val="24"/>
          <w:szCs w:val="24"/>
        </w:rPr>
        <w:t xml:space="preserve"> regions that are agriculturally productive </w:t>
      </w:r>
      <w:r w:rsidR="004B2B6B">
        <w:rPr>
          <w:rFonts w:ascii="Times New Roman" w:hAnsi="Times New Roman" w:cs="Times New Roman"/>
          <w:sz w:val="24"/>
          <w:szCs w:val="24"/>
        </w:rPr>
        <w:t xml:space="preserve">such as the western and central region are </w:t>
      </w:r>
      <w:r w:rsidR="0034617C">
        <w:rPr>
          <w:rFonts w:ascii="Times New Roman" w:hAnsi="Times New Roman" w:cs="Times New Roman"/>
          <w:sz w:val="24"/>
          <w:szCs w:val="24"/>
        </w:rPr>
        <w:t>benefiting more from agri</w:t>
      </w:r>
      <w:r w:rsidR="00F714E0">
        <w:rPr>
          <w:rFonts w:ascii="Times New Roman" w:hAnsi="Times New Roman" w:cs="Times New Roman"/>
          <w:sz w:val="24"/>
          <w:szCs w:val="24"/>
        </w:rPr>
        <w:t>culture than Karamoja</w:t>
      </w:r>
      <w:r w:rsidR="0034617C">
        <w:rPr>
          <w:rFonts w:ascii="Times New Roman" w:hAnsi="Times New Roman" w:cs="Times New Roman"/>
          <w:sz w:val="24"/>
          <w:szCs w:val="24"/>
        </w:rPr>
        <w:t>.</w:t>
      </w:r>
      <w:r w:rsidR="004B19AE">
        <w:rPr>
          <w:rFonts w:ascii="Times New Roman" w:hAnsi="Times New Roman" w:cs="Times New Roman"/>
          <w:sz w:val="24"/>
          <w:szCs w:val="24"/>
        </w:rPr>
        <w:t xml:space="preserve"> Although the sub-region has</w:t>
      </w:r>
      <w:r w:rsidR="008D02CE">
        <w:rPr>
          <w:rFonts w:ascii="Times New Roman" w:hAnsi="Times New Roman" w:cs="Times New Roman"/>
          <w:sz w:val="24"/>
          <w:szCs w:val="24"/>
        </w:rPr>
        <w:t xml:space="preserve"> a lot of land and mineral deposits of </w:t>
      </w:r>
      <w:r w:rsidR="004B19AE">
        <w:rPr>
          <w:rFonts w:ascii="Times New Roman" w:hAnsi="Times New Roman" w:cs="Times New Roman"/>
          <w:sz w:val="24"/>
          <w:szCs w:val="24"/>
        </w:rPr>
        <w:t xml:space="preserve">gold in the Matheniko county belt stretching from north to south of Karamoja, copper in the Jie </w:t>
      </w:r>
      <w:r w:rsidR="008D02CE">
        <w:rPr>
          <w:rFonts w:ascii="Times New Roman" w:hAnsi="Times New Roman" w:cs="Times New Roman"/>
          <w:sz w:val="24"/>
          <w:szCs w:val="24"/>
        </w:rPr>
        <w:t>County</w:t>
      </w:r>
      <w:r w:rsidR="004B19AE">
        <w:rPr>
          <w:rFonts w:ascii="Times New Roman" w:hAnsi="Times New Roman" w:cs="Times New Roman"/>
          <w:sz w:val="24"/>
          <w:szCs w:val="24"/>
        </w:rPr>
        <w:t xml:space="preserve"> and silver,</w:t>
      </w:r>
      <w:r w:rsidR="0034617C">
        <w:rPr>
          <w:rFonts w:ascii="Times New Roman" w:hAnsi="Times New Roman" w:cs="Times New Roman"/>
          <w:sz w:val="24"/>
          <w:szCs w:val="24"/>
        </w:rPr>
        <w:t xml:space="preserve"> </w:t>
      </w:r>
      <w:r w:rsidR="008D02CE">
        <w:rPr>
          <w:rFonts w:ascii="Times New Roman" w:hAnsi="Times New Roman" w:cs="Times New Roman"/>
          <w:sz w:val="24"/>
          <w:szCs w:val="24"/>
        </w:rPr>
        <w:t xml:space="preserve">the land and minerals have </w:t>
      </w:r>
      <w:r w:rsidR="008D02CE">
        <w:rPr>
          <w:rFonts w:ascii="Times New Roman" w:hAnsi="Times New Roman" w:cs="Times New Roman"/>
          <w:sz w:val="24"/>
          <w:szCs w:val="24"/>
        </w:rPr>
        <w:lastRenderedPageBreak/>
        <w:t>not been fully exploited by government and the people of Karamoja to move out of poverty. Private individuals and companies are currently mining on a small scale</w:t>
      </w:r>
      <w:r w:rsidR="00B3639A">
        <w:rPr>
          <w:rFonts w:ascii="Times New Roman" w:hAnsi="Times New Roman" w:cs="Times New Roman"/>
          <w:sz w:val="24"/>
          <w:szCs w:val="24"/>
        </w:rPr>
        <w:t xml:space="preserve">. The </w:t>
      </w:r>
      <w:r w:rsidR="008D02CE">
        <w:rPr>
          <w:rFonts w:ascii="Times New Roman" w:hAnsi="Times New Roman" w:cs="Times New Roman"/>
          <w:sz w:val="24"/>
          <w:szCs w:val="24"/>
        </w:rPr>
        <w:t xml:space="preserve">prices and quantity </w:t>
      </w:r>
      <w:r w:rsidR="00423C51">
        <w:rPr>
          <w:rFonts w:ascii="Times New Roman" w:hAnsi="Times New Roman" w:cs="Times New Roman"/>
          <w:sz w:val="24"/>
          <w:szCs w:val="24"/>
        </w:rPr>
        <w:t xml:space="preserve">of the minerals </w:t>
      </w:r>
      <w:r w:rsidR="008D02CE">
        <w:rPr>
          <w:rFonts w:ascii="Times New Roman" w:hAnsi="Times New Roman" w:cs="Times New Roman"/>
          <w:sz w:val="24"/>
          <w:szCs w:val="24"/>
        </w:rPr>
        <w:t>are determined by traders each with their own scales and standards. The local government has given freedom to these com</w:t>
      </w:r>
      <w:r w:rsidR="00F33C41">
        <w:rPr>
          <w:rFonts w:ascii="Times New Roman" w:hAnsi="Times New Roman" w:cs="Times New Roman"/>
          <w:sz w:val="24"/>
          <w:szCs w:val="24"/>
        </w:rPr>
        <w:t>panies to mine as they desire</w:t>
      </w:r>
      <w:r w:rsidR="00423C51">
        <w:rPr>
          <w:rFonts w:ascii="Times New Roman" w:hAnsi="Times New Roman" w:cs="Times New Roman"/>
          <w:sz w:val="24"/>
          <w:szCs w:val="24"/>
        </w:rPr>
        <w:t xml:space="preserve"> and also </w:t>
      </w:r>
      <w:r w:rsidR="008D02CE">
        <w:rPr>
          <w:rFonts w:ascii="Times New Roman" w:hAnsi="Times New Roman" w:cs="Times New Roman"/>
          <w:sz w:val="24"/>
          <w:szCs w:val="24"/>
        </w:rPr>
        <w:t>decide the amount to pay to the local government</w:t>
      </w:r>
      <w:r w:rsidR="002D5F44">
        <w:rPr>
          <w:rFonts w:ascii="Times New Roman" w:hAnsi="Times New Roman" w:cs="Times New Roman"/>
          <w:sz w:val="24"/>
          <w:szCs w:val="24"/>
        </w:rPr>
        <w:t>. There is no transparency and accountability in the management of the revenue from these minerals and the Karamojong who try to mine and sell minerals to these companies are exploited and not paid</w:t>
      </w:r>
      <w:r w:rsidR="002D5F44">
        <w:rPr>
          <w:rStyle w:val="FootnoteReference"/>
          <w:rFonts w:ascii="Times New Roman" w:hAnsi="Times New Roman" w:cs="Times New Roman"/>
          <w:sz w:val="24"/>
          <w:szCs w:val="24"/>
        </w:rPr>
        <w:footnoteReference w:id="9"/>
      </w:r>
      <w:r w:rsidR="00703CDC">
        <w:rPr>
          <w:rFonts w:ascii="Times New Roman" w:hAnsi="Times New Roman" w:cs="Times New Roman"/>
          <w:sz w:val="24"/>
          <w:szCs w:val="24"/>
        </w:rPr>
        <w:t>.</w:t>
      </w:r>
      <w:r w:rsidR="003B7470">
        <w:rPr>
          <w:rFonts w:ascii="Times New Roman" w:hAnsi="Times New Roman" w:cs="Times New Roman"/>
          <w:sz w:val="24"/>
          <w:szCs w:val="24"/>
        </w:rPr>
        <w:t xml:space="preserve"> The Karamojong residents further allege that their land is given out to private individuals and companies without their consent for example huge chunks o</w:t>
      </w:r>
      <w:r w:rsidR="00423C51">
        <w:rPr>
          <w:rFonts w:ascii="Times New Roman" w:hAnsi="Times New Roman" w:cs="Times New Roman"/>
          <w:sz w:val="24"/>
          <w:szCs w:val="24"/>
        </w:rPr>
        <w:t>f land in Moruita sub-county were</w:t>
      </w:r>
      <w:r w:rsidR="003B7470">
        <w:rPr>
          <w:rFonts w:ascii="Times New Roman" w:hAnsi="Times New Roman" w:cs="Times New Roman"/>
          <w:sz w:val="24"/>
          <w:szCs w:val="24"/>
        </w:rPr>
        <w:t xml:space="preserve"> leased to a private company for 45 years</w:t>
      </w:r>
      <w:r w:rsidR="00423C51">
        <w:rPr>
          <w:rFonts w:ascii="Times New Roman" w:hAnsi="Times New Roman" w:cs="Times New Roman"/>
          <w:sz w:val="24"/>
          <w:szCs w:val="24"/>
        </w:rPr>
        <w:t xml:space="preserve">. The inhabitants have been left </w:t>
      </w:r>
      <w:r w:rsidR="00E97F68">
        <w:rPr>
          <w:rFonts w:ascii="Times New Roman" w:hAnsi="Times New Roman" w:cs="Times New Roman"/>
          <w:sz w:val="24"/>
          <w:szCs w:val="24"/>
        </w:rPr>
        <w:t xml:space="preserve">with no land to carryout economic activities such as agriculture to improve their </w:t>
      </w:r>
      <w:r>
        <w:rPr>
          <w:rFonts w:ascii="Times New Roman" w:hAnsi="Times New Roman" w:cs="Times New Roman"/>
          <w:sz w:val="24"/>
          <w:szCs w:val="24"/>
        </w:rPr>
        <w:t xml:space="preserve">lives. The government is failing to protect the local people against exploitation by the private individuals and </w:t>
      </w:r>
      <w:r w:rsidR="00423C51">
        <w:rPr>
          <w:rFonts w:ascii="Times New Roman" w:hAnsi="Times New Roman" w:cs="Times New Roman"/>
          <w:sz w:val="24"/>
          <w:szCs w:val="24"/>
        </w:rPr>
        <w:t>companies. Lewis</w:t>
      </w:r>
      <w:r>
        <w:rPr>
          <w:rFonts w:ascii="Times New Roman" w:hAnsi="Times New Roman" w:cs="Times New Roman"/>
          <w:sz w:val="24"/>
          <w:szCs w:val="24"/>
        </w:rPr>
        <w:t xml:space="preserve"> </w:t>
      </w:r>
      <w:r w:rsidR="00423C51">
        <w:rPr>
          <w:rFonts w:ascii="Times New Roman" w:hAnsi="Times New Roman" w:cs="Times New Roman"/>
          <w:sz w:val="24"/>
          <w:szCs w:val="24"/>
        </w:rPr>
        <w:t>argues that absence of government involvement</w:t>
      </w:r>
      <w:r>
        <w:rPr>
          <w:rFonts w:ascii="Times New Roman" w:hAnsi="Times New Roman" w:cs="Times New Roman"/>
          <w:sz w:val="24"/>
          <w:szCs w:val="24"/>
        </w:rPr>
        <w:t xml:space="preserve"> is </w:t>
      </w:r>
      <w:r w:rsidR="00423C51">
        <w:rPr>
          <w:rFonts w:ascii="Times New Roman" w:hAnsi="Times New Roman" w:cs="Times New Roman"/>
          <w:sz w:val="24"/>
          <w:szCs w:val="24"/>
        </w:rPr>
        <w:t>unfavorable</w:t>
      </w:r>
      <w:r>
        <w:rPr>
          <w:rFonts w:ascii="Times New Roman" w:hAnsi="Times New Roman" w:cs="Times New Roman"/>
          <w:sz w:val="24"/>
          <w:szCs w:val="24"/>
        </w:rPr>
        <w:t xml:space="preserve"> </w:t>
      </w:r>
      <w:r w:rsidR="00423C51">
        <w:rPr>
          <w:rFonts w:ascii="Times New Roman" w:hAnsi="Times New Roman" w:cs="Times New Roman"/>
          <w:sz w:val="24"/>
          <w:szCs w:val="24"/>
        </w:rPr>
        <w:t>fo</w:t>
      </w:r>
      <w:r w:rsidR="004E39FE">
        <w:rPr>
          <w:rFonts w:ascii="Times New Roman" w:hAnsi="Times New Roman" w:cs="Times New Roman"/>
          <w:sz w:val="24"/>
          <w:szCs w:val="24"/>
        </w:rPr>
        <w:t>r growth and poverty reduction</w:t>
      </w:r>
      <w:r w:rsidR="00423C51">
        <w:rPr>
          <w:rFonts w:ascii="Times New Roman" w:hAnsi="Times New Roman" w:cs="Times New Roman"/>
          <w:sz w:val="24"/>
          <w:szCs w:val="24"/>
        </w:rPr>
        <w:t>. Collective action including both</w:t>
      </w:r>
      <w:r>
        <w:rPr>
          <w:rFonts w:ascii="Times New Roman" w:hAnsi="Times New Roman" w:cs="Times New Roman"/>
          <w:sz w:val="24"/>
          <w:szCs w:val="24"/>
        </w:rPr>
        <w:t xml:space="preserve"> government intervention and private individuals is necessary for </w:t>
      </w:r>
      <w:r w:rsidR="00F33C41">
        <w:rPr>
          <w:rFonts w:ascii="Times New Roman" w:hAnsi="Times New Roman" w:cs="Times New Roman"/>
          <w:sz w:val="24"/>
          <w:szCs w:val="24"/>
        </w:rPr>
        <w:t>growth because the government is supposed to protect the poor against exploitation (</w:t>
      </w:r>
      <w:r>
        <w:rPr>
          <w:rFonts w:ascii="Times New Roman" w:hAnsi="Times New Roman" w:cs="Times New Roman"/>
          <w:sz w:val="24"/>
          <w:szCs w:val="24"/>
        </w:rPr>
        <w:t>Lewis</w:t>
      </w:r>
      <w:r w:rsidR="004E39FE">
        <w:rPr>
          <w:rFonts w:ascii="Times New Roman" w:hAnsi="Times New Roman" w:cs="Times New Roman"/>
          <w:sz w:val="24"/>
          <w:szCs w:val="24"/>
        </w:rPr>
        <w:t>, 1955; 78</w:t>
      </w:r>
      <w:r>
        <w:rPr>
          <w:rFonts w:ascii="Times New Roman" w:hAnsi="Times New Roman" w:cs="Times New Roman"/>
          <w:sz w:val="24"/>
          <w:szCs w:val="24"/>
        </w:rPr>
        <w:t>-79).</w:t>
      </w:r>
    </w:p>
    <w:p w:rsidR="00FF3AB2" w:rsidRDefault="00FF3AB2"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The weather related problems in the sub-region have also exacerbated food insecurity among the households. The erratic rains, dry spells coupled with pests and diseases, limited farming and livestock improvement,</w:t>
      </w:r>
      <w:r w:rsidR="00FB697F">
        <w:rPr>
          <w:rFonts w:ascii="Times New Roman" w:hAnsi="Times New Roman" w:cs="Times New Roman"/>
          <w:sz w:val="24"/>
          <w:szCs w:val="24"/>
        </w:rPr>
        <w:t xml:space="preserve"> limited water management skills, poor pasture, weak post-harvest handling practices, lack of access to agriculture and livestock inputs, persistent cattle raiding and conflict have all contributed to people’s high vulnerability to food insecurity.</w:t>
      </w:r>
      <w:r w:rsidR="00160EE1">
        <w:rPr>
          <w:rFonts w:ascii="Times New Roman" w:hAnsi="Times New Roman" w:cs="Times New Roman"/>
          <w:sz w:val="24"/>
          <w:szCs w:val="24"/>
        </w:rPr>
        <w:t xml:space="preserve"> The food insecure households are more prone to disease outbreaks which make member</w:t>
      </w:r>
      <w:r w:rsidR="004E39FE">
        <w:rPr>
          <w:rFonts w:ascii="Times New Roman" w:hAnsi="Times New Roman" w:cs="Times New Roman"/>
          <w:sz w:val="24"/>
          <w:szCs w:val="24"/>
        </w:rPr>
        <w:t>s</w:t>
      </w:r>
      <w:r w:rsidR="00160EE1">
        <w:rPr>
          <w:rFonts w:ascii="Times New Roman" w:hAnsi="Times New Roman" w:cs="Times New Roman"/>
          <w:sz w:val="24"/>
          <w:szCs w:val="24"/>
        </w:rPr>
        <w:t xml:space="preserve"> weak and unable to carryout income generating activities thus pushing them further into poverty.</w:t>
      </w:r>
    </w:p>
    <w:p w:rsidR="006171F8" w:rsidRPr="00F33C41" w:rsidRDefault="00BB5AEF" w:rsidP="00F33C41">
      <w:pPr>
        <w:pStyle w:val="Heading3"/>
        <w:rPr>
          <w:color w:val="auto"/>
        </w:rPr>
      </w:pPr>
      <w:bookmarkStart w:id="35" w:name="_Toc328420651"/>
      <w:r w:rsidRPr="00F33C41">
        <w:rPr>
          <w:color w:val="auto"/>
        </w:rPr>
        <w:t xml:space="preserve">Prolonged Insecurity </w:t>
      </w:r>
      <w:r w:rsidR="00654DE1" w:rsidRPr="00F33C41">
        <w:rPr>
          <w:color w:val="auto"/>
        </w:rPr>
        <w:t>and Conflict</w:t>
      </w:r>
      <w:bookmarkEnd w:id="35"/>
    </w:p>
    <w:p w:rsidR="002B7A4B" w:rsidRDefault="00BB5AEF"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Karamoja sub-region </w:t>
      </w:r>
      <w:r w:rsidR="007A6B27">
        <w:rPr>
          <w:rFonts w:ascii="Times New Roman" w:hAnsi="Times New Roman" w:cs="Times New Roman"/>
          <w:sz w:val="24"/>
          <w:szCs w:val="24"/>
        </w:rPr>
        <w:t>has been affected by prolonged years of insecurity and conflic</w:t>
      </w:r>
      <w:r w:rsidR="00AB5A00">
        <w:rPr>
          <w:rFonts w:ascii="Times New Roman" w:hAnsi="Times New Roman" w:cs="Times New Roman"/>
          <w:sz w:val="24"/>
          <w:szCs w:val="24"/>
        </w:rPr>
        <w:t>t. For the past two decades, the Lord’s Resistance Army (LRA) led by Joseph Kony has caused destruction in the</w:t>
      </w:r>
      <w:r w:rsidR="005F7F39">
        <w:rPr>
          <w:rFonts w:ascii="Times New Roman" w:hAnsi="Times New Roman" w:cs="Times New Roman"/>
          <w:sz w:val="24"/>
          <w:szCs w:val="24"/>
        </w:rPr>
        <w:t xml:space="preserve"> sub-region. </w:t>
      </w:r>
      <w:r w:rsidR="00AE6C55">
        <w:rPr>
          <w:rFonts w:ascii="Times New Roman" w:hAnsi="Times New Roman" w:cs="Times New Roman"/>
          <w:sz w:val="24"/>
          <w:szCs w:val="24"/>
        </w:rPr>
        <w:t>Although the LRA are no longer active in the area, the effects of the insurgents are still present in the sub-</w:t>
      </w:r>
      <w:r w:rsidR="004E39FE">
        <w:rPr>
          <w:rFonts w:ascii="Times New Roman" w:hAnsi="Times New Roman" w:cs="Times New Roman"/>
          <w:sz w:val="24"/>
          <w:szCs w:val="24"/>
        </w:rPr>
        <w:t>region. The</w:t>
      </w:r>
      <w:r w:rsidR="00930C00">
        <w:rPr>
          <w:rFonts w:ascii="Times New Roman" w:hAnsi="Times New Roman" w:cs="Times New Roman"/>
          <w:sz w:val="24"/>
          <w:szCs w:val="24"/>
        </w:rPr>
        <w:t xml:space="preserve"> sub-region has also been affected by conflict between the different clans</w:t>
      </w:r>
      <w:r w:rsidR="0044466A">
        <w:rPr>
          <w:rFonts w:ascii="Times New Roman" w:hAnsi="Times New Roman" w:cs="Times New Roman"/>
          <w:sz w:val="24"/>
          <w:szCs w:val="24"/>
        </w:rPr>
        <w:t xml:space="preserve"> and tribes including the cattle rustling by the Karamojong in Teso region.</w:t>
      </w:r>
      <w:r w:rsidR="00C26D22">
        <w:rPr>
          <w:rFonts w:ascii="Times New Roman" w:hAnsi="Times New Roman" w:cs="Times New Roman"/>
          <w:sz w:val="24"/>
          <w:szCs w:val="24"/>
        </w:rPr>
        <w:t xml:space="preserve"> The Karamojong-Teso conflict has been in existence since </w:t>
      </w:r>
      <w:r w:rsidR="00D325FC">
        <w:rPr>
          <w:rFonts w:ascii="Times New Roman" w:hAnsi="Times New Roman" w:cs="Times New Roman"/>
          <w:sz w:val="24"/>
          <w:szCs w:val="24"/>
        </w:rPr>
        <w:t>1952 and</w:t>
      </w:r>
      <w:r w:rsidR="00C26D22">
        <w:rPr>
          <w:rFonts w:ascii="Times New Roman" w:hAnsi="Times New Roman" w:cs="Times New Roman"/>
          <w:sz w:val="24"/>
          <w:szCs w:val="24"/>
        </w:rPr>
        <w:t xml:space="preserve"> </w:t>
      </w:r>
      <w:r w:rsidR="004E39FE">
        <w:rPr>
          <w:rFonts w:ascii="Times New Roman" w:hAnsi="Times New Roman" w:cs="Times New Roman"/>
          <w:sz w:val="24"/>
          <w:szCs w:val="24"/>
        </w:rPr>
        <w:t xml:space="preserve">the </w:t>
      </w:r>
      <w:r w:rsidR="00C26D22">
        <w:rPr>
          <w:rFonts w:ascii="Times New Roman" w:hAnsi="Times New Roman" w:cs="Times New Roman"/>
          <w:sz w:val="24"/>
          <w:szCs w:val="24"/>
        </w:rPr>
        <w:t xml:space="preserve">causes of this conflict include underdevelopment of the Karamoja sub-region </w:t>
      </w:r>
      <w:r w:rsidR="004E39FE">
        <w:rPr>
          <w:rFonts w:ascii="Times New Roman" w:hAnsi="Times New Roman" w:cs="Times New Roman"/>
          <w:sz w:val="24"/>
          <w:szCs w:val="24"/>
        </w:rPr>
        <w:t xml:space="preserve">which has made </w:t>
      </w:r>
      <w:r w:rsidR="004E39FE">
        <w:rPr>
          <w:rFonts w:ascii="Times New Roman" w:hAnsi="Times New Roman" w:cs="Times New Roman"/>
          <w:sz w:val="24"/>
          <w:szCs w:val="24"/>
        </w:rPr>
        <w:lastRenderedPageBreak/>
        <w:t>it stay backward. Secondly, the innate</w:t>
      </w:r>
      <w:r w:rsidR="00D325FC">
        <w:rPr>
          <w:rFonts w:ascii="Times New Roman" w:hAnsi="Times New Roman" w:cs="Times New Roman"/>
          <w:sz w:val="24"/>
          <w:szCs w:val="24"/>
        </w:rPr>
        <w:t xml:space="preserve"> cultur</w:t>
      </w:r>
      <w:r w:rsidR="004E39FE">
        <w:rPr>
          <w:rFonts w:ascii="Times New Roman" w:hAnsi="Times New Roman" w:cs="Times New Roman"/>
          <w:sz w:val="24"/>
          <w:szCs w:val="24"/>
        </w:rPr>
        <w:t>e of cattle rustling as the Karamojong</w:t>
      </w:r>
      <w:r w:rsidR="004C4C61">
        <w:rPr>
          <w:rFonts w:ascii="Times New Roman" w:hAnsi="Times New Roman" w:cs="Times New Roman"/>
          <w:sz w:val="24"/>
          <w:szCs w:val="24"/>
        </w:rPr>
        <w:t xml:space="preserve"> </w:t>
      </w:r>
      <w:r w:rsidR="00D325FC">
        <w:rPr>
          <w:rFonts w:ascii="Times New Roman" w:hAnsi="Times New Roman" w:cs="Times New Roman"/>
          <w:sz w:val="24"/>
          <w:szCs w:val="24"/>
        </w:rPr>
        <w:t xml:space="preserve">believe all cattle belongs to them and they see rustling as a source of livelihood, bride price and </w:t>
      </w:r>
      <w:r w:rsidR="004C4C61">
        <w:rPr>
          <w:rFonts w:ascii="Times New Roman" w:hAnsi="Times New Roman" w:cs="Times New Roman"/>
          <w:sz w:val="24"/>
          <w:szCs w:val="24"/>
        </w:rPr>
        <w:t>pride. The third cause is</w:t>
      </w:r>
      <w:r w:rsidR="00AE05A6">
        <w:rPr>
          <w:rFonts w:ascii="Times New Roman" w:hAnsi="Times New Roman" w:cs="Times New Roman"/>
          <w:sz w:val="24"/>
          <w:szCs w:val="24"/>
        </w:rPr>
        <w:t xml:space="preserve"> access to illegal modern weapons</w:t>
      </w:r>
      <w:r w:rsidR="004C4C61">
        <w:rPr>
          <w:rFonts w:ascii="Times New Roman" w:hAnsi="Times New Roman" w:cs="Times New Roman"/>
          <w:sz w:val="24"/>
          <w:szCs w:val="24"/>
        </w:rPr>
        <w:t xml:space="preserve"> which give them more zeal to raid cattle.  L</w:t>
      </w:r>
      <w:r w:rsidR="00AE05A6">
        <w:rPr>
          <w:rFonts w:ascii="Times New Roman" w:hAnsi="Times New Roman" w:cs="Times New Roman"/>
          <w:sz w:val="24"/>
          <w:szCs w:val="24"/>
        </w:rPr>
        <w:t xml:space="preserve">ack of water and pasture to graze their </w:t>
      </w:r>
      <w:r w:rsidR="00A57305">
        <w:rPr>
          <w:rFonts w:ascii="Times New Roman" w:hAnsi="Times New Roman" w:cs="Times New Roman"/>
          <w:sz w:val="24"/>
          <w:szCs w:val="24"/>
        </w:rPr>
        <w:t>cattle</w:t>
      </w:r>
      <w:r w:rsidR="004C4C61">
        <w:rPr>
          <w:rFonts w:ascii="Times New Roman" w:hAnsi="Times New Roman" w:cs="Times New Roman"/>
          <w:sz w:val="24"/>
          <w:szCs w:val="24"/>
        </w:rPr>
        <w:t xml:space="preserve"> in the sub-region is another cause and they have to fight to gain access to water and pasture in other areas. Lastly is the feeling</w:t>
      </w:r>
      <w:r w:rsidR="00A57305">
        <w:rPr>
          <w:rFonts w:ascii="Times New Roman" w:hAnsi="Times New Roman" w:cs="Times New Roman"/>
          <w:sz w:val="24"/>
          <w:szCs w:val="24"/>
        </w:rPr>
        <w:t xml:space="preserve"> of hatred towards the Karamojong by neighbors and raids to stock and restock cattle herds by ethnic clans</w:t>
      </w:r>
      <w:r w:rsidR="00571378">
        <w:rPr>
          <w:rFonts w:ascii="Times New Roman" w:hAnsi="Times New Roman" w:cs="Times New Roman"/>
          <w:sz w:val="24"/>
          <w:szCs w:val="24"/>
        </w:rPr>
        <w:t xml:space="preserve"> (Akonyu</w:t>
      </w:r>
      <w:r w:rsidR="004C4C61">
        <w:rPr>
          <w:rFonts w:ascii="Times New Roman" w:hAnsi="Times New Roman" w:cs="Times New Roman"/>
          <w:sz w:val="24"/>
          <w:szCs w:val="24"/>
        </w:rPr>
        <w:t>, September</w:t>
      </w:r>
      <w:r w:rsidR="00571378">
        <w:rPr>
          <w:rFonts w:ascii="Times New Roman" w:hAnsi="Times New Roman" w:cs="Times New Roman"/>
          <w:sz w:val="24"/>
          <w:szCs w:val="24"/>
        </w:rPr>
        <w:t xml:space="preserve"> 2005</w:t>
      </w:r>
      <w:r w:rsidR="004C4C61">
        <w:rPr>
          <w:rFonts w:ascii="Times New Roman" w:hAnsi="Times New Roman" w:cs="Times New Roman"/>
          <w:sz w:val="24"/>
          <w:szCs w:val="24"/>
        </w:rPr>
        <w:t>; 7</w:t>
      </w:r>
      <w:r w:rsidR="00571378">
        <w:rPr>
          <w:rFonts w:ascii="Times New Roman" w:hAnsi="Times New Roman" w:cs="Times New Roman"/>
          <w:sz w:val="24"/>
          <w:szCs w:val="24"/>
        </w:rPr>
        <w:t>).</w:t>
      </w:r>
      <w:r w:rsidR="00A57305">
        <w:rPr>
          <w:rFonts w:ascii="Times New Roman" w:hAnsi="Times New Roman" w:cs="Times New Roman"/>
          <w:sz w:val="24"/>
          <w:szCs w:val="24"/>
        </w:rPr>
        <w:t xml:space="preserve"> </w:t>
      </w:r>
      <w:r w:rsidR="005F7F39">
        <w:rPr>
          <w:rFonts w:ascii="Times New Roman" w:hAnsi="Times New Roman" w:cs="Times New Roman"/>
          <w:sz w:val="24"/>
          <w:szCs w:val="24"/>
        </w:rPr>
        <w:t xml:space="preserve">The effects of the prolonged insecurity and conflicts </w:t>
      </w:r>
      <w:r w:rsidR="00571378">
        <w:rPr>
          <w:rFonts w:ascii="Times New Roman" w:hAnsi="Times New Roman" w:cs="Times New Roman"/>
          <w:sz w:val="24"/>
          <w:szCs w:val="24"/>
        </w:rPr>
        <w:t>are devastating with loss of lives and livestock, theft of livestock,</w:t>
      </w:r>
      <w:r w:rsidR="005F7F39">
        <w:rPr>
          <w:rFonts w:ascii="Times New Roman" w:hAnsi="Times New Roman" w:cs="Times New Roman"/>
          <w:sz w:val="24"/>
          <w:szCs w:val="24"/>
        </w:rPr>
        <w:t xml:space="preserve"> food insecurity, collapse of social and development services like health and education, </w:t>
      </w:r>
      <w:r w:rsidR="004C4C61">
        <w:rPr>
          <w:rFonts w:ascii="Times New Roman" w:hAnsi="Times New Roman" w:cs="Times New Roman"/>
          <w:sz w:val="24"/>
          <w:szCs w:val="24"/>
        </w:rPr>
        <w:t xml:space="preserve">and </w:t>
      </w:r>
      <w:r w:rsidR="005F7F39">
        <w:rPr>
          <w:rFonts w:ascii="Times New Roman" w:hAnsi="Times New Roman" w:cs="Times New Roman"/>
          <w:sz w:val="24"/>
          <w:szCs w:val="24"/>
        </w:rPr>
        <w:t xml:space="preserve">spread of diseases especially </w:t>
      </w:r>
      <w:r w:rsidR="00CD03B9">
        <w:rPr>
          <w:rFonts w:ascii="Times New Roman" w:hAnsi="Times New Roman" w:cs="Times New Roman"/>
          <w:sz w:val="24"/>
          <w:szCs w:val="24"/>
        </w:rPr>
        <w:t xml:space="preserve">HIV\AIDS since women are </w:t>
      </w:r>
      <w:r w:rsidR="00EB0675">
        <w:rPr>
          <w:rFonts w:ascii="Times New Roman" w:hAnsi="Times New Roman" w:cs="Times New Roman"/>
          <w:sz w:val="24"/>
          <w:szCs w:val="24"/>
        </w:rPr>
        <w:t>raped. The</w:t>
      </w:r>
      <w:r w:rsidR="005F7F39">
        <w:rPr>
          <w:rFonts w:ascii="Times New Roman" w:hAnsi="Times New Roman" w:cs="Times New Roman"/>
          <w:sz w:val="24"/>
          <w:szCs w:val="24"/>
        </w:rPr>
        <w:t xml:space="preserve"> LRA abducts young girls and boys to become wives and join the army respectively.</w:t>
      </w:r>
      <w:r w:rsidR="00D1139D">
        <w:rPr>
          <w:rFonts w:ascii="Times New Roman" w:hAnsi="Times New Roman" w:cs="Times New Roman"/>
          <w:sz w:val="24"/>
          <w:szCs w:val="24"/>
        </w:rPr>
        <w:t xml:space="preserve"> There has also been an increase in the number of widows, orphans, child headed households and single mothers</w:t>
      </w:r>
      <w:r w:rsidR="00831749">
        <w:rPr>
          <w:rFonts w:ascii="Times New Roman" w:hAnsi="Times New Roman" w:cs="Times New Roman"/>
          <w:sz w:val="24"/>
          <w:szCs w:val="24"/>
        </w:rPr>
        <w:t xml:space="preserve"> </w:t>
      </w:r>
      <w:r w:rsidR="00D1139D">
        <w:rPr>
          <w:rFonts w:ascii="Times New Roman" w:hAnsi="Times New Roman" w:cs="Times New Roman"/>
          <w:sz w:val="24"/>
          <w:szCs w:val="24"/>
        </w:rPr>
        <w:t>(ibid.).</w:t>
      </w:r>
      <w:r w:rsidR="00831749">
        <w:rPr>
          <w:rFonts w:ascii="Times New Roman" w:hAnsi="Times New Roman" w:cs="Times New Roman"/>
          <w:sz w:val="24"/>
          <w:szCs w:val="24"/>
        </w:rPr>
        <w:t xml:space="preserve"> </w:t>
      </w:r>
    </w:p>
    <w:p w:rsidR="00D325FC" w:rsidRDefault="00DD5349"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F67C2">
        <w:rPr>
          <w:rFonts w:ascii="Times New Roman" w:hAnsi="Times New Roman" w:cs="Times New Roman"/>
          <w:sz w:val="24"/>
          <w:szCs w:val="24"/>
        </w:rPr>
        <w:t>Cattle rustli</w:t>
      </w:r>
      <w:r>
        <w:rPr>
          <w:rFonts w:ascii="Times New Roman" w:hAnsi="Times New Roman" w:cs="Times New Roman"/>
          <w:sz w:val="24"/>
          <w:szCs w:val="24"/>
        </w:rPr>
        <w:t>ng has</w:t>
      </w:r>
      <w:r w:rsidR="006F67C2">
        <w:rPr>
          <w:rFonts w:ascii="Times New Roman" w:hAnsi="Times New Roman" w:cs="Times New Roman"/>
          <w:sz w:val="24"/>
          <w:szCs w:val="24"/>
        </w:rPr>
        <w:t xml:space="preserve"> created an environment of cyclical revenge attacks and as a result p</w:t>
      </w:r>
      <w:r w:rsidR="00D04319">
        <w:rPr>
          <w:rFonts w:ascii="Times New Roman" w:hAnsi="Times New Roman" w:cs="Times New Roman"/>
          <w:sz w:val="24"/>
          <w:szCs w:val="24"/>
        </w:rPr>
        <w:t xml:space="preserve">eople are forced to move to Internally Displaced Peoples Camps (IDPs) for </w:t>
      </w:r>
      <w:r w:rsidR="00CD03B9">
        <w:rPr>
          <w:rFonts w:ascii="Times New Roman" w:hAnsi="Times New Roman" w:cs="Times New Roman"/>
          <w:sz w:val="24"/>
          <w:szCs w:val="24"/>
        </w:rPr>
        <w:t xml:space="preserve">safety. While living in the IDPs, the Karamojong </w:t>
      </w:r>
      <w:r w:rsidR="00D04319">
        <w:rPr>
          <w:rFonts w:ascii="Times New Roman" w:hAnsi="Times New Roman" w:cs="Times New Roman"/>
          <w:sz w:val="24"/>
          <w:szCs w:val="24"/>
        </w:rPr>
        <w:t>depend on assistance from the government and humanitarian agencies such as the World Food Program.</w:t>
      </w:r>
      <w:r>
        <w:rPr>
          <w:rFonts w:ascii="Times New Roman" w:hAnsi="Times New Roman" w:cs="Times New Roman"/>
          <w:sz w:val="24"/>
          <w:szCs w:val="24"/>
        </w:rPr>
        <w:t xml:space="preserve"> </w:t>
      </w:r>
      <w:r w:rsidR="00632ED1">
        <w:rPr>
          <w:rFonts w:ascii="Times New Roman" w:hAnsi="Times New Roman" w:cs="Times New Roman"/>
          <w:sz w:val="24"/>
          <w:szCs w:val="24"/>
        </w:rPr>
        <w:t>Some of the Karamojong ran to neighboring towns for safety and this can be seen by the increased number of homeless people and street children in Kampala</w:t>
      </w:r>
      <w:r w:rsidR="00CD03B9">
        <w:rPr>
          <w:rFonts w:ascii="Times New Roman" w:hAnsi="Times New Roman" w:cs="Times New Roman"/>
          <w:sz w:val="24"/>
          <w:szCs w:val="24"/>
        </w:rPr>
        <w:t>. This movement for safety</w:t>
      </w:r>
      <w:r w:rsidR="00632ED1">
        <w:rPr>
          <w:rFonts w:ascii="Times New Roman" w:hAnsi="Times New Roman" w:cs="Times New Roman"/>
          <w:sz w:val="24"/>
          <w:szCs w:val="24"/>
        </w:rPr>
        <w:t xml:space="preserve"> has created a burden in the t</w:t>
      </w:r>
      <w:r w:rsidR="00F33C41">
        <w:rPr>
          <w:rFonts w:ascii="Times New Roman" w:hAnsi="Times New Roman" w:cs="Times New Roman"/>
          <w:sz w:val="24"/>
          <w:szCs w:val="24"/>
        </w:rPr>
        <w:t>own because the Karamojong have</w:t>
      </w:r>
      <w:r w:rsidR="00632ED1">
        <w:rPr>
          <w:rFonts w:ascii="Times New Roman" w:hAnsi="Times New Roman" w:cs="Times New Roman"/>
          <w:sz w:val="24"/>
          <w:szCs w:val="24"/>
        </w:rPr>
        <w:t xml:space="preserve"> started committing crimes such as theft to survive in the city. </w:t>
      </w:r>
      <w:r w:rsidR="00F33C41">
        <w:rPr>
          <w:rFonts w:ascii="Times New Roman" w:hAnsi="Times New Roman" w:cs="Times New Roman"/>
          <w:sz w:val="24"/>
          <w:szCs w:val="24"/>
        </w:rPr>
        <w:t>The insecurity has also kept</w:t>
      </w:r>
      <w:r>
        <w:rPr>
          <w:rFonts w:ascii="Times New Roman" w:hAnsi="Times New Roman" w:cs="Times New Roman"/>
          <w:sz w:val="24"/>
          <w:szCs w:val="24"/>
        </w:rPr>
        <w:t xml:space="preserve"> humanitarian agencies away from the sub-region as seen with Oxfam withdrawing from the sub-region</w:t>
      </w:r>
      <w:r w:rsidR="00536758">
        <w:rPr>
          <w:rFonts w:ascii="Times New Roman" w:hAnsi="Times New Roman" w:cs="Times New Roman"/>
          <w:sz w:val="24"/>
          <w:szCs w:val="24"/>
        </w:rPr>
        <w:t xml:space="preserve"> in 1999</w:t>
      </w:r>
      <w:r>
        <w:rPr>
          <w:rFonts w:ascii="Times New Roman" w:hAnsi="Times New Roman" w:cs="Times New Roman"/>
          <w:sz w:val="24"/>
          <w:szCs w:val="24"/>
        </w:rPr>
        <w:t xml:space="preserve"> after the shooting of the Program Manager of Oxfam’s Karamoja Project </w:t>
      </w:r>
      <w:r w:rsidR="00536758">
        <w:rPr>
          <w:rFonts w:ascii="Times New Roman" w:hAnsi="Times New Roman" w:cs="Times New Roman"/>
          <w:sz w:val="24"/>
          <w:szCs w:val="24"/>
        </w:rPr>
        <w:t>a few meters from his house and the project offices in Kaabong (Oxfam Report, December 1999</w:t>
      </w:r>
      <w:r w:rsidR="00632ED1">
        <w:rPr>
          <w:rFonts w:ascii="Times New Roman" w:hAnsi="Times New Roman" w:cs="Times New Roman"/>
          <w:sz w:val="24"/>
          <w:szCs w:val="24"/>
        </w:rPr>
        <w:t>; 7</w:t>
      </w:r>
      <w:r w:rsidR="00536758">
        <w:rPr>
          <w:rFonts w:ascii="Times New Roman" w:hAnsi="Times New Roman" w:cs="Times New Roman"/>
          <w:sz w:val="24"/>
          <w:szCs w:val="24"/>
        </w:rPr>
        <w:t>). This incident shows that no development can take place in the absence of security and peace thus leaving the sub-region in the poverty trap.</w:t>
      </w:r>
    </w:p>
    <w:p w:rsidR="00BE3CEC" w:rsidRDefault="00D74BB2"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possession and use of illegal guns by the </w:t>
      </w:r>
      <w:r w:rsidR="006F67C2">
        <w:rPr>
          <w:rFonts w:ascii="Times New Roman" w:hAnsi="Times New Roman" w:cs="Times New Roman"/>
          <w:sz w:val="24"/>
          <w:szCs w:val="24"/>
        </w:rPr>
        <w:t xml:space="preserve">Karamojong </w:t>
      </w:r>
      <w:r>
        <w:rPr>
          <w:rFonts w:ascii="Times New Roman" w:hAnsi="Times New Roman" w:cs="Times New Roman"/>
          <w:sz w:val="24"/>
          <w:szCs w:val="24"/>
        </w:rPr>
        <w:t xml:space="preserve">has led to xenophobic feelings and related </w:t>
      </w:r>
      <w:r w:rsidR="00A50A76">
        <w:rPr>
          <w:rFonts w:ascii="Times New Roman" w:hAnsi="Times New Roman" w:cs="Times New Roman"/>
          <w:sz w:val="24"/>
          <w:szCs w:val="24"/>
        </w:rPr>
        <w:t>intolerances against</w:t>
      </w:r>
      <w:r>
        <w:rPr>
          <w:rFonts w:ascii="Times New Roman" w:hAnsi="Times New Roman" w:cs="Times New Roman"/>
          <w:sz w:val="24"/>
          <w:szCs w:val="24"/>
        </w:rPr>
        <w:t xml:space="preserve"> the Karamojong by their neighbors. </w:t>
      </w:r>
      <w:r w:rsidR="00A50A76">
        <w:rPr>
          <w:rFonts w:ascii="Times New Roman" w:hAnsi="Times New Roman" w:cs="Times New Roman"/>
          <w:sz w:val="24"/>
          <w:szCs w:val="24"/>
        </w:rPr>
        <w:t>The government using the Ugandan army, the Uganda People’s Defence Forces (UPDF)</w:t>
      </w:r>
      <w:r w:rsidR="00513582">
        <w:rPr>
          <w:rFonts w:ascii="Times New Roman" w:hAnsi="Times New Roman" w:cs="Times New Roman"/>
          <w:sz w:val="24"/>
          <w:szCs w:val="24"/>
        </w:rPr>
        <w:t xml:space="preserve"> </w:t>
      </w:r>
      <w:r w:rsidR="00A50A76">
        <w:rPr>
          <w:rFonts w:ascii="Times New Roman" w:hAnsi="Times New Roman" w:cs="Times New Roman"/>
          <w:sz w:val="24"/>
          <w:szCs w:val="24"/>
        </w:rPr>
        <w:t>decided to carry out a disarmament program</w:t>
      </w:r>
      <w:r w:rsidR="006A24D9">
        <w:rPr>
          <w:rFonts w:ascii="Times New Roman" w:hAnsi="Times New Roman" w:cs="Times New Roman"/>
          <w:sz w:val="24"/>
          <w:szCs w:val="24"/>
        </w:rPr>
        <w:t>s in 1945</w:t>
      </w:r>
      <w:r w:rsidR="00A6371E">
        <w:rPr>
          <w:rFonts w:ascii="Times New Roman" w:hAnsi="Times New Roman" w:cs="Times New Roman"/>
          <w:sz w:val="24"/>
          <w:szCs w:val="24"/>
        </w:rPr>
        <w:t>, 1953,1954,1960,1964,1984,1987,2001</w:t>
      </w:r>
      <w:r w:rsidR="006A24D9">
        <w:rPr>
          <w:rFonts w:ascii="Times New Roman" w:hAnsi="Times New Roman" w:cs="Times New Roman"/>
          <w:sz w:val="24"/>
          <w:szCs w:val="24"/>
        </w:rPr>
        <w:t xml:space="preserve"> and 2006-7</w:t>
      </w:r>
      <w:r w:rsidR="00A50A76">
        <w:rPr>
          <w:rFonts w:ascii="Times New Roman" w:hAnsi="Times New Roman" w:cs="Times New Roman"/>
          <w:sz w:val="24"/>
          <w:szCs w:val="24"/>
        </w:rPr>
        <w:t xml:space="preserve"> </w:t>
      </w:r>
      <w:r w:rsidR="0037745B">
        <w:rPr>
          <w:rFonts w:ascii="Times New Roman" w:hAnsi="Times New Roman" w:cs="Times New Roman"/>
          <w:sz w:val="24"/>
          <w:szCs w:val="24"/>
        </w:rPr>
        <w:t>to remove the guns from the Karamojong warriors</w:t>
      </w:r>
      <w:r w:rsidR="00CD03B9">
        <w:rPr>
          <w:rFonts w:ascii="Times New Roman" w:hAnsi="Times New Roman" w:cs="Times New Roman"/>
          <w:sz w:val="24"/>
          <w:szCs w:val="24"/>
        </w:rPr>
        <w:t>. H</w:t>
      </w:r>
      <w:r w:rsidR="0037745B">
        <w:rPr>
          <w:rFonts w:ascii="Times New Roman" w:hAnsi="Times New Roman" w:cs="Times New Roman"/>
          <w:sz w:val="24"/>
          <w:szCs w:val="24"/>
        </w:rPr>
        <w:t xml:space="preserve">owever </w:t>
      </w:r>
      <w:r w:rsidR="006A24D9">
        <w:rPr>
          <w:rFonts w:ascii="Times New Roman" w:hAnsi="Times New Roman" w:cs="Times New Roman"/>
          <w:sz w:val="24"/>
          <w:szCs w:val="24"/>
        </w:rPr>
        <w:t>none of these achieved a reduction in armed violence in the sub-region</w:t>
      </w:r>
      <w:r w:rsidR="000F0D2E">
        <w:rPr>
          <w:rFonts w:ascii="Times New Roman" w:hAnsi="Times New Roman" w:cs="Times New Roman"/>
          <w:sz w:val="24"/>
          <w:szCs w:val="24"/>
        </w:rPr>
        <w:t xml:space="preserve"> </w:t>
      </w:r>
      <w:r w:rsidR="00BB2B5A">
        <w:rPr>
          <w:rFonts w:ascii="Times New Roman" w:hAnsi="Times New Roman" w:cs="Times New Roman"/>
          <w:sz w:val="24"/>
          <w:szCs w:val="24"/>
        </w:rPr>
        <w:t xml:space="preserve">because out of over 30,000-40,000 firearms in the hands of the Karamojong warriors, only over 10,000 arms were collected </w:t>
      </w:r>
      <w:r w:rsidR="006A24D9">
        <w:rPr>
          <w:rFonts w:ascii="Times New Roman" w:hAnsi="Times New Roman" w:cs="Times New Roman"/>
          <w:sz w:val="24"/>
          <w:szCs w:val="24"/>
        </w:rPr>
        <w:t>(Powell, March 2010</w:t>
      </w:r>
      <w:r w:rsidR="00BB2B5A">
        <w:rPr>
          <w:rFonts w:ascii="Times New Roman" w:hAnsi="Times New Roman" w:cs="Times New Roman"/>
          <w:sz w:val="24"/>
          <w:szCs w:val="24"/>
        </w:rPr>
        <w:t>; 11</w:t>
      </w:r>
      <w:r w:rsidR="006A24D9">
        <w:rPr>
          <w:rFonts w:ascii="Times New Roman" w:hAnsi="Times New Roman" w:cs="Times New Roman"/>
          <w:sz w:val="24"/>
          <w:szCs w:val="24"/>
        </w:rPr>
        <w:t>)</w:t>
      </w:r>
      <w:r w:rsidR="00A6371E">
        <w:rPr>
          <w:rFonts w:ascii="Times New Roman" w:hAnsi="Times New Roman" w:cs="Times New Roman"/>
          <w:sz w:val="24"/>
          <w:szCs w:val="24"/>
        </w:rPr>
        <w:t>.</w:t>
      </w:r>
      <w:r w:rsidR="00B6310E">
        <w:rPr>
          <w:rFonts w:ascii="Times New Roman" w:hAnsi="Times New Roman" w:cs="Times New Roman"/>
          <w:sz w:val="24"/>
          <w:szCs w:val="24"/>
        </w:rPr>
        <w:t xml:space="preserve"> </w:t>
      </w:r>
      <w:r w:rsidR="00BB2B5A">
        <w:rPr>
          <w:rFonts w:ascii="Times New Roman" w:hAnsi="Times New Roman" w:cs="Times New Roman"/>
          <w:sz w:val="24"/>
          <w:szCs w:val="24"/>
        </w:rPr>
        <w:t>Secondly there was an abrupt redeployment of the army from Karamoja to Northern Uganda to deal with the LRA in 2002.The</w:t>
      </w:r>
      <w:r w:rsidR="0037745B">
        <w:rPr>
          <w:rFonts w:ascii="Times New Roman" w:hAnsi="Times New Roman" w:cs="Times New Roman"/>
          <w:sz w:val="24"/>
          <w:szCs w:val="24"/>
        </w:rPr>
        <w:t xml:space="preserve"> Karamojong</w:t>
      </w:r>
      <w:r w:rsidR="00BB2B5A">
        <w:rPr>
          <w:rFonts w:ascii="Times New Roman" w:hAnsi="Times New Roman" w:cs="Times New Roman"/>
          <w:sz w:val="24"/>
          <w:szCs w:val="24"/>
        </w:rPr>
        <w:t xml:space="preserve"> also</w:t>
      </w:r>
      <w:r w:rsidR="0037745B">
        <w:rPr>
          <w:rFonts w:ascii="Times New Roman" w:hAnsi="Times New Roman" w:cs="Times New Roman"/>
          <w:sz w:val="24"/>
          <w:szCs w:val="24"/>
        </w:rPr>
        <w:t xml:space="preserve"> have unrestricted supply of guns from the </w:t>
      </w:r>
      <w:r w:rsidR="0037745B">
        <w:rPr>
          <w:rFonts w:ascii="Times New Roman" w:hAnsi="Times New Roman" w:cs="Times New Roman"/>
          <w:sz w:val="24"/>
          <w:szCs w:val="24"/>
        </w:rPr>
        <w:lastRenderedPageBreak/>
        <w:t>neighboring countries of Ethiopia, Somalia and Sudan.</w:t>
      </w:r>
      <w:r w:rsidR="00A87E1A">
        <w:rPr>
          <w:rFonts w:ascii="Times New Roman" w:hAnsi="Times New Roman" w:cs="Times New Roman"/>
          <w:sz w:val="24"/>
          <w:szCs w:val="24"/>
        </w:rPr>
        <w:t xml:space="preserve"> </w:t>
      </w:r>
      <w:r w:rsidR="00E562C4">
        <w:rPr>
          <w:rFonts w:ascii="Times New Roman" w:hAnsi="Times New Roman" w:cs="Times New Roman"/>
          <w:sz w:val="24"/>
          <w:szCs w:val="24"/>
        </w:rPr>
        <w:t>According to Mwaura, the st</w:t>
      </w:r>
      <w:r w:rsidR="00CD03B9">
        <w:rPr>
          <w:rFonts w:ascii="Times New Roman" w:hAnsi="Times New Roman" w:cs="Times New Roman"/>
          <w:sz w:val="24"/>
          <w:szCs w:val="24"/>
        </w:rPr>
        <w:t>ate response</w:t>
      </w:r>
      <w:r w:rsidR="00E562C4">
        <w:rPr>
          <w:rFonts w:ascii="Times New Roman" w:hAnsi="Times New Roman" w:cs="Times New Roman"/>
          <w:sz w:val="24"/>
          <w:szCs w:val="24"/>
        </w:rPr>
        <w:t xml:space="preserve"> to conflict in pastoral communities has been characterized by an indiscriminate and aggressive military response that has alienated the communities (Mwaura, 2005; 2). </w:t>
      </w:r>
      <w:r w:rsidR="00A87E1A">
        <w:rPr>
          <w:rFonts w:ascii="Times New Roman" w:hAnsi="Times New Roman" w:cs="Times New Roman"/>
          <w:sz w:val="24"/>
          <w:szCs w:val="24"/>
        </w:rPr>
        <w:t>The disarmament has provoked resentment and hostility towards th</w:t>
      </w:r>
      <w:r w:rsidR="006A24D9">
        <w:rPr>
          <w:rFonts w:ascii="Times New Roman" w:hAnsi="Times New Roman" w:cs="Times New Roman"/>
          <w:sz w:val="24"/>
          <w:szCs w:val="24"/>
        </w:rPr>
        <w:t>e government and the army.</w:t>
      </w:r>
      <w:r w:rsidR="00CD03B9">
        <w:rPr>
          <w:rFonts w:ascii="Times New Roman" w:hAnsi="Times New Roman" w:cs="Times New Roman"/>
          <w:sz w:val="24"/>
          <w:szCs w:val="24"/>
        </w:rPr>
        <w:t xml:space="preserve"> The inhabitants claim that the army is forceful in its</w:t>
      </w:r>
      <w:r w:rsidR="00B6310E">
        <w:rPr>
          <w:rFonts w:ascii="Times New Roman" w:hAnsi="Times New Roman" w:cs="Times New Roman"/>
          <w:sz w:val="24"/>
          <w:szCs w:val="24"/>
        </w:rPr>
        <w:t xml:space="preserve"> methods of disarmament and</w:t>
      </w:r>
      <w:r w:rsidR="00CD03B9">
        <w:rPr>
          <w:rFonts w:ascii="Times New Roman" w:hAnsi="Times New Roman" w:cs="Times New Roman"/>
          <w:sz w:val="24"/>
          <w:szCs w:val="24"/>
        </w:rPr>
        <w:t xml:space="preserve"> has</w:t>
      </w:r>
      <w:r w:rsidR="00B6310E">
        <w:rPr>
          <w:rFonts w:ascii="Times New Roman" w:hAnsi="Times New Roman" w:cs="Times New Roman"/>
          <w:sz w:val="24"/>
          <w:szCs w:val="24"/>
        </w:rPr>
        <w:t xml:space="preserve"> committed atrocities against the </w:t>
      </w:r>
      <w:r w:rsidR="00CD03B9">
        <w:rPr>
          <w:rFonts w:ascii="Times New Roman" w:hAnsi="Times New Roman" w:cs="Times New Roman"/>
          <w:sz w:val="24"/>
          <w:szCs w:val="24"/>
        </w:rPr>
        <w:t>Karamojong communities. The Karamojong are tortured</w:t>
      </w:r>
      <w:r w:rsidR="00B6310E">
        <w:rPr>
          <w:rFonts w:ascii="Times New Roman" w:hAnsi="Times New Roman" w:cs="Times New Roman"/>
          <w:sz w:val="24"/>
          <w:szCs w:val="24"/>
        </w:rPr>
        <w:t xml:space="preserve"> and women were forced to eat the beads on their traditional </w:t>
      </w:r>
      <w:r w:rsidR="00794673">
        <w:rPr>
          <w:rFonts w:ascii="Times New Roman" w:hAnsi="Times New Roman" w:cs="Times New Roman"/>
          <w:sz w:val="24"/>
          <w:szCs w:val="24"/>
        </w:rPr>
        <w:t>dress as</w:t>
      </w:r>
      <w:r w:rsidR="00B6310E">
        <w:rPr>
          <w:rFonts w:ascii="Times New Roman" w:hAnsi="Times New Roman" w:cs="Times New Roman"/>
          <w:sz w:val="24"/>
          <w:szCs w:val="24"/>
        </w:rPr>
        <w:t xml:space="preserve"> way to force them to adopt </w:t>
      </w:r>
      <w:r w:rsidR="00794673">
        <w:rPr>
          <w:rFonts w:ascii="Times New Roman" w:hAnsi="Times New Roman" w:cs="Times New Roman"/>
          <w:sz w:val="24"/>
          <w:szCs w:val="24"/>
        </w:rPr>
        <w:t xml:space="preserve">western </w:t>
      </w:r>
      <w:r w:rsidR="00B6310E">
        <w:rPr>
          <w:rFonts w:ascii="Times New Roman" w:hAnsi="Times New Roman" w:cs="Times New Roman"/>
          <w:sz w:val="24"/>
          <w:szCs w:val="24"/>
        </w:rPr>
        <w:t>civilized dressing</w:t>
      </w:r>
      <w:r w:rsidR="00794673">
        <w:rPr>
          <w:rFonts w:ascii="Times New Roman" w:hAnsi="Times New Roman" w:cs="Times New Roman"/>
          <w:sz w:val="24"/>
          <w:szCs w:val="24"/>
        </w:rPr>
        <w:t>. The army has also been accused of killing a priest who was compiling reports on the atrocities committed by the Ugandan army in the sub-region</w:t>
      </w:r>
      <w:r w:rsidR="00794673">
        <w:rPr>
          <w:rStyle w:val="FootnoteReference"/>
          <w:rFonts w:ascii="Times New Roman" w:hAnsi="Times New Roman" w:cs="Times New Roman"/>
          <w:sz w:val="24"/>
          <w:szCs w:val="24"/>
        </w:rPr>
        <w:footnoteReference w:id="10"/>
      </w:r>
      <w:r w:rsidR="00E07914">
        <w:rPr>
          <w:rFonts w:ascii="Times New Roman" w:hAnsi="Times New Roman" w:cs="Times New Roman"/>
          <w:sz w:val="24"/>
          <w:szCs w:val="24"/>
        </w:rPr>
        <w:t>.All these factors have made the Karamojong hostile and therefore</w:t>
      </w:r>
      <w:r w:rsidR="00DD5349">
        <w:rPr>
          <w:rFonts w:ascii="Times New Roman" w:hAnsi="Times New Roman" w:cs="Times New Roman"/>
          <w:sz w:val="24"/>
          <w:szCs w:val="24"/>
        </w:rPr>
        <w:t xml:space="preserve"> outsiders have avoided investing in long term social and technological development hence keeping the sub-region persistently poor.</w:t>
      </w:r>
    </w:p>
    <w:p w:rsidR="0020061B" w:rsidRPr="00F33C41" w:rsidRDefault="00C600D5" w:rsidP="00F33C41">
      <w:pPr>
        <w:pStyle w:val="Heading3"/>
        <w:rPr>
          <w:color w:val="auto"/>
        </w:rPr>
      </w:pPr>
      <w:bookmarkStart w:id="36" w:name="_Toc328420652"/>
      <w:r w:rsidRPr="00F33C41">
        <w:rPr>
          <w:color w:val="auto"/>
        </w:rPr>
        <w:t>Continued Dependence on aid</w:t>
      </w:r>
      <w:bookmarkEnd w:id="36"/>
    </w:p>
    <w:p w:rsidR="00C600D5" w:rsidRDefault="00340E2D"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The Karamoja sub-region has been dependent on aid for many years but this has not produced any positive results.</w:t>
      </w:r>
      <w:r w:rsidR="00D15F01">
        <w:rPr>
          <w:rFonts w:ascii="Times New Roman" w:hAnsi="Times New Roman" w:cs="Times New Roman"/>
          <w:sz w:val="24"/>
          <w:szCs w:val="24"/>
        </w:rPr>
        <w:t xml:space="preserve"> There is a big aid industry in the sub-region with organizations including the World Food Program</w:t>
      </w:r>
      <w:r w:rsidR="00D533F0">
        <w:rPr>
          <w:rFonts w:ascii="Times New Roman" w:hAnsi="Times New Roman" w:cs="Times New Roman"/>
          <w:sz w:val="24"/>
          <w:szCs w:val="24"/>
        </w:rPr>
        <w:t xml:space="preserve"> (WFP)</w:t>
      </w:r>
      <w:r w:rsidR="00D15F01">
        <w:rPr>
          <w:rFonts w:ascii="Times New Roman" w:hAnsi="Times New Roman" w:cs="Times New Roman"/>
          <w:sz w:val="24"/>
          <w:szCs w:val="24"/>
        </w:rPr>
        <w:t xml:space="preserve">, Mercy Corps, </w:t>
      </w:r>
      <w:r w:rsidR="00D533F0">
        <w:rPr>
          <w:rFonts w:ascii="Times New Roman" w:hAnsi="Times New Roman" w:cs="Times New Roman"/>
          <w:sz w:val="24"/>
          <w:szCs w:val="24"/>
        </w:rPr>
        <w:t>Caritas, World Vision, UNICEF, and Save the Children. The sub-region has been on food support since the 1960’s</w:t>
      </w:r>
      <w:r w:rsidR="0028071E">
        <w:rPr>
          <w:rFonts w:ascii="Times New Roman" w:hAnsi="Times New Roman" w:cs="Times New Roman"/>
          <w:sz w:val="24"/>
          <w:szCs w:val="24"/>
        </w:rPr>
        <w:t>.</w:t>
      </w:r>
      <w:r w:rsidR="00D533F0">
        <w:rPr>
          <w:rFonts w:ascii="Times New Roman" w:hAnsi="Times New Roman" w:cs="Times New Roman"/>
          <w:sz w:val="24"/>
          <w:szCs w:val="24"/>
        </w:rPr>
        <w:t xml:space="preserve"> </w:t>
      </w:r>
      <w:r w:rsidR="0028071E">
        <w:rPr>
          <w:rFonts w:ascii="Times New Roman" w:hAnsi="Times New Roman" w:cs="Times New Roman"/>
          <w:sz w:val="24"/>
          <w:szCs w:val="24"/>
        </w:rPr>
        <w:t>I</w:t>
      </w:r>
      <w:r w:rsidR="006B487D">
        <w:rPr>
          <w:rFonts w:ascii="Times New Roman" w:hAnsi="Times New Roman" w:cs="Times New Roman"/>
          <w:sz w:val="24"/>
          <w:szCs w:val="24"/>
        </w:rPr>
        <w:t>n 2009</w:t>
      </w:r>
      <w:r w:rsidR="0028071E">
        <w:rPr>
          <w:rFonts w:ascii="Times New Roman" w:hAnsi="Times New Roman" w:cs="Times New Roman"/>
          <w:sz w:val="24"/>
          <w:szCs w:val="24"/>
        </w:rPr>
        <w:t>, over</w:t>
      </w:r>
      <w:r w:rsidR="006B487D">
        <w:rPr>
          <w:rFonts w:ascii="Times New Roman" w:hAnsi="Times New Roman" w:cs="Times New Roman"/>
          <w:sz w:val="24"/>
          <w:szCs w:val="24"/>
        </w:rPr>
        <w:t xml:space="preserve"> one million people needed em</w:t>
      </w:r>
      <w:r w:rsidR="0028071E">
        <w:rPr>
          <w:rFonts w:ascii="Times New Roman" w:hAnsi="Times New Roman" w:cs="Times New Roman"/>
          <w:sz w:val="24"/>
          <w:szCs w:val="24"/>
        </w:rPr>
        <w:t>ergency help</w:t>
      </w:r>
      <w:r w:rsidR="006B487D">
        <w:rPr>
          <w:rFonts w:ascii="Times New Roman" w:hAnsi="Times New Roman" w:cs="Times New Roman"/>
          <w:sz w:val="24"/>
          <w:szCs w:val="24"/>
        </w:rPr>
        <w:t xml:space="preserve"> </w:t>
      </w:r>
      <w:r w:rsidR="00D533F0">
        <w:rPr>
          <w:rFonts w:ascii="Times New Roman" w:hAnsi="Times New Roman" w:cs="Times New Roman"/>
          <w:sz w:val="24"/>
          <w:szCs w:val="24"/>
        </w:rPr>
        <w:t>thus making the residents dependent on this food and not able to find ways of producing their own food</w:t>
      </w:r>
      <w:r w:rsidR="006B487D">
        <w:rPr>
          <w:rFonts w:ascii="Times New Roman" w:hAnsi="Times New Roman" w:cs="Times New Roman"/>
          <w:sz w:val="24"/>
          <w:szCs w:val="24"/>
        </w:rPr>
        <w:t>. Due to the current fina</w:t>
      </w:r>
      <w:r w:rsidR="0028071E">
        <w:rPr>
          <w:rFonts w:ascii="Times New Roman" w:hAnsi="Times New Roman" w:cs="Times New Roman"/>
          <w:sz w:val="24"/>
          <w:szCs w:val="24"/>
        </w:rPr>
        <w:t>ncial crisis in the world, the aid</w:t>
      </w:r>
      <w:r w:rsidR="006B487D">
        <w:rPr>
          <w:rFonts w:ascii="Times New Roman" w:hAnsi="Times New Roman" w:cs="Times New Roman"/>
          <w:sz w:val="24"/>
          <w:szCs w:val="24"/>
        </w:rPr>
        <w:t xml:space="preserve"> organizations are tightening their budgets and are therefore changing their </w:t>
      </w:r>
      <w:r w:rsidR="0028071E">
        <w:rPr>
          <w:rFonts w:ascii="Times New Roman" w:hAnsi="Times New Roman" w:cs="Times New Roman"/>
          <w:sz w:val="24"/>
          <w:szCs w:val="24"/>
        </w:rPr>
        <w:t xml:space="preserve">policies. For example </w:t>
      </w:r>
      <w:r w:rsidR="006B487D">
        <w:rPr>
          <w:rFonts w:ascii="Times New Roman" w:hAnsi="Times New Roman" w:cs="Times New Roman"/>
          <w:sz w:val="24"/>
          <w:szCs w:val="24"/>
        </w:rPr>
        <w:t xml:space="preserve">the WFP </w:t>
      </w:r>
      <w:r w:rsidR="0028071E">
        <w:rPr>
          <w:rFonts w:ascii="Times New Roman" w:hAnsi="Times New Roman" w:cs="Times New Roman"/>
          <w:sz w:val="24"/>
          <w:szCs w:val="24"/>
        </w:rPr>
        <w:t xml:space="preserve">has introduced a </w:t>
      </w:r>
      <w:r w:rsidR="006B487D">
        <w:rPr>
          <w:rFonts w:ascii="Times New Roman" w:hAnsi="Times New Roman" w:cs="Times New Roman"/>
          <w:sz w:val="24"/>
          <w:szCs w:val="24"/>
        </w:rPr>
        <w:t>new policy where food aid is only given to the most vulnerable especially the children and the rest are supposed to fend for themselves</w:t>
      </w:r>
      <w:r w:rsidR="00241511" w:rsidRPr="00241511">
        <w:rPr>
          <w:rFonts w:ascii="Times New Roman" w:hAnsi="Times New Roman" w:cs="Times New Roman"/>
          <w:sz w:val="24"/>
          <w:szCs w:val="24"/>
        </w:rPr>
        <w:t xml:space="preserve"> </w:t>
      </w:r>
      <w:r w:rsidR="0028071E">
        <w:rPr>
          <w:rFonts w:ascii="Times New Roman" w:hAnsi="Times New Roman" w:cs="Times New Roman"/>
          <w:sz w:val="24"/>
          <w:szCs w:val="24"/>
        </w:rPr>
        <w:t>.Parents are now</w:t>
      </w:r>
      <w:r w:rsidR="00241511">
        <w:rPr>
          <w:rFonts w:ascii="Times New Roman" w:hAnsi="Times New Roman" w:cs="Times New Roman"/>
          <w:sz w:val="24"/>
          <w:szCs w:val="24"/>
        </w:rPr>
        <w:t xml:space="preserve"> keeping their children malnourished so as to qualify for aid and others who have no food for their children, feed them on goat skin</w:t>
      </w:r>
      <w:r w:rsidR="00A621CA">
        <w:rPr>
          <w:rFonts w:ascii="Times New Roman" w:hAnsi="Times New Roman" w:cs="Times New Roman"/>
          <w:sz w:val="24"/>
          <w:szCs w:val="24"/>
        </w:rPr>
        <w:t xml:space="preserve"> </w:t>
      </w:r>
      <w:r w:rsidR="00241511">
        <w:rPr>
          <w:rFonts w:ascii="Times New Roman" w:hAnsi="Times New Roman" w:cs="Times New Roman"/>
          <w:sz w:val="24"/>
          <w:szCs w:val="24"/>
        </w:rPr>
        <w:t xml:space="preserve">  as reported by Humphrey Hawksley of the </w:t>
      </w:r>
      <w:r w:rsidR="003D2C7A">
        <w:rPr>
          <w:rFonts w:ascii="Times New Roman" w:hAnsi="Times New Roman" w:cs="Times New Roman"/>
          <w:sz w:val="24"/>
          <w:szCs w:val="24"/>
        </w:rPr>
        <w:t>BBC</w:t>
      </w:r>
      <w:r w:rsidR="00A621CA">
        <w:rPr>
          <w:rStyle w:val="FootnoteReference"/>
          <w:rFonts w:ascii="Times New Roman" w:hAnsi="Times New Roman" w:cs="Times New Roman"/>
          <w:sz w:val="24"/>
          <w:szCs w:val="24"/>
        </w:rPr>
        <w:footnoteReference w:id="11"/>
      </w:r>
      <w:r w:rsidR="00A621CA">
        <w:rPr>
          <w:rFonts w:ascii="Times New Roman" w:hAnsi="Times New Roman" w:cs="Times New Roman"/>
          <w:sz w:val="24"/>
          <w:szCs w:val="24"/>
        </w:rPr>
        <w:t>.</w:t>
      </w:r>
      <w:r w:rsidR="00CB055D">
        <w:rPr>
          <w:rFonts w:ascii="Times New Roman" w:hAnsi="Times New Roman" w:cs="Times New Roman"/>
          <w:sz w:val="24"/>
          <w:szCs w:val="24"/>
        </w:rPr>
        <w:t xml:space="preserve"> Karamojong warriors are also crossing into neighboring Kenya for relief food due to the famine being faced in the sub-region .</w:t>
      </w:r>
      <w:r w:rsidR="005D4017">
        <w:rPr>
          <w:rFonts w:ascii="Times New Roman" w:hAnsi="Times New Roman" w:cs="Times New Roman"/>
          <w:sz w:val="24"/>
          <w:szCs w:val="24"/>
        </w:rPr>
        <w:t xml:space="preserve">According to David Ellerman, this type of aid is unhelpful because it has created a dependence </w:t>
      </w:r>
      <w:r w:rsidR="004206F5">
        <w:rPr>
          <w:rFonts w:ascii="Times New Roman" w:hAnsi="Times New Roman" w:cs="Times New Roman"/>
          <w:sz w:val="24"/>
          <w:szCs w:val="24"/>
        </w:rPr>
        <w:t xml:space="preserve">relationship between </w:t>
      </w:r>
      <w:r w:rsidR="005D4017">
        <w:rPr>
          <w:rFonts w:ascii="Times New Roman" w:hAnsi="Times New Roman" w:cs="Times New Roman"/>
          <w:sz w:val="24"/>
          <w:szCs w:val="24"/>
        </w:rPr>
        <w:t>the Karamojong</w:t>
      </w:r>
      <w:r w:rsidR="004206F5">
        <w:rPr>
          <w:rFonts w:ascii="Times New Roman" w:hAnsi="Times New Roman" w:cs="Times New Roman"/>
          <w:sz w:val="24"/>
          <w:szCs w:val="24"/>
        </w:rPr>
        <w:t xml:space="preserve"> and the aid agencies</w:t>
      </w:r>
      <w:r w:rsidR="0028071E">
        <w:rPr>
          <w:rFonts w:ascii="Times New Roman" w:hAnsi="Times New Roman" w:cs="Times New Roman"/>
          <w:sz w:val="24"/>
          <w:szCs w:val="24"/>
        </w:rPr>
        <w:t>. I</w:t>
      </w:r>
      <w:r w:rsidR="005D4017">
        <w:rPr>
          <w:rFonts w:ascii="Times New Roman" w:hAnsi="Times New Roman" w:cs="Times New Roman"/>
          <w:sz w:val="24"/>
          <w:szCs w:val="24"/>
        </w:rPr>
        <w:t xml:space="preserve">t destroyed the </w:t>
      </w:r>
      <w:r w:rsidR="004206F5">
        <w:rPr>
          <w:rFonts w:ascii="Times New Roman" w:hAnsi="Times New Roman" w:cs="Times New Roman"/>
          <w:sz w:val="24"/>
          <w:szCs w:val="24"/>
        </w:rPr>
        <w:t xml:space="preserve">incentive, </w:t>
      </w:r>
      <w:r w:rsidR="005D4017">
        <w:rPr>
          <w:rFonts w:ascii="Times New Roman" w:hAnsi="Times New Roman" w:cs="Times New Roman"/>
          <w:sz w:val="24"/>
          <w:szCs w:val="24"/>
        </w:rPr>
        <w:t>energy and commitment the people used to have to sustain their livelihoods</w:t>
      </w:r>
      <w:r w:rsidR="004206F5">
        <w:rPr>
          <w:rFonts w:ascii="Times New Roman" w:hAnsi="Times New Roman" w:cs="Times New Roman"/>
          <w:sz w:val="24"/>
          <w:szCs w:val="24"/>
        </w:rPr>
        <w:t xml:space="preserve"> thus keeping them poor and unable to escape the poverty trap (Ellerman</w:t>
      </w:r>
      <w:r w:rsidR="000D145A">
        <w:rPr>
          <w:rFonts w:ascii="Times New Roman" w:hAnsi="Times New Roman" w:cs="Times New Roman"/>
          <w:sz w:val="24"/>
          <w:szCs w:val="24"/>
        </w:rPr>
        <w:t>, 2006; 8</w:t>
      </w:r>
      <w:r w:rsidR="004206F5">
        <w:rPr>
          <w:rFonts w:ascii="Times New Roman" w:hAnsi="Times New Roman" w:cs="Times New Roman"/>
          <w:sz w:val="24"/>
          <w:szCs w:val="24"/>
        </w:rPr>
        <w:t>-15).</w:t>
      </w:r>
    </w:p>
    <w:p w:rsidR="00670C1E" w:rsidRPr="00E13A02" w:rsidRDefault="00670C1E" w:rsidP="00E13A02">
      <w:pPr>
        <w:pStyle w:val="Heading3"/>
        <w:rPr>
          <w:color w:val="auto"/>
        </w:rPr>
      </w:pPr>
      <w:bookmarkStart w:id="37" w:name="_Toc328420653"/>
      <w:r w:rsidRPr="00E13A02">
        <w:rPr>
          <w:color w:val="auto"/>
        </w:rPr>
        <w:lastRenderedPageBreak/>
        <w:t>Poor governance and Government Policies</w:t>
      </w:r>
      <w:bookmarkEnd w:id="37"/>
    </w:p>
    <w:p w:rsidR="00670C1E" w:rsidRDefault="00670C1E"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reasons for the persistence of poverty in the Karamoja sub-region has been poor governance. The institutions of accountability, planning and law and order in the country as a whole and in the sub-region are poor and this is seen with the high level of corruption and embezzlement of funds.</w:t>
      </w:r>
      <w:r w:rsidR="00E8673F">
        <w:rPr>
          <w:rFonts w:ascii="Times New Roman" w:hAnsi="Times New Roman" w:cs="Times New Roman"/>
          <w:sz w:val="24"/>
          <w:szCs w:val="24"/>
        </w:rPr>
        <w:t xml:space="preserve"> The residents claim that corruption by the local government and some NGO officials is preventing aid from reaching them. According to the Monitor, a Ugandan newspaper, the Karamoja sub-region led in the embezzlement of funds of Northern Uganda Social Action Fund</w:t>
      </w:r>
      <w:r w:rsidR="00B9375C">
        <w:rPr>
          <w:rFonts w:ascii="Times New Roman" w:hAnsi="Times New Roman" w:cs="Times New Roman"/>
          <w:sz w:val="24"/>
          <w:szCs w:val="24"/>
        </w:rPr>
        <w:t xml:space="preserve"> (NUSAF)</w:t>
      </w:r>
      <w:r w:rsidR="00E8673F">
        <w:rPr>
          <w:rFonts w:ascii="Times New Roman" w:hAnsi="Times New Roman" w:cs="Times New Roman"/>
          <w:sz w:val="24"/>
          <w:szCs w:val="24"/>
        </w:rPr>
        <w:t xml:space="preserve"> with 1.7billion shillings missing</w:t>
      </w:r>
      <w:r w:rsidR="00B9375C">
        <w:rPr>
          <w:rStyle w:val="FootnoteReference"/>
          <w:rFonts w:ascii="Times New Roman" w:hAnsi="Times New Roman" w:cs="Times New Roman"/>
          <w:sz w:val="24"/>
          <w:szCs w:val="24"/>
        </w:rPr>
        <w:footnoteReference w:id="12"/>
      </w:r>
      <w:r w:rsidR="0060259E">
        <w:rPr>
          <w:rFonts w:ascii="Times New Roman" w:hAnsi="Times New Roman" w:cs="Times New Roman"/>
          <w:sz w:val="24"/>
          <w:szCs w:val="24"/>
        </w:rPr>
        <w:t>. This money was meant to construc</w:t>
      </w:r>
      <w:r w:rsidR="00A14C89">
        <w:rPr>
          <w:rFonts w:ascii="Times New Roman" w:hAnsi="Times New Roman" w:cs="Times New Roman"/>
          <w:sz w:val="24"/>
          <w:szCs w:val="24"/>
        </w:rPr>
        <w:t>t dams, wells and reservoirs in the sub-region</w:t>
      </w:r>
      <w:r w:rsidR="0060259E">
        <w:rPr>
          <w:rFonts w:ascii="Times New Roman" w:hAnsi="Times New Roman" w:cs="Times New Roman"/>
          <w:sz w:val="24"/>
          <w:szCs w:val="24"/>
        </w:rPr>
        <w:t>.</w:t>
      </w:r>
      <w:r w:rsidR="00C7267E">
        <w:rPr>
          <w:rFonts w:ascii="Times New Roman" w:hAnsi="Times New Roman" w:cs="Times New Roman"/>
          <w:sz w:val="24"/>
          <w:szCs w:val="24"/>
        </w:rPr>
        <w:t xml:space="preserve"> Decentralization as a poverty reduction strategy was introduced by the government in the sub-region but it has been marred by corruption, poor information flow and lack of consultation with the locals by the local lea</w:t>
      </w:r>
      <w:r w:rsidR="00A14C89">
        <w:rPr>
          <w:rFonts w:ascii="Times New Roman" w:hAnsi="Times New Roman" w:cs="Times New Roman"/>
          <w:sz w:val="24"/>
          <w:szCs w:val="24"/>
        </w:rPr>
        <w:t>ders. There is corruption in</w:t>
      </w:r>
      <w:r w:rsidR="00C7267E">
        <w:rPr>
          <w:rFonts w:ascii="Times New Roman" w:hAnsi="Times New Roman" w:cs="Times New Roman"/>
          <w:sz w:val="24"/>
          <w:szCs w:val="24"/>
        </w:rPr>
        <w:t xml:space="preserve"> public service delivery </w:t>
      </w:r>
      <w:r w:rsidR="00261F90">
        <w:rPr>
          <w:rFonts w:ascii="Times New Roman" w:hAnsi="Times New Roman" w:cs="Times New Roman"/>
          <w:sz w:val="24"/>
          <w:szCs w:val="24"/>
        </w:rPr>
        <w:t xml:space="preserve">for example vulnerable groups like the disabled and widows do not get fair justice and this was reported by one of the respondents in the study who was a widow and said all her late husband’s property was taken by his relatives after he passed away and the local leaders could not help because they had been bribed by her husband’s </w:t>
      </w:r>
      <w:r w:rsidR="00965238">
        <w:rPr>
          <w:rFonts w:ascii="Times New Roman" w:hAnsi="Times New Roman" w:cs="Times New Roman"/>
          <w:sz w:val="24"/>
          <w:szCs w:val="24"/>
        </w:rPr>
        <w:t>relatives. Lewis</w:t>
      </w:r>
      <w:r w:rsidR="00261F90">
        <w:rPr>
          <w:rFonts w:ascii="Times New Roman" w:hAnsi="Times New Roman" w:cs="Times New Roman"/>
          <w:sz w:val="24"/>
          <w:szCs w:val="24"/>
        </w:rPr>
        <w:t xml:space="preserve"> argues that economic growth cannot occur in</w:t>
      </w:r>
      <w:r w:rsidR="00965238">
        <w:rPr>
          <w:rFonts w:ascii="Times New Roman" w:hAnsi="Times New Roman" w:cs="Times New Roman"/>
          <w:sz w:val="24"/>
          <w:szCs w:val="24"/>
        </w:rPr>
        <w:t xml:space="preserve"> such an area because the institutions are unfavorable and the people’s willingness to make effort to develop is discouraged </w:t>
      </w:r>
      <w:r w:rsidR="00261F90">
        <w:rPr>
          <w:rFonts w:ascii="Times New Roman" w:hAnsi="Times New Roman" w:cs="Times New Roman"/>
          <w:sz w:val="24"/>
          <w:szCs w:val="24"/>
        </w:rPr>
        <w:t>thus keeping them persistently poor (Lewis</w:t>
      </w:r>
      <w:r w:rsidR="00965238">
        <w:rPr>
          <w:rFonts w:ascii="Times New Roman" w:hAnsi="Times New Roman" w:cs="Times New Roman"/>
          <w:sz w:val="24"/>
          <w:szCs w:val="24"/>
        </w:rPr>
        <w:t>, 1955; 57</w:t>
      </w:r>
      <w:r w:rsidR="00261F90">
        <w:rPr>
          <w:rFonts w:ascii="Times New Roman" w:hAnsi="Times New Roman" w:cs="Times New Roman"/>
          <w:sz w:val="24"/>
          <w:szCs w:val="24"/>
        </w:rPr>
        <w:t>).</w:t>
      </w:r>
    </w:p>
    <w:p w:rsidR="00A64A8B" w:rsidRDefault="00A174B6"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Practices such as improper tendering, nepotism and favoritism have also frustrated the sub-region’s ability to reduce poverty. The local government gives out huge chunks of land</w:t>
      </w:r>
      <w:r w:rsidR="00121FD2">
        <w:rPr>
          <w:rFonts w:ascii="Times New Roman" w:hAnsi="Times New Roman" w:cs="Times New Roman"/>
          <w:sz w:val="24"/>
          <w:szCs w:val="24"/>
        </w:rPr>
        <w:t xml:space="preserve"> rich in minerals</w:t>
      </w:r>
      <w:r>
        <w:rPr>
          <w:rFonts w:ascii="Times New Roman" w:hAnsi="Times New Roman" w:cs="Times New Roman"/>
          <w:sz w:val="24"/>
          <w:szCs w:val="24"/>
        </w:rPr>
        <w:t xml:space="preserve"> to private individuals without consulting the owners of the land and this leaves them with no asset. The residents also claim that their area is neglected by government when distributing development programs and other regions are favored because they are home districts to government officials and leaders in the ruling party.</w:t>
      </w:r>
      <w:r w:rsidR="0057249D">
        <w:rPr>
          <w:rFonts w:ascii="Times New Roman" w:hAnsi="Times New Roman" w:cs="Times New Roman"/>
          <w:sz w:val="24"/>
          <w:szCs w:val="24"/>
        </w:rPr>
        <w:t xml:space="preserve"> Output in Uganda is growing </w:t>
      </w:r>
      <w:r w:rsidR="0053255D">
        <w:rPr>
          <w:rFonts w:ascii="Times New Roman" w:hAnsi="Times New Roman" w:cs="Times New Roman"/>
          <w:sz w:val="24"/>
          <w:szCs w:val="24"/>
        </w:rPr>
        <w:t>but the wealth is not being distributed evenly because officials in charge use the output and money for private purposes and neglect the sub-region.</w:t>
      </w:r>
      <w:r w:rsidR="004F7877">
        <w:rPr>
          <w:rFonts w:ascii="Times New Roman" w:hAnsi="Times New Roman" w:cs="Times New Roman"/>
          <w:sz w:val="24"/>
          <w:szCs w:val="24"/>
        </w:rPr>
        <w:t xml:space="preserve"> These acts by the government officials and leaders have created disgruntlement among the Karamojong </w:t>
      </w:r>
      <w:r w:rsidR="0068295E">
        <w:rPr>
          <w:rFonts w:ascii="Times New Roman" w:hAnsi="Times New Roman" w:cs="Times New Roman"/>
          <w:sz w:val="24"/>
          <w:szCs w:val="24"/>
        </w:rPr>
        <w:t>people, resentment towards people from other regions and this is why Karamojong are hostile to outsiders. The resentment and hostility has led to disunity between the Karamojong and othe</w:t>
      </w:r>
      <w:r w:rsidR="00965238">
        <w:rPr>
          <w:rFonts w:ascii="Times New Roman" w:hAnsi="Times New Roman" w:cs="Times New Roman"/>
          <w:sz w:val="24"/>
          <w:szCs w:val="24"/>
        </w:rPr>
        <w:t>r tribes. Lewis argues that</w:t>
      </w:r>
      <w:r w:rsidR="0068295E">
        <w:rPr>
          <w:rFonts w:ascii="Times New Roman" w:hAnsi="Times New Roman" w:cs="Times New Roman"/>
          <w:sz w:val="24"/>
          <w:szCs w:val="24"/>
        </w:rPr>
        <w:t xml:space="preserve"> disunity is an impediment to growth since the changes which growth requires are much easier to achieve if people are un</w:t>
      </w:r>
      <w:r w:rsidR="00965238">
        <w:rPr>
          <w:rFonts w:ascii="Times New Roman" w:hAnsi="Times New Roman" w:cs="Times New Roman"/>
          <w:sz w:val="24"/>
          <w:szCs w:val="24"/>
        </w:rPr>
        <w:t>ited and look to the leaders. T</w:t>
      </w:r>
      <w:r w:rsidR="0068295E">
        <w:rPr>
          <w:rFonts w:ascii="Times New Roman" w:hAnsi="Times New Roman" w:cs="Times New Roman"/>
          <w:sz w:val="24"/>
          <w:szCs w:val="24"/>
        </w:rPr>
        <w:t>his is not the</w:t>
      </w:r>
      <w:r w:rsidR="00965238">
        <w:rPr>
          <w:rFonts w:ascii="Times New Roman" w:hAnsi="Times New Roman" w:cs="Times New Roman"/>
          <w:sz w:val="24"/>
          <w:szCs w:val="24"/>
        </w:rPr>
        <w:t xml:space="preserve"> case in </w:t>
      </w:r>
      <w:r w:rsidR="00965238">
        <w:rPr>
          <w:rFonts w:ascii="Times New Roman" w:hAnsi="Times New Roman" w:cs="Times New Roman"/>
          <w:sz w:val="24"/>
          <w:szCs w:val="24"/>
        </w:rPr>
        <w:lastRenderedPageBreak/>
        <w:t>Uganda since Karamoja</w:t>
      </w:r>
      <w:r w:rsidR="0068295E">
        <w:rPr>
          <w:rFonts w:ascii="Times New Roman" w:hAnsi="Times New Roman" w:cs="Times New Roman"/>
          <w:sz w:val="24"/>
          <w:szCs w:val="24"/>
        </w:rPr>
        <w:t xml:space="preserve"> has become an ‘island’ on its own and this has further made efforts to reduce poverty impossible in the sub-region (Lewis, 1955; 79).</w:t>
      </w:r>
    </w:p>
    <w:p w:rsidR="001D0F37" w:rsidRDefault="001D0F37" w:rsidP="004B2B6B">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government is focusing on developing urban areas and town</w:t>
      </w:r>
      <w:r w:rsidR="009B14E0">
        <w:rPr>
          <w:rFonts w:ascii="Times New Roman" w:hAnsi="Times New Roman" w:cs="Times New Roman"/>
          <w:sz w:val="24"/>
          <w:szCs w:val="24"/>
        </w:rPr>
        <w:t>s</w:t>
      </w:r>
      <w:r>
        <w:rPr>
          <w:rFonts w:ascii="Times New Roman" w:hAnsi="Times New Roman" w:cs="Times New Roman"/>
          <w:sz w:val="24"/>
          <w:szCs w:val="24"/>
        </w:rPr>
        <w:t xml:space="preserve"> than rural areas where the sub-region falls. This approach to development has led the sub-region to la</w:t>
      </w:r>
      <w:r w:rsidR="009B14E0">
        <w:rPr>
          <w:rFonts w:ascii="Times New Roman" w:hAnsi="Times New Roman" w:cs="Times New Roman"/>
          <w:sz w:val="24"/>
          <w:szCs w:val="24"/>
        </w:rPr>
        <w:t xml:space="preserve">g </w:t>
      </w:r>
      <w:r>
        <w:rPr>
          <w:rFonts w:ascii="Times New Roman" w:hAnsi="Times New Roman" w:cs="Times New Roman"/>
          <w:sz w:val="24"/>
          <w:szCs w:val="24"/>
        </w:rPr>
        <w:t>behind in terms of development and poverty reduction.</w:t>
      </w:r>
      <w:r w:rsidR="009B14E0">
        <w:rPr>
          <w:rFonts w:ascii="Times New Roman" w:hAnsi="Times New Roman" w:cs="Times New Roman"/>
          <w:sz w:val="24"/>
          <w:szCs w:val="24"/>
        </w:rPr>
        <w:t xml:space="preserve"> More investment</w:t>
      </w:r>
      <w:r w:rsidR="00E13A02">
        <w:rPr>
          <w:rFonts w:ascii="Times New Roman" w:hAnsi="Times New Roman" w:cs="Times New Roman"/>
          <w:sz w:val="24"/>
          <w:szCs w:val="24"/>
        </w:rPr>
        <w:t xml:space="preserve"> in infrastructure has been carried out</w:t>
      </w:r>
      <w:r w:rsidR="009B14E0">
        <w:rPr>
          <w:rFonts w:ascii="Times New Roman" w:hAnsi="Times New Roman" w:cs="Times New Roman"/>
          <w:sz w:val="24"/>
          <w:szCs w:val="24"/>
        </w:rPr>
        <w:t xml:space="preserve"> in the central region than in Karamoja.</w:t>
      </w:r>
      <w:r w:rsidR="00E93672">
        <w:rPr>
          <w:rFonts w:ascii="Times New Roman" w:hAnsi="Times New Roman" w:cs="Times New Roman"/>
          <w:sz w:val="24"/>
          <w:szCs w:val="24"/>
        </w:rPr>
        <w:t xml:space="preserve"> This is because the money meant to be used to construct and rehabilitate</w:t>
      </w:r>
      <w:r w:rsidR="009B14E0">
        <w:rPr>
          <w:rFonts w:ascii="Times New Roman" w:hAnsi="Times New Roman" w:cs="Times New Roman"/>
          <w:sz w:val="24"/>
          <w:szCs w:val="24"/>
        </w:rPr>
        <w:t xml:space="preserve"> </w:t>
      </w:r>
      <w:r w:rsidR="00E93672">
        <w:rPr>
          <w:rFonts w:ascii="Times New Roman" w:hAnsi="Times New Roman" w:cs="Times New Roman"/>
          <w:sz w:val="24"/>
          <w:szCs w:val="24"/>
        </w:rPr>
        <w:t>the transport network is diverted for other non-priority areas .</w:t>
      </w:r>
      <w:r w:rsidR="009B14E0">
        <w:rPr>
          <w:rFonts w:ascii="Times New Roman" w:hAnsi="Times New Roman" w:cs="Times New Roman"/>
          <w:sz w:val="24"/>
          <w:szCs w:val="24"/>
        </w:rPr>
        <w:t>The roads</w:t>
      </w:r>
      <w:r w:rsidR="00CB055D">
        <w:rPr>
          <w:rFonts w:ascii="Times New Roman" w:hAnsi="Times New Roman" w:cs="Times New Roman"/>
          <w:sz w:val="24"/>
          <w:szCs w:val="24"/>
        </w:rPr>
        <w:t xml:space="preserve"> and bridges</w:t>
      </w:r>
      <w:r w:rsidR="009B14E0">
        <w:rPr>
          <w:rFonts w:ascii="Times New Roman" w:hAnsi="Times New Roman" w:cs="Times New Roman"/>
          <w:sz w:val="24"/>
          <w:szCs w:val="24"/>
        </w:rPr>
        <w:t xml:space="preserve"> are poor</w:t>
      </w:r>
      <w:r w:rsidR="00CB055D">
        <w:rPr>
          <w:rFonts w:ascii="Times New Roman" w:hAnsi="Times New Roman" w:cs="Times New Roman"/>
          <w:sz w:val="24"/>
          <w:szCs w:val="24"/>
        </w:rPr>
        <w:t>ly constructed</w:t>
      </w:r>
      <w:r w:rsidR="009B14E0">
        <w:rPr>
          <w:rFonts w:ascii="Times New Roman" w:hAnsi="Times New Roman" w:cs="Times New Roman"/>
          <w:sz w:val="24"/>
          <w:szCs w:val="24"/>
        </w:rPr>
        <w:t xml:space="preserve"> and are washed away by floods for example in April 2012; the floods washed away the Kaabong-Kitgum road which connects Kaabong to Karenga sub-county.</w:t>
      </w:r>
      <w:r w:rsidR="00E93672">
        <w:rPr>
          <w:rFonts w:ascii="Times New Roman" w:hAnsi="Times New Roman" w:cs="Times New Roman"/>
          <w:sz w:val="24"/>
          <w:szCs w:val="24"/>
        </w:rPr>
        <w:t xml:space="preserve">  Most of the bridges were built in the 1950’s and cannot manage the current laden weigh</w:t>
      </w:r>
      <w:r w:rsidR="0046008F">
        <w:rPr>
          <w:rFonts w:ascii="Times New Roman" w:hAnsi="Times New Roman" w:cs="Times New Roman"/>
          <w:sz w:val="24"/>
          <w:szCs w:val="24"/>
        </w:rPr>
        <w:t xml:space="preserve">t of trailers that move on them. Some bridges are also vandalized by scrap dealers and this is made worse by the fact that the bridges are rarely inspected to detect deterioration. The poor infrastructural condition of the sub-region makes it </w:t>
      </w:r>
      <w:r w:rsidR="00AD6A75">
        <w:rPr>
          <w:rFonts w:ascii="Times New Roman" w:hAnsi="Times New Roman" w:cs="Times New Roman"/>
          <w:sz w:val="24"/>
          <w:szCs w:val="24"/>
        </w:rPr>
        <w:t>inaccessible</w:t>
      </w:r>
      <w:r w:rsidR="0046008F">
        <w:rPr>
          <w:rFonts w:ascii="Times New Roman" w:hAnsi="Times New Roman" w:cs="Times New Roman"/>
          <w:sz w:val="24"/>
          <w:szCs w:val="24"/>
        </w:rPr>
        <w:t xml:space="preserve"> by investors and people living in the sub-region cannot easily access services and services cannot access them</w:t>
      </w:r>
      <w:r w:rsidR="00965238">
        <w:rPr>
          <w:rFonts w:ascii="Times New Roman" w:hAnsi="Times New Roman" w:cs="Times New Roman"/>
          <w:sz w:val="24"/>
          <w:szCs w:val="24"/>
        </w:rPr>
        <w:t>. F</w:t>
      </w:r>
      <w:r w:rsidR="0046008F">
        <w:rPr>
          <w:rFonts w:ascii="Times New Roman" w:hAnsi="Times New Roman" w:cs="Times New Roman"/>
          <w:sz w:val="24"/>
          <w:szCs w:val="24"/>
        </w:rPr>
        <w:t>or example the floods washed away the roads in May 2012 therefore HIV/AIDS patients could not easily access medical services and drugs that were found about 50km from Napak district</w:t>
      </w:r>
      <w:r w:rsidR="00AD6A75">
        <w:rPr>
          <w:rFonts w:ascii="Times New Roman" w:hAnsi="Times New Roman" w:cs="Times New Roman"/>
          <w:sz w:val="24"/>
          <w:szCs w:val="24"/>
        </w:rPr>
        <w:t xml:space="preserve"> as reported in the Monitor Newspaper of May 2012</w:t>
      </w:r>
      <w:r w:rsidR="00AD6A75">
        <w:rPr>
          <w:rStyle w:val="FootnoteReference"/>
          <w:rFonts w:ascii="Times New Roman" w:hAnsi="Times New Roman" w:cs="Times New Roman"/>
          <w:sz w:val="24"/>
          <w:szCs w:val="24"/>
        </w:rPr>
        <w:footnoteReference w:id="13"/>
      </w:r>
      <w:r w:rsidR="00AD6A75">
        <w:rPr>
          <w:rFonts w:ascii="Times New Roman" w:hAnsi="Times New Roman" w:cs="Times New Roman"/>
          <w:sz w:val="24"/>
          <w:szCs w:val="24"/>
        </w:rPr>
        <w:t xml:space="preserve">.The remoteness of the sub-region and the poor transport system </w:t>
      </w:r>
      <w:r w:rsidR="00EE4CD6">
        <w:rPr>
          <w:rFonts w:ascii="Times New Roman" w:hAnsi="Times New Roman" w:cs="Times New Roman"/>
          <w:sz w:val="24"/>
          <w:szCs w:val="24"/>
        </w:rPr>
        <w:t xml:space="preserve"> result in</w:t>
      </w:r>
      <w:r w:rsidR="00965238">
        <w:rPr>
          <w:rFonts w:ascii="Times New Roman" w:hAnsi="Times New Roman" w:cs="Times New Roman"/>
          <w:sz w:val="24"/>
          <w:szCs w:val="24"/>
        </w:rPr>
        <w:t xml:space="preserve"> high transport costs .This leads to doubling of prices </w:t>
      </w:r>
      <w:r w:rsidR="00EE4CD6">
        <w:rPr>
          <w:rFonts w:ascii="Times New Roman" w:hAnsi="Times New Roman" w:cs="Times New Roman"/>
          <w:sz w:val="24"/>
          <w:szCs w:val="24"/>
        </w:rPr>
        <w:t xml:space="preserve"> of commodit</w:t>
      </w:r>
      <w:r w:rsidR="00965238">
        <w:rPr>
          <w:rFonts w:ascii="Times New Roman" w:hAnsi="Times New Roman" w:cs="Times New Roman"/>
          <w:sz w:val="24"/>
          <w:szCs w:val="24"/>
        </w:rPr>
        <w:t xml:space="preserve">ies in the </w:t>
      </w:r>
      <w:r w:rsidR="00630218">
        <w:rPr>
          <w:rFonts w:ascii="Times New Roman" w:hAnsi="Times New Roman" w:cs="Times New Roman"/>
          <w:sz w:val="24"/>
          <w:szCs w:val="24"/>
        </w:rPr>
        <w:t>sub-region because</w:t>
      </w:r>
      <w:r w:rsidR="00EE4CD6">
        <w:rPr>
          <w:rFonts w:ascii="Times New Roman" w:hAnsi="Times New Roman" w:cs="Times New Roman"/>
          <w:sz w:val="24"/>
          <w:szCs w:val="24"/>
        </w:rPr>
        <w:t xml:space="preserve"> the roads connecting the sub-region to towns of Sironko and Mbale which are the major towns that supply food items to Karamoja are affected during the rainy season. The high prices of commodities especially food result in food insecurity among the poor Karamojong </w:t>
      </w:r>
      <w:r w:rsidR="00E13A02">
        <w:rPr>
          <w:rFonts w:ascii="Times New Roman" w:hAnsi="Times New Roman" w:cs="Times New Roman"/>
          <w:sz w:val="24"/>
          <w:szCs w:val="24"/>
        </w:rPr>
        <w:t>because households cannot afford to buy food at such prices and this</w:t>
      </w:r>
      <w:r w:rsidR="00EE4CD6">
        <w:rPr>
          <w:rFonts w:ascii="Times New Roman" w:hAnsi="Times New Roman" w:cs="Times New Roman"/>
          <w:sz w:val="24"/>
          <w:szCs w:val="24"/>
        </w:rPr>
        <w:t xml:space="preserve"> pushes</w:t>
      </w:r>
      <w:r w:rsidR="00E13A02">
        <w:rPr>
          <w:rFonts w:ascii="Times New Roman" w:hAnsi="Times New Roman" w:cs="Times New Roman"/>
          <w:sz w:val="24"/>
          <w:szCs w:val="24"/>
        </w:rPr>
        <w:t xml:space="preserve"> them</w:t>
      </w:r>
      <w:r w:rsidR="00EE4CD6">
        <w:rPr>
          <w:rFonts w:ascii="Times New Roman" w:hAnsi="Times New Roman" w:cs="Times New Roman"/>
          <w:sz w:val="24"/>
          <w:szCs w:val="24"/>
        </w:rPr>
        <w:t xml:space="preserve"> further into poverty (Haughton &amp; Khandker</w:t>
      </w:r>
      <w:r w:rsidR="00F01002">
        <w:rPr>
          <w:rFonts w:ascii="Times New Roman" w:hAnsi="Times New Roman" w:cs="Times New Roman"/>
          <w:sz w:val="24"/>
          <w:szCs w:val="24"/>
        </w:rPr>
        <w:t>, 2009; 147</w:t>
      </w:r>
      <w:r w:rsidR="00EE4CD6">
        <w:rPr>
          <w:rFonts w:ascii="Times New Roman" w:hAnsi="Times New Roman" w:cs="Times New Roman"/>
          <w:sz w:val="24"/>
          <w:szCs w:val="24"/>
        </w:rPr>
        <w:t>).</w:t>
      </w:r>
    </w:p>
    <w:p w:rsidR="00CF1A5F" w:rsidRDefault="00CA1DBD" w:rsidP="007420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the above, the sub-region has also been neglected in terms of social service delivery with few health facilities and schools. The health centers and schools are under staffed mainly because professionals such as teachers, doctors and nurses </w:t>
      </w:r>
      <w:r w:rsidR="00A457A9">
        <w:rPr>
          <w:rFonts w:ascii="Times New Roman" w:hAnsi="Times New Roman" w:cs="Times New Roman"/>
          <w:sz w:val="24"/>
          <w:szCs w:val="24"/>
        </w:rPr>
        <w:t xml:space="preserve">are not attracted to work in the sub-region due to the unfavorable living conditions. </w:t>
      </w:r>
      <w:r w:rsidR="00630218">
        <w:rPr>
          <w:rFonts w:ascii="Times New Roman" w:hAnsi="Times New Roman" w:cs="Times New Roman"/>
          <w:sz w:val="24"/>
          <w:szCs w:val="24"/>
        </w:rPr>
        <w:t>Lewis</w:t>
      </w:r>
      <w:r w:rsidR="000D145A">
        <w:rPr>
          <w:rFonts w:ascii="Times New Roman" w:hAnsi="Times New Roman" w:cs="Times New Roman"/>
          <w:sz w:val="24"/>
          <w:szCs w:val="24"/>
        </w:rPr>
        <w:t xml:space="preserve"> argues that people value other things such as company of family and friends other than material wealth and this explains why these professionals have a negative attitude towards working in Karamoja </w:t>
      </w:r>
      <w:r w:rsidR="000D145A">
        <w:rPr>
          <w:rFonts w:ascii="Times New Roman" w:hAnsi="Times New Roman" w:cs="Times New Roman"/>
          <w:sz w:val="24"/>
          <w:szCs w:val="24"/>
        </w:rPr>
        <w:lastRenderedPageBreak/>
        <w:t>especially if they are not Karamojong by tribe (Lewis</w:t>
      </w:r>
      <w:r w:rsidR="00630218">
        <w:rPr>
          <w:rFonts w:ascii="Times New Roman" w:hAnsi="Times New Roman" w:cs="Times New Roman"/>
          <w:sz w:val="24"/>
          <w:szCs w:val="24"/>
        </w:rPr>
        <w:t>, 1955; 32</w:t>
      </w:r>
      <w:r w:rsidR="000D145A">
        <w:rPr>
          <w:rFonts w:ascii="Times New Roman" w:hAnsi="Times New Roman" w:cs="Times New Roman"/>
          <w:sz w:val="24"/>
          <w:szCs w:val="24"/>
        </w:rPr>
        <w:t>-33).</w:t>
      </w:r>
      <w:r w:rsidR="00A457A9">
        <w:rPr>
          <w:rFonts w:ascii="Times New Roman" w:hAnsi="Times New Roman" w:cs="Times New Roman"/>
          <w:sz w:val="24"/>
          <w:szCs w:val="24"/>
        </w:rPr>
        <w:t xml:space="preserve">The Health centers and schools lack supplies such as drugs, teaching materials and are located far from where people live. </w:t>
      </w:r>
      <w:r w:rsidR="00136214">
        <w:rPr>
          <w:rFonts w:ascii="Times New Roman" w:hAnsi="Times New Roman" w:cs="Times New Roman"/>
          <w:sz w:val="24"/>
          <w:szCs w:val="24"/>
        </w:rPr>
        <w:t xml:space="preserve">Absence of health centers is made worse by the high prevalence of diseases in the sub-region such as malaria, cholera and HIV/AIDS. </w:t>
      </w:r>
      <w:r w:rsidR="00630218">
        <w:rPr>
          <w:rFonts w:ascii="Times New Roman" w:hAnsi="Times New Roman" w:cs="Times New Roman"/>
          <w:sz w:val="24"/>
          <w:szCs w:val="24"/>
        </w:rPr>
        <w:t xml:space="preserve">HIV\AIDS prevalence </w:t>
      </w:r>
      <w:r w:rsidR="002E4467">
        <w:rPr>
          <w:rFonts w:ascii="Times New Roman" w:hAnsi="Times New Roman" w:cs="Times New Roman"/>
          <w:sz w:val="24"/>
          <w:szCs w:val="24"/>
        </w:rPr>
        <w:t>has increased by over 75%</w:t>
      </w:r>
      <w:r w:rsidR="003078A3">
        <w:rPr>
          <w:rFonts w:ascii="Times New Roman" w:hAnsi="Times New Roman" w:cs="Times New Roman"/>
          <w:sz w:val="24"/>
          <w:szCs w:val="24"/>
        </w:rPr>
        <w:t xml:space="preserve"> in less than five years mainly due to lack of knowledge about the disease as most Karamojong think the disease only affects urban </w:t>
      </w:r>
      <w:r w:rsidR="00D47C7E">
        <w:rPr>
          <w:rFonts w:ascii="Times New Roman" w:hAnsi="Times New Roman" w:cs="Times New Roman"/>
          <w:sz w:val="24"/>
          <w:szCs w:val="24"/>
        </w:rPr>
        <w:t>dwellers. These</w:t>
      </w:r>
      <w:r w:rsidR="00136214">
        <w:rPr>
          <w:rFonts w:ascii="Times New Roman" w:hAnsi="Times New Roman" w:cs="Times New Roman"/>
          <w:sz w:val="24"/>
          <w:szCs w:val="24"/>
        </w:rPr>
        <w:t xml:space="preserve"> diseases affect households and result in disproportionate reallocation of resources from household consumption to health care. </w:t>
      </w:r>
      <w:r w:rsidR="009375E1">
        <w:rPr>
          <w:rFonts w:ascii="Times New Roman" w:hAnsi="Times New Roman" w:cs="Times New Roman"/>
          <w:sz w:val="24"/>
          <w:szCs w:val="24"/>
        </w:rPr>
        <w:t>Families have to sell the few productive assets they own like land or cattle to pay the medical bills. The AIDS scourge has affected many households</w:t>
      </w:r>
      <w:r w:rsidR="00957706">
        <w:rPr>
          <w:rFonts w:ascii="Times New Roman" w:hAnsi="Times New Roman" w:cs="Times New Roman"/>
          <w:sz w:val="24"/>
          <w:szCs w:val="24"/>
        </w:rPr>
        <w:t xml:space="preserve"> in the sub-region</w:t>
      </w:r>
      <w:r w:rsidR="009375E1">
        <w:rPr>
          <w:rFonts w:ascii="Times New Roman" w:hAnsi="Times New Roman" w:cs="Times New Roman"/>
          <w:sz w:val="24"/>
          <w:szCs w:val="24"/>
        </w:rPr>
        <w:t xml:space="preserve"> with breadwinners of the households becoming too weak to engage in productive work</w:t>
      </w:r>
      <w:r w:rsidR="00097587">
        <w:rPr>
          <w:rFonts w:ascii="Times New Roman" w:hAnsi="Times New Roman" w:cs="Times New Roman"/>
          <w:sz w:val="24"/>
          <w:szCs w:val="24"/>
        </w:rPr>
        <w:t xml:space="preserve">. </w:t>
      </w:r>
      <w:r w:rsidR="00957706">
        <w:rPr>
          <w:rFonts w:ascii="Times New Roman" w:hAnsi="Times New Roman" w:cs="Times New Roman"/>
          <w:sz w:val="24"/>
          <w:szCs w:val="24"/>
        </w:rPr>
        <w:t xml:space="preserve">The death of the breadwinner increases the poverty level in the household since there are no productive assets available. </w:t>
      </w:r>
      <w:r w:rsidR="00BB1010">
        <w:rPr>
          <w:rFonts w:ascii="Times New Roman" w:hAnsi="Times New Roman" w:cs="Times New Roman"/>
          <w:sz w:val="24"/>
          <w:szCs w:val="24"/>
        </w:rPr>
        <w:t>The elderly in the sub-region have lost many of their children due to the AIDS scourge and are thus left to look after the grandchil</w:t>
      </w:r>
      <w:r w:rsidR="00B70794">
        <w:rPr>
          <w:rFonts w:ascii="Times New Roman" w:hAnsi="Times New Roman" w:cs="Times New Roman"/>
          <w:sz w:val="24"/>
          <w:szCs w:val="24"/>
        </w:rPr>
        <w:t>dren. According to Lawson, the AIDS scourge has pushed households in the sub-region further into poverty since it affects the productive capacity of individuals (Lawson, 2004; 9-20).</w:t>
      </w:r>
    </w:p>
    <w:p w:rsidR="00CF1A5F" w:rsidRPr="00D47C7E" w:rsidRDefault="00CF1A5F" w:rsidP="00D47C7E">
      <w:pPr>
        <w:pStyle w:val="Heading3"/>
        <w:rPr>
          <w:color w:val="auto"/>
        </w:rPr>
      </w:pPr>
      <w:bookmarkStart w:id="38" w:name="_Toc328420654"/>
      <w:r w:rsidRPr="00D47C7E">
        <w:rPr>
          <w:color w:val="auto"/>
        </w:rPr>
        <w:t>Cultural Traditions and Custom</w:t>
      </w:r>
      <w:r w:rsidR="00670C69" w:rsidRPr="00D47C7E">
        <w:rPr>
          <w:color w:val="auto"/>
        </w:rPr>
        <w:t>s</w:t>
      </w:r>
      <w:bookmarkEnd w:id="38"/>
    </w:p>
    <w:p w:rsidR="00EF4F95" w:rsidRDefault="00670CD5" w:rsidP="0074209C">
      <w:pPr>
        <w:spacing w:line="360" w:lineRule="auto"/>
        <w:jc w:val="both"/>
        <w:rPr>
          <w:rFonts w:ascii="Times New Roman" w:hAnsi="Times New Roman" w:cs="Times New Roman"/>
          <w:sz w:val="24"/>
          <w:szCs w:val="24"/>
        </w:rPr>
      </w:pPr>
      <w:r>
        <w:rPr>
          <w:rFonts w:ascii="Times New Roman" w:hAnsi="Times New Roman" w:cs="Times New Roman"/>
          <w:sz w:val="24"/>
          <w:szCs w:val="24"/>
        </w:rPr>
        <w:t>In the Karamoja sub-region, there are certain cultures and customs that have not promoted development</w:t>
      </w:r>
      <w:r w:rsidR="002B146B">
        <w:rPr>
          <w:rFonts w:ascii="Times New Roman" w:hAnsi="Times New Roman" w:cs="Times New Roman"/>
          <w:sz w:val="24"/>
          <w:szCs w:val="24"/>
        </w:rPr>
        <w:t xml:space="preserve"> mainly due to the fact that they advocate for men over women. This was evident during the study </w:t>
      </w:r>
      <w:r w:rsidR="003078A3">
        <w:rPr>
          <w:rFonts w:ascii="Times New Roman" w:hAnsi="Times New Roman" w:cs="Times New Roman"/>
          <w:sz w:val="24"/>
          <w:szCs w:val="24"/>
        </w:rPr>
        <w:t>carried out</w:t>
      </w:r>
      <w:r w:rsidR="002B146B">
        <w:rPr>
          <w:rFonts w:ascii="Times New Roman" w:hAnsi="Times New Roman" w:cs="Times New Roman"/>
          <w:sz w:val="24"/>
          <w:szCs w:val="24"/>
        </w:rPr>
        <w:t xml:space="preserve"> </w:t>
      </w:r>
      <w:r w:rsidR="00C639AE">
        <w:rPr>
          <w:rFonts w:ascii="Times New Roman" w:hAnsi="Times New Roman" w:cs="Times New Roman"/>
          <w:sz w:val="24"/>
          <w:szCs w:val="24"/>
        </w:rPr>
        <w:t>in Abim and Moroto</w:t>
      </w:r>
      <w:r w:rsidR="003078A3">
        <w:rPr>
          <w:rFonts w:ascii="Times New Roman" w:hAnsi="Times New Roman" w:cs="Times New Roman"/>
          <w:sz w:val="24"/>
          <w:szCs w:val="24"/>
        </w:rPr>
        <w:t>. T</w:t>
      </w:r>
      <w:r w:rsidR="00C639AE">
        <w:rPr>
          <w:rFonts w:ascii="Times New Roman" w:hAnsi="Times New Roman" w:cs="Times New Roman"/>
          <w:sz w:val="24"/>
          <w:szCs w:val="24"/>
        </w:rPr>
        <w:t xml:space="preserve">he wives were </w:t>
      </w:r>
      <w:r w:rsidR="003078A3">
        <w:rPr>
          <w:rFonts w:ascii="Times New Roman" w:hAnsi="Times New Roman" w:cs="Times New Roman"/>
          <w:sz w:val="24"/>
          <w:szCs w:val="24"/>
        </w:rPr>
        <w:t xml:space="preserve">always </w:t>
      </w:r>
      <w:r w:rsidR="00C639AE">
        <w:rPr>
          <w:rFonts w:ascii="Times New Roman" w:hAnsi="Times New Roman" w:cs="Times New Roman"/>
          <w:sz w:val="24"/>
          <w:szCs w:val="24"/>
        </w:rPr>
        <w:t xml:space="preserve">home and the husbands out but the researcher would have to wait for the husband to come and be interviewed </w:t>
      </w:r>
      <w:r w:rsidR="003078A3">
        <w:rPr>
          <w:rFonts w:ascii="Times New Roman" w:hAnsi="Times New Roman" w:cs="Times New Roman"/>
          <w:sz w:val="24"/>
          <w:szCs w:val="24"/>
        </w:rPr>
        <w:t>.I</w:t>
      </w:r>
      <w:r w:rsidR="00C639AE">
        <w:rPr>
          <w:rFonts w:ascii="Times New Roman" w:hAnsi="Times New Roman" w:cs="Times New Roman"/>
          <w:sz w:val="24"/>
          <w:szCs w:val="24"/>
        </w:rPr>
        <w:t xml:space="preserve">f the wife was interviewed and the husband left out, this would create a problem in the household. This showed that men are put at the fore front and women are not </w:t>
      </w:r>
      <w:r w:rsidR="001616E0">
        <w:rPr>
          <w:rFonts w:ascii="Times New Roman" w:hAnsi="Times New Roman" w:cs="Times New Roman"/>
          <w:sz w:val="24"/>
          <w:szCs w:val="24"/>
        </w:rPr>
        <w:t>allowed to have a say or participate in any development issues because their job is to take care of the household and give birth. However in some households, the woman is the breadwinner and sole provider either because she is a widow or her husband is unable to provide for the family due to illness or alcoholism. Alcohol abuse is on the increase in the sub-region and has resulted into domestic violence and pushed households further into poverty (Bird &amp; Shinyekwa, 2005; 71).</w:t>
      </w:r>
    </w:p>
    <w:p w:rsidR="002D42C6" w:rsidRDefault="00EF4F95" w:rsidP="0074209C">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cultural practices</w:t>
      </w:r>
      <w:r w:rsidR="006A7C79">
        <w:rPr>
          <w:rFonts w:ascii="Times New Roman" w:hAnsi="Times New Roman" w:cs="Times New Roman"/>
          <w:sz w:val="24"/>
          <w:szCs w:val="24"/>
        </w:rPr>
        <w:t xml:space="preserve"> in the sub-region is Female Genital Mutilation (FGM) performed on girls. FGM comprises any procedure that involves partial or complete removal of any part of the female genitalia and it is used to prevent girls or women from feeling the pleasures of sex. </w:t>
      </w:r>
      <w:r w:rsidR="003269C4">
        <w:rPr>
          <w:rFonts w:ascii="Times New Roman" w:hAnsi="Times New Roman" w:cs="Times New Roman"/>
          <w:sz w:val="24"/>
          <w:szCs w:val="24"/>
        </w:rPr>
        <w:t xml:space="preserve"> </w:t>
      </w:r>
      <w:r w:rsidR="00C917D8">
        <w:rPr>
          <w:rFonts w:ascii="Times New Roman" w:hAnsi="Times New Roman" w:cs="Times New Roman"/>
          <w:sz w:val="24"/>
          <w:szCs w:val="24"/>
        </w:rPr>
        <w:t xml:space="preserve">It is a deeply rooted tradition and girls are raised into accepting that it is a rite of initiation into womanhood and a condition for marriage. </w:t>
      </w:r>
      <w:r w:rsidR="003269C4">
        <w:rPr>
          <w:rFonts w:ascii="Times New Roman" w:hAnsi="Times New Roman" w:cs="Times New Roman"/>
          <w:sz w:val="24"/>
          <w:szCs w:val="24"/>
        </w:rPr>
        <w:t xml:space="preserve">Young girls are forced by their </w:t>
      </w:r>
      <w:r w:rsidR="003269C4">
        <w:rPr>
          <w:rFonts w:ascii="Times New Roman" w:hAnsi="Times New Roman" w:cs="Times New Roman"/>
          <w:sz w:val="24"/>
          <w:szCs w:val="24"/>
        </w:rPr>
        <w:lastRenderedPageBreak/>
        <w:t>parents to do this so as to get married because without doing it, a woman will be considered a young girl for the rest of her life and will not be able to get married.</w:t>
      </w:r>
      <w:r w:rsidR="00C917D8">
        <w:rPr>
          <w:rFonts w:ascii="Times New Roman" w:hAnsi="Times New Roman" w:cs="Times New Roman"/>
          <w:sz w:val="24"/>
          <w:szCs w:val="24"/>
        </w:rPr>
        <w:t xml:space="preserve"> </w:t>
      </w:r>
      <w:r w:rsidR="00546110">
        <w:rPr>
          <w:rFonts w:ascii="Times New Roman" w:hAnsi="Times New Roman" w:cs="Times New Roman"/>
          <w:sz w:val="24"/>
          <w:szCs w:val="24"/>
        </w:rPr>
        <w:t xml:space="preserve">Some women who refuse to undergo FGM are forcefully cut by birth attendants while giving birth. </w:t>
      </w:r>
      <w:r w:rsidR="006A7C79">
        <w:rPr>
          <w:rFonts w:ascii="Times New Roman" w:hAnsi="Times New Roman" w:cs="Times New Roman"/>
          <w:sz w:val="24"/>
          <w:szCs w:val="24"/>
        </w:rPr>
        <w:t>It is done with no care about the girl’s health and results in disability, spread of diseases such as HIV\AIDS and death</w:t>
      </w:r>
      <w:r w:rsidR="00546110">
        <w:rPr>
          <w:rFonts w:ascii="Times New Roman" w:hAnsi="Times New Roman" w:cs="Times New Roman"/>
          <w:sz w:val="24"/>
          <w:szCs w:val="24"/>
        </w:rPr>
        <w:t xml:space="preserve"> due to prolonged bleeding</w:t>
      </w:r>
      <w:r w:rsidR="006A7C79">
        <w:rPr>
          <w:rFonts w:ascii="Times New Roman" w:hAnsi="Times New Roman" w:cs="Times New Roman"/>
          <w:sz w:val="24"/>
          <w:szCs w:val="24"/>
        </w:rPr>
        <w:t>.</w:t>
      </w:r>
      <w:r w:rsidR="00546110">
        <w:rPr>
          <w:rFonts w:ascii="Times New Roman" w:hAnsi="Times New Roman" w:cs="Times New Roman"/>
          <w:sz w:val="24"/>
          <w:szCs w:val="24"/>
        </w:rPr>
        <w:t xml:space="preserve"> Okidi and Mugambe argue that this marginalization of women is unfavorable for development </w:t>
      </w:r>
      <w:r w:rsidR="00C5394B">
        <w:rPr>
          <w:rFonts w:ascii="Times New Roman" w:hAnsi="Times New Roman" w:cs="Times New Roman"/>
          <w:sz w:val="24"/>
          <w:szCs w:val="24"/>
        </w:rPr>
        <w:t>in the sub-region as women</w:t>
      </w:r>
      <w:r w:rsidR="00546110">
        <w:rPr>
          <w:rFonts w:ascii="Times New Roman" w:hAnsi="Times New Roman" w:cs="Times New Roman"/>
          <w:sz w:val="24"/>
          <w:szCs w:val="24"/>
        </w:rPr>
        <w:t xml:space="preserve"> are the primary agents of production and reproduction </w:t>
      </w:r>
      <w:r w:rsidR="00C5394B">
        <w:rPr>
          <w:rFonts w:ascii="Times New Roman" w:hAnsi="Times New Roman" w:cs="Times New Roman"/>
          <w:sz w:val="24"/>
          <w:szCs w:val="24"/>
        </w:rPr>
        <w:t xml:space="preserve">which are prerequisites for poverty reduction (Okidi &amp; </w:t>
      </w:r>
      <w:r w:rsidR="002D42C6">
        <w:rPr>
          <w:rFonts w:ascii="Times New Roman" w:hAnsi="Times New Roman" w:cs="Times New Roman"/>
          <w:sz w:val="24"/>
          <w:szCs w:val="24"/>
        </w:rPr>
        <w:t>Mugambe, 2002</w:t>
      </w:r>
      <w:r w:rsidR="00DA37F8">
        <w:rPr>
          <w:rFonts w:ascii="Times New Roman" w:hAnsi="Times New Roman" w:cs="Times New Roman"/>
          <w:sz w:val="24"/>
          <w:szCs w:val="24"/>
        </w:rPr>
        <w:t>; 8</w:t>
      </w:r>
      <w:r w:rsidR="00C5394B">
        <w:rPr>
          <w:rFonts w:ascii="Times New Roman" w:hAnsi="Times New Roman" w:cs="Times New Roman"/>
          <w:sz w:val="24"/>
          <w:szCs w:val="24"/>
        </w:rPr>
        <w:t>).</w:t>
      </w:r>
    </w:p>
    <w:p w:rsidR="002B146B" w:rsidRDefault="00C5394B"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7F8">
        <w:rPr>
          <w:rFonts w:ascii="Times New Roman" w:hAnsi="Times New Roman" w:cs="Times New Roman"/>
          <w:sz w:val="24"/>
          <w:szCs w:val="24"/>
        </w:rPr>
        <w:t xml:space="preserve">Another </w:t>
      </w:r>
      <w:r w:rsidR="00EF4F95">
        <w:rPr>
          <w:rFonts w:ascii="Times New Roman" w:hAnsi="Times New Roman" w:cs="Times New Roman"/>
          <w:sz w:val="24"/>
          <w:szCs w:val="24"/>
        </w:rPr>
        <w:t xml:space="preserve">cultural practice </w:t>
      </w:r>
      <w:r w:rsidR="00DA37F8">
        <w:rPr>
          <w:rFonts w:ascii="Times New Roman" w:hAnsi="Times New Roman" w:cs="Times New Roman"/>
          <w:sz w:val="24"/>
          <w:szCs w:val="24"/>
        </w:rPr>
        <w:t>that has played a role in the persistence of poverty in the sub-region is</w:t>
      </w:r>
      <w:r w:rsidR="00EF4F95">
        <w:rPr>
          <w:rFonts w:ascii="Times New Roman" w:hAnsi="Times New Roman" w:cs="Times New Roman"/>
          <w:sz w:val="24"/>
          <w:szCs w:val="24"/>
        </w:rPr>
        <w:t xml:space="preserve"> cattle raiding so as to pay </w:t>
      </w:r>
      <w:r w:rsidR="00DC3179">
        <w:rPr>
          <w:rFonts w:ascii="Times New Roman" w:hAnsi="Times New Roman" w:cs="Times New Roman"/>
          <w:sz w:val="24"/>
          <w:szCs w:val="24"/>
        </w:rPr>
        <w:t>brid</w:t>
      </w:r>
      <w:r w:rsidR="00EF4F95">
        <w:rPr>
          <w:rFonts w:ascii="Times New Roman" w:hAnsi="Times New Roman" w:cs="Times New Roman"/>
          <w:sz w:val="24"/>
          <w:szCs w:val="24"/>
        </w:rPr>
        <w:t>e price or dowry and also provide for the family.</w:t>
      </w:r>
      <w:r w:rsidR="00734A79">
        <w:rPr>
          <w:rFonts w:ascii="Times New Roman" w:hAnsi="Times New Roman" w:cs="Times New Roman"/>
          <w:sz w:val="24"/>
          <w:szCs w:val="24"/>
        </w:rPr>
        <w:t>Women in particular play a role in fuelling conflicts by encouraging cattle raids and theft as way of raising their household position.</w:t>
      </w:r>
      <w:r w:rsidR="00495D51">
        <w:rPr>
          <w:rFonts w:ascii="Times New Roman" w:hAnsi="Times New Roman" w:cs="Times New Roman"/>
          <w:sz w:val="24"/>
          <w:szCs w:val="24"/>
        </w:rPr>
        <w:t xml:space="preserve"> </w:t>
      </w:r>
      <w:r w:rsidR="00734A79">
        <w:rPr>
          <w:rFonts w:ascii="Times New Roman" w:hAnsi="Times New Roman" w:cs="Times New Roman"/>
          <w:sz w:val="24"/>
          <w:szCs w:val="24"/>
        </w:rPr>
        <w:t xml:space="preserve">Women scorn the men by singing </w:t>
      </w:r>
      <w:r w:rsidR="00495D51">
        <w:rPr>
          <w:rFonts w:ascii="Times New Roman" w:hAnsi="Times New Roman" w:cs="Times New Roman"/>
          <w:sz w:val="24"/>
          <w:szCs w:val="24"/>
        </w:rPr>
        <w:t>songs, reciting poems and beat their children for asking for milk which they cannot provide since their husbands are seated at home while other men have gone to look for cattle.</w:t>
      </w:r>
      <w:r w:rsidR="00DC3179">
        <w:rPr>
          <w:rFonts w:ascii="Times New Roman" w:hAnsi="Times New Roman" w:cs="Times New Roman"/>
          <w:sz w:val="24"/>
          <w:szCs w:val="24"/>
        </w:rPr>
        <w:t xml:space="preserve"> </w:t>
      </w:r>
      <w:r w:rsidR="00495D51">
        <w:rPr>
          <w:rFonts w:ascii="Times New Roman" w:hAnsi="Times New Roman" w:cs="Times New Roman"/>
          <w:sz w:val="24"/>
          <w:szCs w:val="24"/>
        </w:rPr>
        <w:t>Men are under pressure to pay high bride of cattle and find ways to take care of families so they resort t</w:t>
      </w:r>
      <w:r w:rsidR="000C332E">
        <w:rPr>
          <w:rFonts w:ascii="Times New Roman" w:hAnsi="Times New Roman" w:cs="Times New Roman"/>
          <w:sz w:val="24"/>
          <w:szCs w:val="24"/>
        </w:rPr>
        <w:t xml:space="preserve">o cattle raiding to acquire cattle. </w:t>
      </w:r>
      <w:r w:rsidR="00DC3179">
        <w:rPr>
          <w:rFonts w:ascii="Times New Roman" w:hAnsi="Times New Roman" w:cs="Times New Roman"/>
          <w:sz w:val="24"/>
          <w:szCs w:val="24"/>
        </w:rPr>
        <w:t>These cattle raids have led to conflicts between tribes and clans where lives are lost and productive assets destroyed thus keeping the region in poverty.</w:t>
      </w:r>
    </w:p>
    <w:p w:rsidR="000C332E" w:rsidRDefault="006A0187"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Polygamy is a cultural practice that has also kept households in the sub-region in persistent poverty</w:t>
      </w:r>
      <w:r w:rsidR="00431B15">
        <w:rPr>
          <w:rFonts w:ascii="Times New Roman" w:hAnsi="Times New Roman" w:cs="Times New Roman"/>
          <w:sz w:val="24"/>
          <w:szCs w:val="24"/>
        </w:rPr>
        <w:t>. Polygamy is where men marry more than one wife and the result is many ch</w:t>
      </w:r>
      <w:r w:rsidR="009E2507">
        <w:rPr>
          <w:rFonts w:ascii="Times New Roman" w:hAnsi="Times New Roman" w:cs="Times New Roman"/>
          <w:sz w:val="24"/>
          <w:szCs w:val="24"/>
        </w:rPr>
        <w:t>ildren whom he cannot adequately provide for in terms of medical care, education and feeding</w:t>
      </w:r>
      <w:r w:rsidR="00431B15">
        <w:rPr>
          <w:rFonts w:ascii="Times New Roman" w:hAnsi="Times New Roman" w:cs="Times New Roman"/>
          <w:sz w:val="24"/>
          <w:szCs w:val="24"/>
        </w:rPr>
        <w:t xml:space="preserve">. </w:t>
      </w:r>
      <w:r w:rsidR="0049553D">
        <w:rPr>
          <w:rFonts w:ascii="Times New Roman" w:hAnsi="Times New Roman" w:cs="Times New Roman"/>
          <w:sz w:val="24"/>
          <w:szCs w:val="24"/>
        </w:rPr>
        <w:t xml:space="preserve">Lack of knowledge of family planning among the couples has also </w:t>
      </w:r>
      <w:r w:rsidR="006E2B27">
        <w:rPr>
          <w:rFonts w:ascii="Times New Roman" w:hAnsi="Times New Roman" w:cs="Times New Roman"/>
          <w:sz w:val="24"/>
          <w:szCs w:val="24"/>
        </w:rPr>
        <w:t xml:space="preserve">led </w:t>
      </w:r>
      <w:r w:rsidR="00D47C7E">
        <w:rPr>
          <w:rFonts w:ascii="Times New Roman" w:hAnsi="Times New Roman" w:cs="Times New Roman"/>
          <w:sz w:val="24"/>
          <w:szCs w:val="24"/>
        </w:rPr>
        <w:t xml:space="preserve">to an </w:t>
      </w:r>
      <w:r w:rsidR="006E2B27">
        <w:rPr>
          <w:rFonts w:ascii="Times New Roman" w:hAnsi="Times New Roman" w:cs="Times New Roman"/>
          <w:sz w:val="24"/>
          <w:szCs w:val="24"/>
        </w:rPr>
        <w:t xml:space="preserve">increase in population in the region. The women do not have knowledge about any family planning </w:t>
      </w:r>
      <w:r w:rsidR="00D47C7E">
        <w:rPr>
          <w:rFonts w:ascii="Times New Roman" w:hAnsi="Times New Roman" w:cs="Times New Roman"/>
          <w:sz w:val="24"/>
          <w:szCs w:val="24"/>
        </w:rPr>
        <w:t xml:space="preserve">methods </w:t>
      </w:r>
      <w:r w:rsidR="006E2B27">
        <w:rPr>
          <w:rFonts w:ascii="Times New Roman" w:hAnsi="Times New Roman" w:cs="Times New Roman"/>
          <w:sz w:val="24"/>
          <w:szCs w:val="24"/>
        </w:rPr>
        <w:t xml:space="preserve">and according to the respondents the method that has been practiced is whereby a husband moves out of couples hut into the kraal when the woman gives birth. When the child is 3years old, he moves back into the hut and re-unites with his </w:t>
      </w:r>
      <w:r w:rsidR="00EF4F95">
        <w:rPr>
          <w:rFonts w:ascii="Times New Roman" w:hAnsi="Times New Roman" w:cs="Times New Roman"/>
          <w:sz w:val="24"/>
          <w:szCs w:val="24"/>
        </w:rPr>
        <w:t>wife. Such</w:t>
      </w:r>
      <w:r w:rsidR="00431B15">
        <w:rPr>
          <w:rFonts w:ascii="Times New Roman" w:hAnsi="Times New Roman" w:cs="Times New Roman"/>
          <w:sz w:val="24"/>
          <w:szCs w:val="24"/>
        </w:rPr>
        <w:t xml:space="preserve"> practices according to Lewis have resulted in a rapid increase in population, famine and </w:t>
      </w:r>
      <w:r w:rsidR="003F76E6">
        <w:rPr>
          <w:rFonts w:ascii="Times New Roman" w:hAnsi="Times New Roman" w:cs="Times New Roman"/>
          <w:sz w:val="24"/>
          <w:szCs w:val="24"/>
        </w:rPr>
        <w:t>kept households in the poverty trap (Lewis</w:t>
      </w:r>
      <w:r w:rsidR="00CF6AC3">
        <w:rPr>
          <w:rFonts w:ascii="Times New Roman" w:hAnsi="Times New Roman" w:cs="Times New Roman"/>
          <w:sz w:val="24"/>
          <w:szCs w:val="24"/>
        </w:rPr>
        <w:t>, 1955; 102</w:t>
      </w:r>
      <w:r w:rsidR="003F76E6">
        <w:rPr>
          <w:rFonts w:ascii="Times New Roman" w:hAnsi="Times New Roman" w:cs="Times New Roman"/>
          <w:sz w:val="24"/>
          <w:szCs w:val="24"/>
        </w:rPr>
        <w:t>).</w:t>
      </w:r>
    </w:p>
    <w:p w:rsidR="00D63B08" w:rsidRDefault="00D63B08"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Culture has also affected the Karamojong in terms of health </w:t>
      </w:r>
      <w:r w:rsidR="00EF4F95">
        <w:rPr>
          <w:rFonts w:ascii="Times New Roman" w:hAnsi="Times New Roman" w:cs="Times New Roman"/>
          <w:sz w:val="24"/>
          <w:szCs w:val="24"/>
        </w:rPr>
        <w:t>.F</w:t>
      </w:r>
      <w:r>
        <w:rPr>
          <w:rFonts w:ascii="Times New Roman" w:hAnsi="Times New Roman" w:cs="Times New Roman"/>
          <w:sz w:val="24"/>
          <w:szCs w:val="24"/>
        </w:rPr>
        <w:t xml:space="preserve">or example it is considered a taboo to use the same pit latrine with in-laws </w:t>
      </w:r>
      <w:r w:rsidR="00930B5C">
        <w:rPr>
          <w:rFonts w:ascii="Times New Roman" w:hAnsi="Times New Roman" w:cs="Times New Roman"/>
          <w:sz w:val="24"/>
          <w:szCs w:val="24"/>
        </w:rPr>
        <w:t>and pregnant women are not allowed to use latrines because it is believed the baby can come out anytime and fall into the latrine</w:t>
      </w:r>
      <w:r w:rsidR="00EF4F95">
        <w:rPr>
          <w:rFonts w:ascii="Times New Roman" w:hAnsi="Times New Roman" w:cs="Times New Roman"/>
          <w:sz w:val="24"/>
          <w:szCs w:val="24"/>
        </w:rPr>
        <w:t>.</w:t>
      </w:r>
      <w:r w:rsidR="00930B5C">
        <w:rPr>
          <w:rFonts w:ascii="Times New Roman" w:hAnsi="Times New Roman" w:cs="Times New Roman"/>
          <w:sz w:val="24"/>
          <w:szCs w:val="24"/>
        </w:rPr>
        <w:t xml:space="preserve"> </w:t>
      </w:r>
      <w:r w:rsidR="00EF4F95">
        <w:rPr>
          <w:rFonts w:ascii="Times New Roman" w:hAnsi="Times New Roman" w:cs="Times New Roman"/>
          <w:sz w:val="24"/>
          <w:szCs w:val="24"/>
        </w:rPr>
        <w:t>Individuals</w:t>
      </w:r>
      <w:r>
        <w:rPr>
          <w:rFonts w:ascii="Times New Roman" w:hAnsi="Times New Roman" w:cs="Times New Roman"/>
          <w:sz w:val="24"/>
          <w:szCs w:val="24"/>
        </w:rPr>
        <w:t xml:space="preserve"> use the bushes as latrines in such situations </w:t>
      </w:r>
      <w:r w:rsidR="00930B5C">
        <w:rPr>
          <w:rFonts w:ascii="Times New Roman" w:hAnsi="Times New Roman" w:cs="Times New Roman"/>
          <w:sz w:val="24"/>
          <w:szCs w:val="24"/>
        </w:rPr>
        <w:t xml:space="preserve">and this has led to outbreak of epidemics such as cholera. In this case, cultural beliefs are seen to hinder sanitation </w:t>
      </w:r>
      <w:r w:rsidR="00F71A85">
        <w:rPr>
          <w:rFonts w:ascii="Times New Roman" w:hAnsi="Times New Roman" w:cs="Times New Roman"/>
          <w:sz w:val="24"/>
          <w:szCs w:val="24"/>
        </w:rPr>
        <w:t xml:space="preserve">which </w:t>
      </w:r>
      <w:r w:rsidR="00F71A85">
        <w:rPr>
          <w:rFonts w:ascii="Times New Roman" w:hAnsi="Times New Roman" w:cs="Times New Roman"/>
          <w:sz w:val="24"/>
          <w:szCs w:val="24"/>
        </w:rPr>
        <w:lastRenderedPageBreak/>
        <w:t>affects poverty reduction because all resources are diverted to fight the epidemic and control its spread to other parts of the country.</w:t>
      </w:r>
    </w:p>
    <w:p w:rsidR="00CF6AC3" w:rsidRPr="00D47C7E" w:rsidRDefault="00CF6AC3" w:rsidP="00D47C7E">
      <w:pPr>
        <w:pStyle w:val="Heading3"/>
        <w:rPr>
          <w:color w:val="auto"/>
        </w:rPr>
      </w:pPr>
      <w:bookmarkStart w:id="39" w:name="_Toc328420655"/>
      <w:r w:rsidRPr="00D47C7E">
        <w:rPr>
          <w:color w:val="auto"/>
        </w:rPr>
        <w:t xml:space="preserve">Lack of Education and High </w:t>
      </w:r>
      <w:r w:rsidR="00670C69" w:rsidRPr="00D47C7E">
        <w:rPr>
          <w:color w:val="auto"/>
        </w:rPr>
        <w:t>Ill</w:t>
      </w:r>
      <w:r w:rsidRPr="00D47C7E">
        <w:rPr>
          <w:color w:val="auto"/>
        </w:rPr>
        <w:t>iteracy rates</w:t>
      </w:r>
      <w:bookmarkEnd w:id="39"/>
    </w:p>
    <w:p w:rsidR="00092B6F" w:rsidRDefault="00CF6AC3"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As mentioned earlier, the Karamoja sub-region has been neglected in terms of social service delivery including education. The sub-region has few schools which are kilometers apart with no teachers and teaching materials.</w:t>
      </w:r>
      <w:r w:rsidR="008B51AE">
        <w:rPr>
          <w:rFonts w:ascii="Times New Roman" w:hAnsi="Times New Roman" w:cs="Times New Roman"/>
          <w:sz w:val="24"/>
          <w:szCs w:val="24"/>
        </w:rPr>
        <w:t xml:space="preserve"> Although the government is partly blamed for the high level of illiteracy in the sub-region, the Karamojong are also responsible for this. This is because since the 1930’s the Karamojong have refused to accept formal education because it is considered foreign. This is shown by the act of burying a pen that was done by the group </w:t>
      </w:r>
      <w:r w:rsidR="0025417F">
        <w:rPr>
          <w:rFonts w:ascii="Times New Roman" w:hAnsi="Times New Roman" w:cs="Times New Roman"/>
          <w:sz w:val="24"/>
          <w:szCs w:val="24"/>
        </w:rPr>
        <w:t>because</w:t>
      </w:r>
      <w:r w:rsidR="008B51AE">
        <w:rPr>
          <w:rFonts w:ascii="Times New Roman" w:hAnsi="Times New Roman" w:cs="Times New Roman"/>
          <w:sz w:val="24"/>
          <w:szCs w:val="24"/>
        </w:rPr>
        <w:t xml:space="preserve"> it was believed that a pen was a bad omen </w:t>
      </w:r>
      <w:r w:rsidR="0025417F">
        <w:rPr>
          <w:rFonts w:ascii="Times New Roman" w:hAnsi="Times New Roman" w:cs="Times New Roman"/>
          <w:sz w:val="24"/>
          <w:szCs w:val="24"/>
        </w:rPr>
        <w:t>as</w:t>
      </w:r>
      <w:r w:rsidR="008B51AE">
        <w:rPr>
          <w:rFonts w:ascii="Times New Roman" w:hAnsi="Times New Roman" w:cs="Times New Roman"/>
          <w:sz w:val="24"/>
          <w:szCs w:val="24"/>
        </w:rPr>
        <w:t xml:space="preserve"> it had been used in the Second World War to conscript men into the </w:t>
      </w:r>
      <w:r w:rsidR="0025417F">
        <w:rPr>
          <w:rFonts w:ascii="Times New Roman" w:hAnsi="Times New Roman" w:cs="Times New Roman"/>
          <w:sz w:val="24"/>
          <w:szCs w:val="24"/>
        </w:rPr>
        <w:t>army. Anyone</w:t>
      </w:r>
      <w:r w:rsidR="00572AEC">
        <w:rPr>
          <w:rFonts w:ascii="Times New Roman" w:hAnsi="Times New Roman" w:cs="Times New Roman"/>
          <w:sz w:val="24"/>
          <w:szCs w:val="24"/>
        </w:rPr>
        <w:t xml:space="preserve"> who let their children join school was banished from the community and declared an enemy</w:t>
      </w:r>
      <w:r w:rsidR="00572AEC">
        <w:rPr>
          <w:rStyle w:val="FootnoteReference"/>
          <w:rFonts w:ascii="Times New Roman" w:hAnsi="Times New Roman" w:cs="Times New Roman"/>
          <w:sz w:val="24"/>
          <w:szCs w:val="24"/>
        </w:rPr>
        <w:footnoteReference w:id="14"/>
      </w:r>
      <w:r w:rsidR="00572AEC">
        <w:rPr>
          <w:rFonts w:ascii="Times New Roman" w:hAnsi="Times New Roman" w:cs="Times New Roman"/>
          <w:sz w:val="24"/>
          <w:szCs w:val="24"/>
        </w:rPr>
        <w:t>.</w:t>
      </w:r>
      <w:r>
        <w:rPr>
          <w:rFonts w:ascii="Times New Roman" w:hAnsi="Times New Roman" w:cs="Times New Roman"/>
          <w:sz w:val="24"/>
          <w:szCs w:val="24"/>
        </w:rPr>
        <w:t xml:space="preserve"> </w:t>
      </w:r>
      <w:r w:rsidR="00572AEC">
        <w:rPr>
          <w:rFonts w:ascii="Times New Roman" w:hAnsi="Times New Roman" w:cs="Times New Roman"/>
          <w:sz w:val="24"/>
          <w:szCs w:val="24"/>
        </w:rPr>
        <w:t xml:space="preserve">This belief is still present among the Karamojong and it partly explains the high levels of </w:t>
      </w:r>
      <w:r w:rsidR="004450B4">
        <w:rPr>
          <w:rFonts w:ascii="Times New Roman" w:hAnsi="Times New Roman" w:cs="Times New Roman"/>
          <w:sz w:val="24"/>
          <w:szCs w:val="24"/>
        </w:rPr>
        <w:t>illiteracy. The</w:t>
      </w:r>
      <w:r>
        <w:rPr>
          <w:rFonts w:ascii="Times New Roman" w:hAnsi="Times New Roman" w:cs="Times New Roman"/>
          <w:sz w:val="24"/>
          <w:szCs w:val="24"/>
        </w:rPr>
        <w:t xml:space="preserve"> government introduced</w:t>
      </w:r>
      <w:r w:rsidR="008547C8">
        <w:rPr>
          <w:rFonts w:ascii="Times New Roman" w:hAnsi="Times New Roman" w:cs="Times New Roman"/>
          <w:sz w:val="24"/>
          <w:szCs w:val="24"/>
        </w:rPr>
        <w:t xml:space="preserve"> tuition free education through UPE</w:t>
      </w:r>
      <w:r>
        <w:rPr>
          <w:rFonts w:ascii="Times New Roman" w:hAnsi="Times New Roman" w:cs="Times New Roman"/>
          <w:sz w:val="24"/>
          <w:szCs w:val="24"/>
        </w:rPr>
        <w:t xml:space="preserve"> and USE </w:t>
      </w:r>
      <w:r w:rsidR="008547C8">
        <w:rPr>
          <w:rFonts w:ascii="Times New Roman" w:hAnsi="Times New Roman" w:cs="Times New Roman"/>
          <w:sz w:val="24"/>
          <w:szCs w:val="24"/>
        </w:rPr>
        <w:t xml:space="preserve">but the poor cannot afford the additional items like books, uniforms and shoes. </w:t>
      </w:r>
    </w:p>
    <w:p w:rsidR="00E03FF1" w:rsidRDefault="008547C8"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Parents in the sub-region do not send children to school because most of them have no food therefore children cannot go to school on hungry stomachs </w:t>
      </w:r>
      <w:r w:rsidR="0025417F">
        <w:rPr>
          <w:rFonts w:ascii="Times New Roman" w:hAnsi="Times New Roman" w:cs="Times New Roman"/>
          <w:sz w:val="24"/>
          <w:szCs w:val="24"/>
        </w:rPr>
        <w:t>.S</w:t>
      </w:r>
      <w:r>
        <w:rPr>
          <w:rFonts w:ascii="Times New Roman" w:hAnsi="Times New Roman" w:cs="Times New Roman"/>
          <w:sz w:val="24"/>
          <w:szCs w:val="24"/>
        </w:rPr>
        <w:t xml:space="preserve">ome children leave home to go to school in the morning but do not get to the school because they are embarrassed to go to school with no uniform, shoes or food. Parents also find sending children to school useless </w:t>
      </w:r>
      <w:r w:rsidR="008B51AE">
        <w:rPr>
          <w:rFonts w:ascii="Times New Roman" w:hAnsi="Times New Roman" w:cs="Times New Roman"/>
          <w:sz w:val="24"/>
          <w:szCs w:val="24"/>
        </w:rPr>
        <w:t xml:space="preserve">since most of them did not go to school either </w:t>
      </w:r>
      <w:r>
        <w:rPr>
          <w:rFonts w:ascii="Times New Roman" w:hAnsi="Times New Roman" w:cs="Times New Roman"/>
          <w:sz w:val="24"/>
          <w:szCs w:val="24"/>
        </w:rPr>
        <w:t xml:space="preserve">and they would rather stay at home and help with household chores and looking for food. This is mainly done to the girls because it is believed girls are assets to the family who will be married off in exchange for wealth </w:t>
      </w:r>
      <w:r w:rsidR="0072488C">
        <w:rPr>
          <w:rFonts w:ascii="Times New Roman" w:hAnsi="Times New Roman" w:cs="Times New Roman"/>
          <w:sz w:val="24"/>
          <w:szCs w:val="24"/>
        </w:rPr>
        <w:t>hence no</w:t>
      </w:r>
      <w:r>
        <w:rPr>
          <w:rFonts w:ascii="Times New Roman" w:hAnsi="Times New Roman" w:cs="Times New Roman"/>
          <w:sz w:val="24"/>
          <w:szCs w:val="24"/>
        </w:rPr>
        <w:t xml:space="preserve"> need for them to get an education.</w:t>
      </w:r>
      <w:r w:rsidR="0025417F">
        <w:rPr>
          <w:rFonts w:ascii="Times New Roman" w:hAnsi="Times New Roman" w:cs="Times New Roman"/>
          <w:sz w:val="24"/>
          <w:szCs w:val="24"/>
        </w:rPr>
        <w:t xml:space="preserve"> Girls are sent to towns to become housekeepers and earn money for the family back </w:t>
      </w:r>
      <w:r w:rsidR="003D2C7A">
        <w:rPr>
          <w:rFonts w:ascii="Times New Roman" w:hAnsi="Times New Roman" w:cs="Times New Roman"/>
          <w:sz w:val="24"/>
          <w:szCs w:val="24"/>
        </w:rPr>
        <w:t>home. The</w:t>
      </w:r>
      <w:r w:rsidR="00092B6F">
        <w:rPr>
          <w:rFonts w:ascii="Times New Roman" w:hAnsi="Times New Roman" w:cs="Times New Roman"/>
          <w:sz w:val="24"/>
          <w:szCs w:val="24"/>
        </w:rPr>
        <w:t xml:space="preserve"> current adult literacy education in the sub-region provided by the state and non state actors is constrained by inadequate technical, </w:t>
      </w:r>
      <w:r w:rsidR="002B7A4B">
        <w:rPr>
          <w:rFonts w:ascii="Times New Roman" w:hAnsi="Times New Roman" w:cs="Times New Roman"/>
          <w:sz w:val="24"/>
          <w:szCs w:val="24"/>
        </w:rPr>
        <w:t>material, human</w:t>
      </w:r>
      <w:r w:rsidR="00092B6F">
        <w:rPr>
          <w:rFonts w:ascii="Times New Roman" w:hAnsi="Times New Roman" w:cs="Times New Roman"/>
          <w:sz w:val="24"/>
          <w:szCs w:val="24"/>
        </w:rPr>
        <w:t xml:space="preserve"> and financial resources.</w:t>
      </w:r>
      <w:r w:rsidR="0072488C">
        <w:rPr>
          <w:rFonts w:ascii="Times New Roman" w:hAnsi="Times New Roman" w:cs="Times New Roman"/>
          <w:sz w:val="24"/>
          <w:szCs w:val="24"/>
        </w:rPr>
        <w:t xml:space="preserve"> This has resulted into absence of human capital in the sub-region in terms of education, literacy and skills. Therefore the Karamojong are not in position to compete with other Ugandans for the jobs available and when they get jobs, they are usually underpaid and overworked due to their ignorance.</w:t>
      </w:r>
    </w:p>
    <w:p w:rsidR="00D47C7E" w:rsidRDefault="00D47C7E" w:rsidP="00DA37F8">
      <w:pPr>
        <w:spacing w:line="360" w:lineRule="auto"/>
        <w:jc w:val="both"/>
        <w:rPr>
          <w:rFonts w:ascii="Times New Roman" w:hAnsi="Times New Roman" w:cs="Times New Roman"/>
          <w:b/>
          <w:sz w:val="24"/>
          <w:szCs w:val="24"/>
        </w:rPr>
      </w:pPr>
    </w:p>
    <w:p w:rsidR="008B51AE" w:rsidRPr="00D47C7E" w:rsidRDefault="006C2723" w:rsidP="00D47C7E">
      <w:pPr>
        <w:pStyle w:val="Heading3"/>
        <w:rPr>
          <w:color w:val="auto"/>
        </w:rPr>
      </w:pPr>
      <w:bookmarkStart w:id="40" w:name="_Toc328420656"/>
      <w:r w:rsidRPr="00D47C7E">
        <w:rPr>
          <w:color w:val="auto"/>
        </w:rPr>
        <w:lastRenderedPageBreak/>
        <w:t>Lack of Income and Productive Assets</w:t>
      </w:r>
      <w:bookmarkEnd w:id="40"/>
      <w:r w:rsidRPr="00D47C7E">
        <w:rPr>
          <w:color w:val="auto"/>
        </w:rPr>
        <w:t xml:space="preserve"> </w:t>
      </w:r>
    </w:p>
    <w:p w:rsidR="00D47C7E" w:rsidRDefault="006C2723"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study, it was noted that people in the sub-region lack income since there are no income generating activities and the only asset that most of them own were cattle.</w:t>
      </w:r>
      <w:r w:rsidR="008B594A">
        <w:rPr>
          <w:rFonts w:ascii="Times New Roman" w:hAnsi="Times New Roman" w:cs="Times New Roman"/>
          <w:sz w:val="24"/>
          <w:szCs w:val="24"/>
        </w:rPr>
        <w:t xml:space="preserve"> The land has been given out to private individuals so the poor cannot access it and use it.</w:t>
      </w:r>
      <w:r w:rsidR="00F90AF7">
        <w:rPr>
          <w:rFonts w:ascii="Times New Roman" w:hAnsi="Times New Roman" w:cs="Times New Roman"/>
          <w:sz w:val="24"/>
          <w:szCs w:val="24"/>
        </w:rPr>
        <w:t xml:space="preserve"> This has hindered income generation and the ability to take up development opportunities that require an asset base for example for one to get a loan from any financial </w:t>
      </w:r>
      <w:r w:rsidR="003D2B47">
        <w:rPr>
          <w:rFonts w:ascii="Times New Roman" w:hAnsi="Times New Roman" w:cs="Times New Roman"/>
          <w:sz w:val="24"/>
          <w:szCs w:val="24"/>
        </w:rPr>
        <w:t>institution;</w:t>
      </w:r>
      <w:r w:rsidR="00F90AF7">
        <w:rPr>
          <w:rFonts w:ascii="Times New Roman" w:hAnsi="Times New Roman" w:cs="Times New Roman"/>
          <w:sz w:val="24"/>
          <w:szCs w:val="24"/>
        </w:rPr>
        <w:t xml:space="preserve"> one is required to present an asset as collateral before </w:t>
      </w:r>
      <w:r w:rsidR="003D2B47">
        <w:rPr>
          <w:rFonts w:ascii="Times New Roman" w:hAnsi="Times New Roman" w:cs="Times New Roman"/>
          <w:sz w:val="24"/>
          <w:szCs w:val="24"/>
        </w:rPr>
        <w:t xml:space="preserve">the loan is released. The Karamojong who have land do not have the means to make use of it for example money to buy or hire hoes ,ox-ploughs and tractors to cultivate the land, </w:t>
      </w:r>
      <w:r w:rsidR="00C82EA6">
        <w:rPr>
          <w:rFonts w:ascii="Times New Roman" w:hAnsi="Times New Roman" w:cs="Times New Roman"/>
          <w:sz w:val="24"/>
          <w:szCs w:val="24"/>
        </w:rPr>
        <w:t>fertilizers, pesticides</w:t>
      </w:r>
      <w:r w:rsidR="003D2B47">
        <w:rPr>
          <w:rFonts w:ascii="Times New Roman" w:hAnsi="Times New Roman" w:cs="Times New Roman"/>
          <w:sz w:val="24"/>
          <w:szCs w:val="24"/>
        </w:rPr>
        <w:t xml:space="preserve"> or irrigation equipment since the region is dry.</w:t>
      </w:r>
      <w:r w:rsidR="00C82EA6">
        <w:rPr>
          <w:rFonts w:ascii="Times New Roman" w:hAnsi="Times New Roman" w:cs="Times New Roman"/>
          <w:sz w:val="24"/>
          <w:szCs w:val="24"/>
        </w:rPr>
        <w:t xml:space="preserve"> </w:t>
      </w:r>
    </w:p>
    <w:p w:rsidR="006C2723" w:rsidRDefault="00C82EA6" w:rsidP="00DA37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Uganda does not have a land policy that is supported by </w:t>
      </w:r>
      <w:r w:rsidR="005520F5">
        <w:rPr>
          <w:rFonts w:ascii="Times New Roman" w:hAnsi="Times New Roman" w:cs="Times New Roman"/>
          <w:sz w:val="24"/>
          <w:szCs w:val="24"/>
        </w:rPr>
        <w:t xml:space="preserve">land legislation to ensure land access and ownership rights and this explains the grabbing of land from the poor in the sub-region. </w:t>
      </w:r>
      <w:r w:rsidR="009F290D">
        <w:rPr>
          <w:rFonts w:ascii="Times New Roman" w:hAnsi="Times New Roman" w:cs="Times New Roman"/>
          <w:sz w:val="24"/>
          <w:szCs w:val="24"/>
        </w:rPr>
        <w:t>Lewis states that there is a difference in the willingness to make an effort to develop between people and this explains why some people will acquire assets for prestige and social status but not to develop while other people will acquire the assets to develop and improve their lives. This explains why the Karamojong pastoralists keep large herds of cattle not to help them develop but as a sign of prestige. The cattle are not kept for production of milk or meat that can be consumed by them or sold to earn income as done by similar pastoral tribes in the western region who make an effort to develop by using their cattle to improve their livelihoods</w:t>
      </w:r>
      <w:r w:rsidR="004450B4">
        <w:rPr>
          <w:rFonts w:ascii="Times New Roman" w:hAnsi="Times New Roman" w:cs="Times New Roman"/>
          <w:sz w:val="24"/>
          <w:szCs w:val="24"/>
        </w:rPr>
        <w:t xml:space="preserve">. This is one of the reasons why the sub-region has high levels of malnutrition because instead of consuming cattle products such as milk and meat which are good for health, they will only consume the blood and </w:t>
      </w:r>
      <w:r w:rsidR="00AB076E">
        <w:rPr>
          <w:rFonts w:ascii="Times New Roman" w:hAnsi="Times New Roman" w:cs="Times New Roman"/>
          <w:sz w:val="24"/>
          <w:szCs w:val="24"/>
        </w:rPr>
        <w:t>cow dung from the intestines of the cow when it’s slaughtered. The Karamojong are therefore not making an effort to develop by using the cattle they have and unable</w:t>
      </w:r>
      <w:r w:rsidR="009F290D">
        <w:rPr>
          <w:rFonts w:ascii="Times New Roman" w:hAnsi="Times New Roman" w:cs="Times New Roman"/>
          <w:sz w:val="24"/>
          <w:szCs w:val="24"/>
        </w:rPr>
        <w:t xml:space="preserve"> to move ou</w:t>
      </w:r>
      <w:r w:rsidR="00AB076E">
        <w:rPr>
          <w:rFonts w:ascii="Times New Roman" w:hAnsi="Times New Roman" w:cs="Times New Roman"/>
          <w:sz w:val="24"/>
          <w:szCs w:val="24"/>
        </w:rPr>
        <w:t xml:space="preserve">t of poverty. </w:t>
      </w:r>
      <w:r w:rsidR="009F290D">
        <w:rPr>
          <w:rFonts w:ascii="Times New Roman" w:hAnsi="Times New Roman" w:cs="Times New Roman"/>
          <w:sz w:val="24"/>
          <w:szCs w:val="24"/>
        </w:rPr>
        <w:t>(Lewis</w:t>
      </w:r>
      <w:r w:rsidR="00DC5444">
        <w:rPr>
          <w:rFonts w:ascii="Times New Roman" w:hAnsi="Times New Roman" w:cs="Times New Roman"/>
          <w:sz w:val="24"/>
          <w:szCs w:val="24"/>
        </w:rPr>
        <w:t>, 1955;</w:t>
      </w:r>
      <w:r w:rsidR="00670C69">
        <w:rPr>
          <w:rFonts w:ascii="Times New Roman" w:hAnsi="Times New Roman" w:cs="Times New Roman"/>
          <w:sz w:val="24"/>
          <w:szCs w:val="24"/>
        </w:rPr>
        <w:t xml:space="preserve"> 24</w:t>
      </w:r>
      <w:r w:rsidR="009F290D">
        <w:rPr>
          <w:rFonts w:ascii="Times New Roman" w:hAnsi="Times New Roman" w:cs="Times New Roman"/>
          <w:sz w:val="24"/>
          <w:szCs w:val="24"/>
        </w:rPr>
        <w:t>-26).</w:t>
      </w:r>
    </w:p>
    <w:p w:rsidR="00670C69" w:rsidRDefault="00670C69" w:rsidP="00DA37F8">
      <w:pPr>
        <w:spacing w:line="360" w:lineRule="auto"/>
        <w:jc w:val="both"/>
        <w:rPr>
          <w:rFonts w:ascii="Times New Roman" w:hAnsi="Times New Roman" w:cs="Times New Roman"/>
          <w:sz w:val="24"/>
          <w:szCs w:val="24"/>
        </w:rPr>
      </w:pPr>
    </w:p>
    <w:p w:rsidR="00E03FF1" w:rsidRDefault="00E03FF1" w:rsidP="00E03FF1"/>
    <w:p w:rsidR="00DC5444" w:rsidRDefault="00DC5444" w:rsidP="00E03FF1">
      <w:pPr>
        <w:pStyle w:val="Heading1"/>
        <w:rPr>
          <w:color w:val="auto"/>
        </w:rPr>
      </w:pPr>
    </w:p>
    <w:p w:rsidR="00DC5444" w:rsidRDefault="00DC5444" w:rsidP="00DC5444"/>
    <w:p w:rsidR="00DC5444" w:rsidRPr="00DC5444" w:rsidRDefault="00DC5444" w:rsidP="00DC5444"/>
    <w:p w:rsidR="00DC5444" w:rsidRDefault="00DC5444" w:rsidP="00E03FF1">
      <w:pPr>
        <w:spacing w:line="360" w:lineRule="auto"/>
        <w:jc w:val="both"/>
        <w:rPr>
          <w:rFonts w:asciiTheme="majorHAnsi" w:eastAsiaTheme="majorEastAsia" w:hAnsiTheme="majorHAnsi" w:cstheme="majorBidi"/>
          <w:b/>
          <w:bCs/>
          <w:sz w:val="28"/>
          <w:szCs w:val="28"/>
        </w:rPr>
      </w:pPr>
    </w:p>
    <w:p w:rsidR="00DC5444" w:rsidRDefault="00DC5444" w:rsidP="00E03FF1">
      <w:pPr>
        <w:spacing w:line="360" w:lineRule="auto"/>
        <w:jc w:val="both"/>
        <w:rPr>
          <w:rFonts w:ascii="Times New Roman" w:hAnsi="Times New Roman" w:cs="Times New Roman"/>
          <w:sz w:val="24"/>
          <w:szCs w:val="24"/>
        </w:rPr>
      </w:pPr>
    </w:p>
    <w:p w:rsidR="00DC5444" w:rsidRPr="00DC5444" w:rsidRDefault="00DC5444" w:rsidP="00DC5444">
      <w:pPr>
        <w:pStyle w:val="Heading1"/>
        <w:rPr>
          <w:color w:val="auto"/>
        </w:rPr>
      </w:pPr>
      <w:bookmarkStart w:id="41" w:name="_Toc328420657"/>
      <w:r w:rsidRPr="00DC5444">
        <w:rPr>
          <w:color w:val="auto"/>
        </w:rPr>
        <w:lastRenderedPageBreak/>
        <w:t>Chapter 6 Conclusion</w:t>
      </w:r>
      <w:bookmarkEnd w:id="41"/>
    </w:p>
    <w:p w:rsidR="00E03FF1" w:rsidRDefault="00E03FF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chapter, recommendations on how to eradicate poverty in Uganda particularly in </w:t>
      </w:r>
      <w:r w:rsidR="0025417F">
        <w:rPr>
          <w:rFonts w:ascii="Times New Roman" w:hAnsi="Times New Roman" w:cs="Times New Roman"/>
          <w:sz w:val="24"/>
          <w:szCs w:val="24"/>
        </w:rPr>
        <w:t>the</w:t>
      </w:r>
      <w:r>
        <w:rPr>
          <w:rFonts w:ascii="Times New Roman" w:hAnsi="Times New Roman" w:cs="Times New Roman"/>
          <w:sz w:val="24"/>
          <w:szCs w:val="24"/>
        </w:rPr>
        <w:t xml:space="preserve"> Karamoja sub-region will be presented:</w:t>
      </w:r>
    </w:p>
    <w:p w:rsidR="00E03FF1" w:rsidRDefault="00E03FF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One of the major reasons why the sub-region has remained poor has been the prolonged insecurity and conflict.</w:t>
      </w:r>
      <w:r w:rsidR="000414C1">
        <w:rPr>
          <w:rFonts w:ascii="Times New Roman" w:hAnsi="Times New Roman" w:cs="Times New Roman"/>
          <w:sz w:val="24"/>
          <w:szCs w:val="24"/>
        </w:rPr>
        <w:t xml:space="preserve"> </w:t>
      </w:r>
      <w:r w:rsidR="00BA0B0B">
        <w:rPr>
          <w:rFonts w:ascii="Times New Roman" w:hAnsi="Times New Roman" w:cs="Times New Roman"/>
          <w:sz w:val="24"/>
          <w:szCs w:val="24"/>
        </w:rPr>
        <w:t xml:space="preserve">The major cause of this insecurity and conflict has been pastoralism as a production and land use system. It has been difficult to reconcile it with other competing land use and production systems in the sub-region. It is therefore important to understand the rationale of pastoralism, the dynamics that inform the pastoral production and change, as well as the process by which pastoral production can be </w:t>
      </w:r>
      <w:r w:rsidR="002C5B1A">
        <w:rPr>
          <w:rFonts w:ascii="Times New Roman" w:hAnsi="Times New Roman" w:cs="Times New Roman"/>
          <w:sz w:val="24"/>
          <w:szCs w:val="24"/>
        </w:rPr>
        <w:t>incorporated</w:t>
      </w:r>
      <w:r w:rsidR="00BA0B0B">
        <w:rPr>
          <w:rFonts w:ascii="Times New Roman" w:hAnsi="Times New Roman" w:cs="Times New Roman"/>
          <w:sz w:val="24"/>
          <w:szCs w:val="24"/>
        </w:rPr>
        <w:t xml:space="preserve"> into a modern national economy. </w:t>
      </w:r>
      <w:r w:rsidR="001C0EF7">
        <w:rPr>
          <w:rFonts w:ascii="Times New Roman" w:hAnsi="Times New Roman" w:cs="Times New Roman"/>
          <w:sz w:val="24"/>
          <w:szCs w:val="24"/>
        </w:rPr>
        <w:t>Secondly, the</w:t>
      </w:r>
      <w:r w:rsidR="003E5486">
        <w:rPr>
          <w:rFonts w:ascii="Times New Roman" w:hAnsi="Times New Roman" w:cs="Times New Roman"/>
          <w:sz w:val="24"/>
          <w:szCs w:val="24"/>
        </w:rPr>
        <w:t xml:space="preserve"> government should train army officers and police specifically for the disarmament of sub-region so that they are aware of the environment in which they are going to operate.  </w:t>
      </w:r>
      <w:r w:rsidR="000414C1">
        <w:rPr>
          <w:rFonts w:ascii="Times New Roman" w:hAnsi="Times New Roman" w:cs="Times New Roman"/>
          <w:sz w:val="24"/>
          <w:szCs w:val="24"/>
        </w:rPr>
        <w:t>The on-going disarmament of the Karamojong warriors by the government should be supported and it should be backed by sensitization</w:t>
      </w:r>
      <w:r w:rsidR="00497315">
        <w:rPr>
          <w:rFonts w:ascii="Times New Roman" w:hAnsi="Times New Roman" w:cs="Times New Roman"/>
          <w:sz w:val="24"/>
          <w:szCs w:val="24"/>
        </w:rPr>
        <w:t xml:space="preserve"> of the communities about the advantages of disarmament and the role of the army.</w:t>
      </w:r>
      <w:r w:rsidR="000414C1">
        <w:rPr>
          <w:rFonts w:ascii="Times New Roman" w:hAnsi="Times New Roman" w:cs="Times New Roman"/>
          <w:sz w:val="24"/>
          <w:szCs w:val="24"/>
        </w:rPr>
        <w:t xml:space="preserve"> </w:t>
      </w:r>
      <w:r w:rsidR="00497315">
        <w:rPr>
          <w:rFonts w:ascii="Times New Roman" w:hAnsi="Times New Roman" w:cs="Times New Roman"/>
          <w:sz w:val="24"/>
          <w:szCs w:val="24"/>
        </w:rPr>
        <w:t xml:space="preserve">If this is done, the trust that has been lost by the communities towards the government will be regained. The warriors should be sensitized </w:t>
      </w:r>
      <w:r w:rsidR="000414C1">
        <w:rPr>
          <w:rFonts w:ascii="Times New Roman" w:hAnsi="Times New Roman" w:cs="Times New Roman"/>
          <w:sz w:val="24"/>
          <w:szCs w:val="24"/>
        </w:rPr>
        <w:t xml:space="preserve">about the effects of possessing illegal </w:t>
      </w:r>
      <w:r w:rsidR="00497315">
        <w:rPr>
          <w:rFonts w:ascii="Times New Roman" w:hAnsi="Times New Roman" w:cs="Times New Roman"/>
          <w:sz w:val="24"/>
          <w:szCs w:val="24"/>
        </w:rPr>
        <w:t>guns and</w:t>
      </w:r>
      <w:r w:rsidR="000414C1">
        <w:rPr>
          <w:rFonts w:ascii="Times New Roman" w:hAnsi="Times New Roman" w:cs="Times New Roman"/>
          <w:sz w:val="24"/>
          <w:szCs w:val="24"/>
        </w:rPr>
        <w:t xml:space="preserve"> know that it is </w:t>
      </w:r>
      <w:r w:rsidR="00497315">
        <w:rPr>
          <w:rFonts w:ascii="Times New Roman" w:hAnsi="Times New Roman" w:cs="Times New Roman"/>
          <w:sz w:val="24"/>
          <w:szCs w:val="24"/>
        </w:rPr>
        <w:t>illegal to own a gun without a</w:t>
      </w:r>
      <w:r w:rsidR="000414C1">
        <w:rPr>
          <w:rFonts w:ascii="Times New Roman" w:hAnsi="Times New Roman" w:cs="Times New Roman"/>
          <w:sz w:val="24"/>
          <w:szCs w:val="24"/>
        </w:rPr>
        <w:t xml:space="preserve"> </w:t>
      </w:r>
      <w:r w:rsidR="008C717E">
        <w:rPr>
          <w:rFonts w:ascii="Times New Roman" w:hAnsi="Times New Roman" w:cs="Times New Roman"/>
          <w:sz w:val="24"/>
          <w:szCs w:val="24"/>
        </w:rPr>
        <w:t>license</w:t>
      </w:r>
      <w:r w:rsidR="000414C1">
        <w:rPr>
          <w:rFonts w:ascii="Times New Roman" w:hAnsi="Times New Roman" w:cs="Times New Roman"/>
          <w:sz w:val="24"/>
          <w:szCs w:val="24"/>
        </w:rPr>
        <w:t xml:space="preserve"> and it is punishable.</w:t>
      </w:r>
      <w:r w:rsidR="008C717E">
        <w:rPr>
          <w:rFonts w:ascii="Times New Roman" w:hAnsi="Times New Roman" w:cs="Times New Roman"/>
          <w:sz w:val="24"/>
          <w:szCs w:val="24"/>
        </w:rPr>
        <w:t xml:space="preserve"> It is also necessary to encourage dialogue between the conflicting c</w:t>
      </w:r>
      <w:r w:rsidR="00180AFF">
        <w:rPr>
          <w:rFonts w:ascii="Times New Roman" w:hAnsi="Times New Roman" w:cs="Times New Roman"/>
          <w:sz w:val="24"/>
          <w:szCs w:val="24"/>
        </w:rPr>
        <w:t>lans and tribes so that peace</w:t>
      </w:r>
      <w:r w:rsidR="008C717E">
        <w:rPr>
          <w:rFonts w:ascii="Times New Roman" w:hAnsi="Times New Roman" w:cs="Times New Roman"/>
          <w:sz w:val="24"/>
          <w:szCs w:val="24"/>
        </w:rPr>
        <w:t xml:space="preserve"> agreement</w:t>
      </w:r>
      <w:r w:rsidR="00180AFF">
        <w:rPr>
          <w:rFonts w:ascii="Times New Roman" w:hAnsi="Times New Roman" w:cs="Times New Roman"/>
          <w:sz w:val="24"/>
          <w:szCs w:val="24"/>
        </w:rPr>
        <w:t>s</w:t>
      </w:r>
      <w:r w:rsidR="008C717E">
        <w:rPr>
          <w:rFonts w:ascii="Times New Roman" w:hAnsi="Times New Roman" w:cs="Times New Roman"/>
          <w:sz w:val="24"/>
          <w:szCs w:val="24"/>
        </w:rPr>
        <w:t xml:space="preserve"> can be made between the parties involved to bring an end to the conflicts.</w:t>
      </w:r>
      <w:r w:rsidR="00180AFF">
        <w:rPr>
          <w:rFonts w:ascii="Times New Roman" w:hAnsi="Times New Roman" w:cs="Times New Roman"/>
          <w:sz w:val="24"/>
          <w:szCs w:val="24"/>
        </w:rPr>
        <w:t xml:space="preserve"> Communities should also ensure that they keep their bargain met in the peace agreements (</w:t>
      </w:r>
      <w:r w:rsidR="00686D4C">
        <w:rPr>
          <w:rFonts w:ascii="Times New Roman" w:hAnsi="Times New Roman" w:cs="Times New Roman"/>
          <w:sz w:val="24"/>
          <w:szCs w:val="24"/>
        </w:rPr>
        <w:t>CECORE, June 2011; 30-31).</w:t>
      </w:r>
      <w:r w:rsidR="007F313E">
        <w:rPr>
          <w:rFonts w:ascii="Times New Roman" w:hAnsi="Times New Roman" w:cs="Times New Roman"/>
          <w:sz w:val="24"/>
          <w:szCs w:val="24"/>
        </w:rPr>
        <w:t xml:space="preserve"> Peace and stability in the sub-region will attract investors who will set up various businesses in the area such as factories that will provide employment to the Karamojong.</w:t>
      </w:r>
    </w:p>
    <w:p w:rsidR="00A75DEF" w:rsidRDefault="00180AFF"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To prevent theft of cattle and encroachment of land belonging to one tribal group by another which results in conflict, the government and local leaders should properly gazette each tribal area. This will make the different tribes and communities aware of their areas so that none encroaches on the property of another.</w:t>
      </w:r>
      <w:r w:rsidR="00686D4C">
        <w:rPr>
          <w:rFonts w:ascii="Times New Roman" w:hAnsi="Times New Roman" w:cs="Times New Roman"/>
          <w:sz w:val="24"/>
          <w:szCs w:val="24"/>
        </w:rPr>
        <w:t xml:space="preserve"> As a result of the LRA insurgency and the conflicts in the sub-region, many people were forced into IDP camps for safety. However the living conditions in these camps have been poor with no toilets or latrines, spread of diseases like malaria, cholera, pneumonia. The humanitarian agencies and the government should </w:t>
      </w:r>
      <w:r w:rsidR="00C767B4">
        <w:rPr>
          <w:rFonts w:ascii="Times New Roman" w:hAnsi="Times New Roman" w:cs="Times New Roman"/>
          <w:sz w:val="24"/>
          <w:szCs w:val="24"/>
        </w:rPr>
        <w:t>construct latrines and better housing in these camps to prevent the spread of diseases as well as educate the people about proper hygiene practices.</w:t>
      </w:r>
    </w:p>
    <w:p w:rsidR="007E3B61" w:rsidRDefault="007E3B6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mentioned in the previous chapter, the sub-region has dry, hot and extremely variable climate that does not encourage agriculture. However as discussed earlier, </w:t>
      </w:r>
      <w:r w:rsidR="00D83973">
        <w:rPr>
          <w:rFonts w:ascii="Times New Roman" w:hAnsi="Times New Roman" w:cs="Times New Roman"/>
          <w:sz w:val="24"/>
          <w:szCs w:val="24"/>
        </w:rPr>
        <w:t>the green warriors practicing permaculture are benefiting from it and their households are better off in terms of food security.</w:t>
      </w:r>
      <w:r w:rsidR="00596CB3">
        <w:rPr>
          <w:rFonts w:ascii="Times New Roman" w:hAnsi="Times New Roman" w:cs="Times New Roman"/>
          <w:sz w:val="24"/>
          <w:szCs w:val="24"/>
        </w:rPr>
        <w:t xml:space="preserve"> It has given the green warriors an opportunity to diversify their diets and improve their health with small amounts of land without relying on external inputs to improve soil fertility. Therefore the government should encourage and promote permaculture among all households in the sub-region</w:t>
      </w:r>
      <w:r w:rsidR="00E928B7">
        <w:rPr>
          <w:rFonts w:ascii="Times New Roman" w:hAnsi="Times New Roman" w:cs="Times New Roman"/>
          <w:sz w:val="24"/>
          <w:szCs w:val="24"/>
        </w:rPr>
        <w:t xml:space="preserve"> because apart from providing food security, it is als</w:t>
      </w:r>
      <w:r w:rsidR="00D93088">
        <w:rPr>
          <w:rFonts w:ascii="Times New Roman" w:hAnsi="Times New Roman" w:cs="Times New Roman"/>
          <w:sz w:val="24"/>
          <w:szCs w:val="24"/>
        </w:rPr>
        <w:t>o</w:t>
      </w:r>
      <w:r w:rsidR="00E928B7">
        <w:rPr>
          <w:rFonts w:ascii="Times New Roman" w:hAnsi="Times New Roman" w:cs="Times New Roman"/>
          <w:sz w:val="24"/>
          <w:szCs w:val="24"/>
        </w:rPr>
        <w:t xml:space="preserve"> environmentally friendly</w:t>
      </w:r>
      <w:r w:rsidR="00596CB3">
        <w:rPr>
          <w:rFonts w:ascii="Times New Roman" w:hAnsi="Times New Roman" w:cs="Times New Roman"/>
          <w:sz w:val="24"/>
          <w:szCs w:val="24"/>
        </w:rPr>
        <w:t>. This can begin with its incorporation into the curriculum of schools so that children learn the skills right from childhood.</w:t>
      </w:r>
    </w:p>
    <w:p w:rsidR="00F50C72" w:rsidRDefault="00F50C72"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secure land ownership system should be developed to encourage the efficient and effective use of land as a productive asset to lever human </w:t>
      </w:r>
      <w:r w:rsidR="000A6C60">
        <w:rPr>
          <w:rFonts w:ascii="Times New Roman" w:hAnsi="Times New Roman" w:cs="Times New Roman"/>
          <w:sz w:val="24"/>
          <w:szCs w:val="24"/>
        </w:rPr>
        <w:t xml:space="preserve">development. The economic opportunities of the poor in the sub-region should expanded by </w:t>
      </w:r>
      <w:r w:rsidR="00EA4BB7">
        <w:rPr>
          <w:rFonts w:ascii="Times New Roman" w:hAnsi="Times New Roman" w:cs="Times New Roman"/>
          <w:sz w:val="24"/>
          <w:szCs w:val="24"/>
        </w:rPr>
        <w:t>helping them to build up their asset and improve their ownership and access to land. The land belonging to the poor should b</w:t>
      </w:r>
      <w:r w:rsidR="001C0EF7">
        <w:rPr>
          <w:rFonts w:ascii="Times New Roman" w:hAnsi="Times New Roman" w:cs="Times New Roman"/>
          <w:sz w:val="24"/>
          <w:szCs w:val="24"/>
        </w:rPr>
        <w:t xml:space="preserve">e protected </w:t>
      </w:r>
      <w:r w:rsidR="00EA4BB7">
        <w:rPr>
          <w:rFonts w:ascii="Times New Roman" w:hAnsi="Times New Roman" w:cs="Times New Roman"/>
          <w:sz w:val="24"/>
          <w:szCs w:val="24"/>
        </w:rPr>
        <w:t xml:space="preserve">because this is private property that can be used for development activities. Lewis states that a law of property is vital for capital accumulation which leads to economic growth and </w:t>
      </w:r>
      <w:r w:rsidR="001C0EF7">
        <w:rPr>
          <w:rFonts w:ascii="Times New Roman" w:hAnsi="Times New Roman" w:cs="Times New Roman"/>
          <w:sz w:val="24"/>
          <w:szCs w:val="24"/>
        </w:rPr>
        <w:t xml:space="preserve">should </w:t>
      </w:r>
      <w:r w:rsidR="00EA4BB7">
        <w:rPr>
          <w:rFonts w:ascii="Times New Roman" w:hAnsi="Times New Roman" w:cs="Times New Roman"/>
          <w:sz w:val="24"/>
          <w:szCs w:val="24"/>
        </w:rPr>
        <w:t>therefore be put in place to protect private property. Private property of the poor such as land should be protected from public abuse and public property from private abuse (Lewis</w:t>
      </w:r>
      <w:r w:rsidR="00B6583C">
        <w:rPr>
          <w:rFonts w:ascii="Times New Roman" w:hAnsi="Times New Roman" w:cs="Times New Roman"/>
          <w:sz w:val="24"/>
          <w:szCs w:val="24"/>
        </w:rPr>
        <w:t>, 1955; 60</w:t>
      </w:r>
      <w:r w:rsidR="00EA4BB7">
        <w:rPr>
          <w:rFonts w:ascii="Times New Roman" w:hAnsi="Times New Roman" w:cs="Times New Roman"/>
          <w:sz w:val="24"/>
          <w:szCs w:val="24"/>
        </w:rPr>
        <w:t xml:space="preserve">-61). This will ensure </w:t>
      </w:r>
      <w:r w:rsidR="00B6583C">
        <w:rPr>
          <w:rFonts w:ascii="Times New Roman" w:hAnsi="Times New Roman" w:cs="Times New Roman"/>
          <w:sz w:val="24"/>
          <w:szCs w:val="24"/>
        </w:rPr>
        <w:t>that the Karamojongs land is not grabbed from them and they will therefore be able to use it to carry out farming which will help them start a move out of poverty.</w:t>
      </w:r>
    </w:p>
    <w:p w:rsidR="00B6583C" w:rsidRDefault="00F0559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government involvement in the exploitation of minerals in the sub-region is important for the development of the mining sector in the area. The current management of the mineral sector in the sub-region by the local government is not producing any positive results and the poor are instead being exploited. Collective action between the government and the private mining companies will therefore ensure proper accountability, transparency and collection of revenues </w:t>
      </w:r>
      <w:r w:rsidR="00397081">
        <w:rPr>
          <w:rFonts w:ascii="Times New Roman" w:hAnsi="Times New Roman" w:cs="Times New Roman"/>
          <w:sz w:val="24"/>
          <w:szCs w:val="24"/>
        </w:rPr>
        <w:t>that will be re-invested in the sub-region. Mining activities should be reorganized in the sub-region with minimum and maximum pay rates for the inhabitants who mine and sell the minerals to the private individuals. The companies interested in mining in the sub-region should also go through the right procedure to get access to the mining sites because most of them are benefiting and not paying any fees or taxes.</w:t>
      </w:r>
    </w:p>
    <w:p w:rsidR="00397081" w:rsidRDefault="0017190C"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 cause of food insecurity in the sub-region is the unpredictable weather. Therefore the government should facilitate the emergence of a private market in weather indexed </w:t>
      </w:r>
      <w:r>
        <w:rPr>
          <w:rFonts w:ascii="Times New Roman" w:hAnsi="Times New Roman" w:cs="Times New Roman"/>
          <w:sz w:val="24"/>
          <w:szCs w:val="24"/>
        </w:rPr>
        <w:lastRenderedPageBreak/>
        <w:t>insurance. This can be p</w:t>
      </w:r>
      <w:r w:rsidR="00C2401D">
        <w:rPr>
          <w:rFonts w:ascii="Times New Roman" w:hAnsi="Times New Roman" w:cs="Times New Roman"/>
          <w:sz w:val="24"/>
          <w:szCs w:val="24"/>
        </w:rPr>
        <w:t xml:space="preserve">rovided either by the private sector or private public partnerships between the government and private individuals or companies. Weather insurance would </w:t>
      </w:r>
      <w:r>
        <w:rPr>
          <w:rFonts w:ascii="Times New Roman" w:hAnsi="Times New Roman" w:cs="Times New Roman"/>
          <w:sz w:val="24"/>
          <w:szCs w:val="24"/>
        </w:rPr>
        <w:t xml:space="preserve">entail strengthening of the country’s capacity in weather measurement and forecasting in addition to the construction of more weather </w:t>
      </w:r>
      <w:r w:rsidR="00C2401D">
        <w:rPr>
          <w:rFonts w:ascii="Times New Roman" w:hAnsi="Times New Roman" w:cs="Times New Roman"/>
          <w:sz w:val="24"/>
          <w:szCs w:val="24"/>
        </w:rPr>
        <w:t>stations. The poor farmers in Karamoja would therefore be informed about the change in weather patterns and be more prepared for them than now when the weather changes abruptly and destroys all their crops (</w:t>
      </w:r>
      <w:r w:rsidR="001F26DF">
        <w:rPr>
          <w:rFonts w:ascii="Times New Roman" w:hAnsi="Times New Roman" w:cs="Times New Roman"/>
          <w:sz w:val="24"/>
          <w:szCs w:val="24"/>
        </w:rPr>
        <w:t>MoFPED, May</w:t>
      </w:r>
      <w:r w:rsidR="00C2401D">
        <w:rPr>
          <w:rFonts w:ascii="Times New Roman" w:hAnsi="Times New Roman" w:cs="Times New Roman"/>
          <w:sz w:val="24"/>
          <w:szCs w:val="24"/>
        </w:rPr>
        <w:t xml:space="preserve"> 2012</w:t>
      </w:r>
      <w:r w:rsidR="001F26DF">
        <w:rPr>
          <w:rFonts w:ascii="Times New Roman" w:hAnsi="Times New Roman" w:cs="Times New Roman"/>
          <w:sz w:val="24"/>
          <w:szCs w:val="24"/>
        </w:rPr>
        <w:t>; 88</w:t>
      </w:r>
      <w:r w:rsidR="00C2401D">
        <w:rPr>
          <w:rFonts w:ascii="Times New Roman" w:hAnsi="Times New Roman" w:cs="Times New Roman"/>
          <w:sz w:val="24"/>
          <w:szCs w:val="24"/>
        </w:rPr>
        <w:t>-89).</w:t>
      </w:r>
    </w:p>
    <w:p w:rsidR="00326DAF" w:rsidRDefault="00326DAF"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sub-region has been dependant on aid since the 1960’s but this has not helped in poverty reduction. </w:t>
      </w:r>
      <w:r w:rsidR="001F6129">
        <w:rPr>
          <w:rFonts w:ascii="Times New Roman" w:hAnsi="Times New Roman" w:cs="Times New Roman"/>
          <w:sz w:val="24"/>
          <w:szCs w:val="24"/>
        </w:rPr>
        <w:t>According to Ellerman,</w:t>
      </w:r>
      <w:r>
        <w:rPr>
          <w:rFonts w:ascii="Times New Roman" w:hAnsi="Times New Roman" w:cs="Times New Roman"/>
          <w:sz w:val="24"/>
          <w:szCs w:val="24"/>
        </w:rPr>
        <w:t xml:space="preserve"> </w:t>
      </w:r>
      <w:r w:rsidR="00083FCF">
        <w:rPr>
          <w:rFonts w:ascii="Times New Roman" w:hAnsi="Times New Roman" w:cs="Times New Roman"/>
          <w:sz w:val="24"/>
          <w:szCs w:val="24"/>
        </w:rPr>
        <w:t xml:space="preserve">benevolent aid erodes the incentive of the doer to help himself and creates a dependency relationship. The </w:t>
      </w:r>
      <w:r>
        <w:rPr>
          <w:rFonts w:ascii="Times New Roman" w:hAnsi="Times New Roman" w:cs="Times New Roman"/>
          <w:sz w:val="24"/>
          <w:szCs w:val="24"/>
        </w:rPr>
        <w:t xml:space="preserve">continuous dependence on aid </w:t>
      </w:r>
      <w:r w:rsidR="00083FCF">
        <w:rPr>
          <w:rFonts w:ascii="Times New Roman" w:hAnsi="Times New Roman" w:cs="Times New Roman"/>
          <w:sz w:val="24"/>
          <w:szCs w:val="24"/>
        </w:rPr>
        <w:t>in the sub-region has created</w:t>
      </w:r>
      <w:r>
        <w:rPr>
          <w:rFonts w:ascii="Times New Roman" w:hAnsi="Times New Roman" w:cs="Times New Roman"/>
          <w:sz w:val="24"/>
          <w:szCs w:val="24"/>
        </w:rPr>
        <w:t xml:space="preserve"> a </w:t>
      </w:r>
      <w:r w:rsidRPr="00326DAF">
        <w:rPr>
          <w:rFonts w:ascii="Times New Roman" w:hAnsi="Times New Roman" w:cs="Times New Roman"/>
          <w:i/>
          <w:sz w:val="24"/>
          <w:szCs w:val="24"/>
        </w:rPr>
        <w:t>‘moral hazard’</w:t>
      </w:r>
      <w:r>
        <w:rPr>
          <w:rFonts w:ascii="Times New Roman" w:hAnsi="Times New Roman" w:cs="Times New Roman"/>
          <w:sz w:val="24"/>
          <w:szCs w:val="24"/>
        </w:rPr>
        <w:t xml:space="preserve"> because it has destroy</w:t>
      </w:r>
      <w:r w:rsidR="00083FCF">
        <w:rPr>
          <w:rFonts w:ascii="Times New Roman" w:hAnsi="Times New Roman" w:cs="Times New Roman"/>
          <w:sz w:val="24"/>
          <w:szCs w:val="24"/>
        </w:rPr>
        <w:t>ed</w:t>
      </w:r>
      <w:r>
        <w:rPr>
          <w:rFonts w:ascii="Times New Roman" w:hAnsi="Times New Roman" w:cs="Times New Roman"/>
          <w:sz w:val="24"/>
          <w:szCs w:val="24"/>
        </w:rPr>
        <w:t xml:space="preserve"> the </w:t>
      </w:r>
      <w:r w:rsidR="00083FCF">
        <w:rPr>
          <w:rFonts w:ascii="Times New Roman" w:hAnsi="Times New Roman" w:cs="Times New Roman"/>
          <w:sz w:val="24"/>
          <w:szCs w:val="24"/>
        </w:rPr>
        <w:t>incentive, energy</w:t>
      </w:r>
      <w:r>
        <w:rPr>
          <w:rFonts w:ascii="Times New Roman" w:hAnsi="Times New Roman" w:cs="Times New Roman"/>
          <w:sz w:val="24"/>
          <w:szCs w:val="24"/>
        </w:rPr>
        <w:t xml:space="preserve"> and commitment of the people</w:t>
      </w:r>
      <w:r w:rsidR="00083FCF">
        <w:rPr>
          <w:rFonts w:ascii="Times New Roman" w:hAnsi="Times New Roman" w:cs="Times New Roman"/>
          <w:sz w:val="24"/>
          <w:szCs w:val="24"/>
        </w:rPr>
        <w:t xml:space="preserve"> to sustain their livelihoods</w:t>
      </w:r>
      <w:r>
        <w:rPr>
          <w:rFonts w:ascii="Times New Roman" w:hAnsi="Times New Roman" w:cs="Times New Roman"/>
          <w:sz w:val="24"/>
          <w:szCs w:val="24"/>
        </w:rPr>
        <w:t xml:space="preserve"> (Ellerman, 2006; 8-15). </w:t>
      </w:r>
      <w:r w:rsidR="00AF3149">
        <w:rPr>
          <w:rFonts w:ascii="Times New Roman" w:hAnsi="Times New Roman" w:cs="Times New Roman"/>
          <w:sz w:val="24"/>
          <w:szCs w:val="24"/>
        </w:rPr>
        <w:t>Instead of continuously providing</w:t>
      </w:r>
      <w:r w:rsidR="008B3911">
        <w:rPr>
          <w:rFonts w:ascii="Times New Roman" w:hAnsi="Times New Roman" w:cs="Times New Roman"/>
          <w:sz w:val="24"/>
          <w:szCs w:val="24"/>
        </w:rPr>
        <w:t xml:space="preserve"> food aid, the humanitarian and development agencies</w:t>
      </w:r>
      <w:r w:rsidR="00AF3149">
        <w:rPr>
          <w:rFonts w:ascii="Times New Roman" w:hAnsi="Times New Roman" w:cs="Times New Roman"/>
          <w:sz w:val="24"/>
          <w:szCs w:val="24"/>
        </w:rPr>
        <w:t xml:space="preserve"> shou</w:t>
      </w:r>
      <w:r w:rsidR="003E247B">
        <w:rPr>
          <w:rFonts w:ascii="Times New Roman" w:hAnsi="Times New Roman" w:cs="Times New Roman"/>
          <w:sz w:val="24"/>
          <w:szCs w:val="24"/>
        </w:rPr>
        <w:t xml:space="preserve">ld help the Karamojong to help themselves by focusing on the two major livelihood options that they find viable that is livestock and crop </w:t>
      </w:r>
      <w:r w:rsidR="008B3911">
        <w:rPr>
          <w:rFonts w:ascii="Times New Roman" w:hAnsi="Times New Roman" w:cs="Times New Roman"/>
          <w:sz w:val="24"/>
          <w:szCs w:val="24"/>
        </w:rPr>
        <w:t>farming. This</w:t>
      </w:r>
      <w:r w:rsidR="003E247B">
        <w:rPr>
          <w:rFonts w:ascii="Times New Roman" w:hAnsi="Times New Roman" w:cs="Times New Roman"/>
          <w:sz w:val="24"/>
          <w:szCs w:val="24"/>
        </w:rPr>
        <w:t xml:space="preserve"> can be done by providing them with necessary inputs including hoes, </w:t>
      </w:r>
      <w:r w:rsidR="008B3911">
        <w:rPr>
          <w:rFonts w:ascii="Times New Roman" w:hAnsi="Times New Roman" w:cs="Times New Roman"/>
          <w:sz w:val="24"/>
          <w:szCs w:val="24"/>
        </w:rPr>
        <w:t>ox ploughs</w:t>
      </w:r>
      <w:r w:rsidR="003E247B">
        <w:rPr>
          <w:rFonts w:ascii="Times New Roman" w:hAnsi="Times New Roman" w:cs="Times New Roman"/>
          <w:sz w:val="24"/>
          <w:szCs w:val="24"/>
        </w:rPr>
        <w:t xml:space="preserve">, irrigation </w:t>
      </w:r>
      <w:r w:rsidR="008B3911">
        <w:rPr>
          <w:rFonts w:ascii="Times New Roman" w:hAnsi="Times New Roman" w:cs="Times New Roman"/>
          <w:sz w:val="24"/>
          <w:szCs w:val="24"/>
        </w:rPr>
        <w:t>equipment, pesticides and construction valley dams to water the livestock. This will make the Karamojong independent and able to sustain their own livelihoods.</w:t>
      </w:r>
    </w:p>
    <w:p w:rsidR="008B3911" w:rsidRDefault="008B391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Secondly, there is need to improve the absorptive capacity of the financial aid flowing into the sub-region.  Large amounts of aid are being allocated for development of the sub-region but due to poor accountability and transparency, it is not being put to use.  According to Renzio</w:t>
      </w:r>
      <w:r w:rsidR="005D21E0" w:rsidRPr="005D21E0">
        <w:rPr>
          <w:rFonts w:ascii="Times New Roman" w:hAnsi="Times New Roman" w:cs="Times New Roman"/>
          <w:i/>
          <w:sz w:val="24"/>
          <w:szCs w:val="24"/>
        </w:rPr>
        <w:t>,”</w:t>
      </w:r>
      <w:r w:rsidRPr="005D21E0">
        <w:rPr>
          <w:rFonts w:ascii="Times New Roman" w:hAnsi="Times New Roman" w:cs="Times New Roman"/>
          <w:i/>
          <w:sz w:val="24"/>
          <w:szCs w:val="24"/>
        </w:rPr>
        <w:t xml:space="preserve">aid delivery mechanisms should take absorptive capacity </w:t>
      </w:r>
      <w:r w:rsidR="005D21E0" w:rsidRPr="005D21E0">
        <w:rPr>
          <w:rFonts w:ascii="Times New Roman" w:hAnsi="Times New Roman" w:cs="Times New Roman"/>
          <w:i/>
          <w:sz w:val="24"/>
          <w:szCs w:val="24"/>
        </w:rPr>
        <w:t xml:space="preserve">constraints into account, putting an emphasis on strengthening (or at least not undermining) country systems and institutions” </w:t>
      </w:r>
      <w:r w:rsidR="005D21E0">
        <w:rPr>
          <w:rFonts w:ascii="Times New Roman" w:hAnsi="Times New Roman" w:cs="Times New Roman"/>
          <w:sz w:val="24"/>
          <w:szCs w:val="24"/>
        </w:rPr>
        <w:t>(Renzio</w:t>
      </w:r>
      <w:r w:rsidR="006D6106">
        <w:rPr>
          <w:rFonts w:ascii="Times New Roman" w:hAnsi="Times New Roman" w:cs="Times New Roman"/>
          <w:sz w:val="24"/>
          <w:szCs w:val="24"/>
        </w:rPr>
        <w:t>, 2007; 2</w:t>
      </w:r>
      <w:r w:rsidR="005D21E0">
        <w:rPr>
          <w:rFonts w:ascii="Times New Roman" w:hAnsi="Times New Roman" w:cs="Times New Roman"/>
          <w:sz w:val="24"/>
          <w:szCs w:val="24"/>
        </w:rPr>
        <w:t>).</w:t>
      </w:r>
      <w:r w:rsidR="006D6106">
        <w:rPr>
          <w:rFonts w:ascii="Times New Roman" w:hAnsi="Times New Roman" w:cs="Times New Roman"/>
          <w:sz w:val="24"/>
          <w:szCs w:val="24"/>
        </w:rPr>
        <w:t xml:space="preserve"> Therefore, the donor agencies should respect the institutions present in the country and in the sub-region but they should also demand for accountability of all the aid given.</w:t>
      </w:r>
    </w:p>
    <w:p w:rsidR="00653F9F" w:rsidRDefault="00653F9F"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 to the above, there is need to address the poor governance and government policies. The institutions of accountability, planning, law and order are marred by corruption and embezzlement.</w:t>
      </w:r>
      <w:r w:rsidR="00020069">
        <w:rPr>
          <w:rFonts w:ascii="Times New Roman" w:hAnsi="Times New Roman" w:cs="Times New Roman"/>
          <w:sz w:val="24"/>
          <w:szCs w:val="24"/>
        </w:rPr>
        <w:t xml:space="preserve"> The respondents’ claim that corrupt officials in the districts are not prosecuted and they have lost trust in the government. The civil society should be strengthened s</w:t>
      </w:r>
      <w:r w:rsidR="001F6129">
        <w:rPr>
          <w:rFonts w:ascii="Times New Roman" w:hAnsi="Times New Roman" w:cs="Times New Roman"/>
          <w:sz w:val="24"/>
          <w:szCs w:val="24"/>
        </w:rPr>
        <w:t>uch that they can speak up aaginst</w:t>
      </w:r>
      <w:r w:rsidR="00020069">
        <w:rPr>
          <w:rFonts w:ascii="Times New Roman" w:hAnsi="Times New Roman" w:cs="Times New Roman"/>
          <w:sz w:val="24"/>
          <w:szCs w:val="24"/>
        </w:rPr>
        <w:t xml:space="preserve"> acts of corruption because they are the voice of the </w:t>
      </w:r>
      <w:r w:rsidR="00A75DEF">
        <w:rPr>
          <w:rFonts w:ascii="Times New Roman" w:hAnsi="Times New Roman" w:cs="Times New Roman"/>
          <w:sz w:val="24"/>
          <w:szCs w:val="24"/>
        </w:rPr>
        <w:t>poor. The</w:t>
      </w:r>
      <w:r w:rsidR="00020069">
        <w:rPr>
          <w:rFonts w:ascii="Times New Roman" w:hAnsi="Times New Roman" w:cs="Times New Roman"/>
          <w:sz w:val="24"/>
          <w:szCs w:val="24"/>
        </w:rPr>
        <w:t xml:space="preserve"> corrupt officials should be prosecuted because this will act as a warning to </w:t>
      </w:r>
      <w:r w:rsidR="00020069">
        <w:rPr>
          <w:rFonts w:ascii="Times New Roman" w:hAnsi="Times New Roman" w:cs="Times New Roman"/>
          <w:sz w:val="24"/>
          <w:szCs w:val="24"/>
        </w:rPr>
        <w:lastRenderedPageBreak/>
        <w:t>everyone and stop the misuse of government financial resources. The vulnerable groups especially widows should be protected through the strengthening of law and order in the sub-region. Widows are left helpless after their husband’s death because relatives bribe law enforcers who grant the late husband’s relatives ownership and access to property at the expense of the widows.</w:t>
      </w:r>
    </w:p>
    <w:p w:rsidR="00303A54" w:rsidRDefault="00303A54"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should review its approach to development in country. There is focus on developing the urban areas at the expense of the rural areas including Karamoja yet these have the largest proportion of the population. The Infrastructure of the sub-region should be developed and rehabilitated because most of the roads and bridges are of poor quality and easily affected by floods. </w:t>
      </w:r>
      <w:r w:rsidR="002C15E2">
        <w:rPr>
          <w:rFonts w:ascii="Times New Roman" w:hAnsi="Times New Roman" w:cs="Times New Roman"/>
          <w:sz w:val="24"/>
          <w:szCs w:val="24"/>
        </w:rPr>
        <w:t>The p</w:t>
      </w:r>
      <w:r>
        <w:rPr>
          <w:rFonts w:ascii="Times New Roman" w:hAnsi="Times New Roman" w:cs="Times New Roman"/>
          <w:sz w:val="24"/>
          <w:szCs w:val="24"/>
        </w:rPr>
        <w:t xml:space="preserve">oor road network is one of the main reasons why the sub-region has been isolated from the rest of the country and this should be worked </w:t>
      </w:r>
      <w:r w:rsidR="00916342">
        <w:rPr>
          <w:rFonts w:ascii="Times New Roman" w:hAnsi="Times New Roman" w:cs="Times New Roman"/>
          <w:sz w:val="24"/>
          <w:szCs w:val="24"/>
        </w:rPr>
        <w:t>upon. The</w:t>
      </w:r>
      <w:r>
        <w:rPr>
          <w:rFonts w:ascii="Times New Roman" w:hAnsi="Times New Roman" w:cs="Times New Roman"/>
          <w:sz w:val="24"/>
          <w:szCs w:val="24"/>
        </w:rPr>
        <w:t xml:space="preserve"> social service delivery in the sub-region should be </w:t>
      </w:r>
      <w:r w:rsidR="00916342">
        <w:rPr>
          <w:rFonts w:ascii="Times New Roman" w:hAnsi="Times New Roman" w:cs="Times New Roman"/>
          <w:sz w:val="24"/>
          <w:szCs w:val="24"/>
        </w:rPr>
        <w:t>improved and increased. There are few schools and health centers and this has kept the sub-region behind in terms of development. The health centers should be stocked with free or cheap medical care that the poor can afford so as to reduce the prevalence of diseases in the sub-region.</w:t>
      </w:r>
    </w:p>
    <w:p w:rsidR="00916342" w:rsidRDefault="00336802"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mind- set change program should be introduced in the sub-region because the Karamojong are disgruntled with the government and this had led to resentment towards people from other regions of the country. This has led to disunity between the Karamojong and other tribes and according to </w:t>
      </w:r>
      <w:r w:rsidR="00914929">
        <w:rPr>
          <w:rFonts w:ascii="Times New Roman" w:hAnsi="Times New Roman" w:cs="Times New Roman"/>
          <w:sz w:val="24"/>
          <w:szCs w:val="24"/>
        </w:rPr>
        <w:t>Lewis, this</w:t>
      </w:r>
      <w:r>
        <w:rPr>
          <w:rFonts w:ascii="Times New Roman" w:hAnsi="Times New Roman" w:cs="Times New Roman"/>
          <w:sz w:val="24"/>
          <w:szCs w:val="24"/>
        </w:rPr>
        <w:t xml:space="preserve"> is not favorable for growth because growth is much easier to achieve if people are united</w:t>
      </w:r>
      <w:r w:rsidR="00914929">
        <w:rPr>
          <w:rFonts w:ascii="Times New Roman" w:hAnsi="Times New Roman" w:cs="Times New Roman"/>
          <w:sz w:val="24"/>
          <w:szCs w:val="24"/>
        </w:rPr>
        <w:t xml:space="preserve"> (Lewis, 1955; 79)</w:t>
      </w:r>
      <w:r>
        <w:rPr>
          <w:rFonts w:ascii="Times New Roman" w:hAnsi="Times New Roman" w:cs="Times New Roman"/>
          <w:sz w:val="24"/>
          <w:szCs w:val="24"/>
        </w:rPr>
        <w:t xml:space="preserve">. The mind set change program will therefore help the people to regain the sense of belonging </w:t>
      </w:r>
      <w:r w:rsidR="00914929">
        <w:rPr>
          <w:rFonts w:ascii="Times New Roman" w:hAnsi="Times New Roman" w:cs="Times New Roman"/>
          <w:sz w:val="24"/>
          <w:szCs w:val="24"/>
        </w:rPr>
        <w:t>and hence encourage unity. A national Patriotism drive</w:t>
      </w:r>
      <w:r w:rsidR="00914929">
        <w:rPr>
          <w:rStyle w:val="FootnoteReference"/>
          <w:rFonts w:ascii="Times New Roman" w:hAnsi="Times New Roman" w:cs="Times New Roman"/>
          <w:sz w:val="24"/>
          <w:szCs w:val="24"/>
        </w:rPr>
        <w:footnoteReference w:id="15"/>
      </w:r>
      <w:r w:rsidR="00914929">
        <w:rPr>
          <w:rFonts w:ascii="Times New Roman" w:hAnsi="Times New Roman" w:cs="Times New Roman"/>
          <w:sz w:val="24"/>
          <w:szCs w:val="24"/>
        </w:rPr>
        <w:t xml:space="preserve"> was introduced by the President Museveni to enable Ugandans develop love and pride for their nation. Patriotism clubs have been introduced in schools however these are mainly in the central regions and there is need to introduce them in Karamoja.</w:t>
      </w:r>
    </w:p>
    <w:p w:rsidR="001F26DF" w:rsidRDefault="007055A8"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Various programs have been introduced by the government to help the poor however these have not been inclusive. During the interviews, the respondents </w:t>
      </w:r>
      <w:r w:rsidR="006E24B4">
        <w:rPr>
          <w:rFonts w:ascii="Times New Roman" w:hAnsi="Times New Roman" w:cs="Times New Roman"/>
          <w:sz w:val="24"/>
          <w:szCs w:val="24"/>
        </w:rPr>
        <w:t>said that district officials in charge of NAADS program only include family</w:t>
      </w:r>
      <w:r w:rsidR="00700D95">
        <w:rPr>
          <w:rFonts w:ascii="Times New Roman" w:hAnsi="Times New Roman" w:cs="Times New Roman"/>
          <w:sz w:val="24"/>
          <w:szCs w:val="24"/>
        </w:rPr>
        <w:t>,</w:t>
      </w:r>
      <w:r w:rsidR="006E24B4">
        <w:rPr>
          <w:rFonts w:ascii="Times New Roman" w:hAnsi="Times New Roman" w:cs="Times New Roman"/>
          <w:sz w:val="24"/>
          <w:szCs w:val="24"/>
        </w:rPr>
        <w:t xml:space="preserve"> friends </w:t>
      </w:r>
      <w:r w:rsidR="00700D95">
        <w:rPr>
          <w:rFonts w:ascii="Times New Roman" w:hAnsi="Times New Roman" w:cs="Times New Roman"/>
          <w:sz w:val="24"/>
          <w:szCs w:val="24"/>
        </w:rPr>
        <w:t xml:space="preserve">or people belonging to the same political party </w:t>
      </w:r>
      <w:r w:rsidR="006E24B4">
        <w:rPr>
          <w:rFonts w:ascii="Times New Roman" w:hAnsi="Times New Roman" w:cs="Times New Roman"/>
          <w:sz w:val="24"/>
          <w:szCs w:val="24"/>
        </w:rPr>
        <w:t>in the program activities or when receiving agricultural inputs and yet it is meant for all poor subsistence farmers.</w:t>
      </w:r>
      <w:r w:rsidR="004369B7">
        <w:rPr>
          <w:rFonts w:ascii="Times New Roman" w:hAnsi="Times New Roman" w:cs="Times New Roman"/>
          <w:sz w:val="24"/>
          <w:szCs w:val="24"/>
        </w:rPr>
        <w:t xml:space="preserve"> The program should therefore be made more inclusive with frequent monitoring and evaluation of its activities in the sub-region.</w:t>
      </w:r>
    </w:p>
    <w:p w:rsidR="001E7DD9" w:rsidRDefault="001E7DD9"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cultural traditions and customs of the sub-region have had a negative impact on poverty reduction. Cultural practices such as Female Genital Mutilation (FGM), widow inheritance and polygamy need to be addressed</w:t>
      </w:r>
      <w:r w:rsidR="0090310F">
        <w:rPr>
          <w:rFonts w:ascii="Times New Roman" w:hAnsi="Times New Roman" w:cs="Times New Roman"/>
          <w:sz w:val="24"/>
          <w:szCs w:val="24"/>
        </w:rPr>
        <w:t xml:space="preserve"> because they lead to marginalization of women which is detrimental to development. Although numerous campaigns against FGM exist in the country, the practice is still present. It is therefore important that strong laws against the practice are </w:t>
      </w:r>
      <w:r w:rsidR="00EE1D91">
        <w:rPr>
          <w:rFonts w:ascii="Times New Roman" w:hAnsi="Times New Roman" w:cs="Times New Roman"/>
          <w:sz w:val="24"/>
          <w:szCs w:val="24"/>
        </w:rPr>
        <w:t>p</w:t>
      </w:r>
      <w:r w:rsidR="0090310F">
        <w:rPr>
          <w:rFonts w:ascii="Times New Roman" w:hAnsi="Times New Roman" w:cs="Times New Roman"/>
          <w:sz w:val="24"/>
          <w:szCs w:val="24"/>
        </w:rPr>
        <w:t xml:space="preserve">ut in place and </w:t>
      </w:r>
      <w:r w:rsidR="00EE1D91">
        <w:rPr>
          <w:rFonts w:ascii="Times New Roman" w:hAnsi="Times New Roman" w:cs="Times New Roman"/>
          <w:sz w:val="24"/>
          <w:szCs w:val="24"/>
        </w:rPr>
        <w:t>those found forcefully carrying out FGM on girls and women should be prosecuted.</w:t>
      </w:r>
      <w:r w:rsidR="007B2BC1">
        <w:rPr>
          <w:rFonts w:ascii="Times New Roman" w:hAnsi="Times New Roman" w:cs="Times New Roman"/>
          <w:sz w:val="24"/>
          <w:szCs w:val="24"/>
        </w:rPr>
        <w:t xml:space="preserve"> Communities should also be educated about the disadvantages of polygamy to household well-being and poverty reduction. Couples should be </w:t>
      </w:r>
      <w:r w:rsidR="00FB0A80">
        <w:rPr>
          <w:rFonts w:ascii="Times New Roman" w:hAnsi="Times New Roman" w:cs="Times New Roman"/>
          <w:sz w:val="24"/>
          <w:szCs w:val="24"/>
        </w:rPr>
        <w:t xml:space="preserve">educated and </w:t>
      </w:r>
      <w:r w:rsidR="007B2BC1">
        <w:rPr>
          <w:rFonts w:ascii="Times New Roman" w:hAnsi="Times New Roman" w:cs="Times New Roman"/>
          <w:sz w:val="24"/>
          <w:szCs w:val="24"/>
        </w:rPr>
        <w:t>a</w:t>
      </w:r>
      <w:r w:rsidR="00FB0A80">
        <w:rPr>
          <w:rFonts w:ascii="Times New Roman" w:hAnsi="Times New Roman" w:cs="Times New Roman"/>
          <w:sz w:val="24"/>
          <w:szCs w:val="24"/>
        </w:rPr>
        <w:t>dvised about family planning methods</w:t>
      </w:r>
      <w:r w:rsidR="007B2BC1">
        <w:rPr>
          <w:rFonts w:ascii="Times New Roman" w:hAnsi="Times New Roman" w:cs="Times New Roman"/>
          <w:sz w:val="24"/>
          <w:szCs w:val="24"/>
        </w:rPr>
        <w:t xml:space="preserve"> because many </w:t>
      </w:r>
      <w:r w:rsidR="003F6C64">
        <w:rPr>
          <w:rFonts w:ascii="Times New Roman" w:hAnsi="Times New Roman" w:cs="Times New Roman"/>
          <w:sz w:val="24"/>
          <w:szCs w:val="24"/>
        </w:rPr>
        <w:t>women in the sub-region do not have knowledge about it and some people think family planning is not good for a woman’s health.</w:t>
      </w:r>
    </w:p>
    <w:p w:rsidR="003F6C64" w:rsidRDefault="003F6C64"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Cattle rustling is a culture that brings pride to men and also source of livelihood but it has more disadvantages than advantages. The youth also resort to cattle rustling because they are idle and </w:t>
      </w:r>
      <w:r w:rsidR="00240511">
        <w:rPr>
          <w:rFonts w:ascii="Times New Roman" w:hAnsi="Times New Roman" w:cs="Times New Roman"/>
          <w:sz w:val="24"/>
          <w:szCs w:val="24"/>
        </w:rPr>
        <w:t xml:space="preserve">have no source of livelihood. It is therefore important to find ways to keep them busy but also be able to earn a living for example promoting vocational </w:t>
      </w:r>
      <w:r w:rsidR="00782A0C">
        <w:rPr>
          <w:rFonts w:ascii="Times New Roman" w:hAnsi="Times New Roman" w:cs="Times New Roman"/>
          <w:sz w:val="24"/>
          <w:szCs w:val="24"/>
        </w:rPr>
        <w:t>education in</w:t>
      </w:r>
      <w:r w:rsidR="0034750F">
        <w:rPr>
          <w:rFonts w:ascii="Times New Roman" w:hAnsi="Times New Roman" w:cs="Times New Roman"/>
          <w:sz w:val="24"/>
          <w:szCs w:val="24"/>
        </w:rPr>
        <w:t xml:space="preserve"> brick </w:t>
      </w:r>
      <w:r w:rsidR="00782A0C">
        <w:rPr>
          <w:rFonts w:ascii="Times New Roman" w:hAnsi="Times New Roman" w:cs="Times New Roman"/>
          <w:sz w:val="24"/>
          <w:szCs w:val="24"/>
        </w:rPr>
        <w:t>making, carpentry, tailoring, hair dressing and metal fabrication.</w:t>
      </w:r>
    </w:p>
    <w:p w:rsidR="00D4282F" w:rsidRDefault="00541A6A"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need to address the lack of education and high illiteracy rates in the sub-region. This is because undeveloped human capital inhibits the attainment of individual and collective well-being. Parents in the sub-region do not send children to school because they have no food to give the children to carry to school. The government is providing tuition free education but there is need to provide funding for school means so to increase school attendance in the sub-region. Extra-curricular activities such as sports, music, dance and drama should be encouraged in all schools.</w:t>
      </w:r>
      <w:r w:rsidR="00E46181">
        <w:rPr>
          <w:rFonts w:ascii="Times New Roman" w:hAnsi="Times New Roman" w:cs="Times New Roman"/>
          <w:sz w:val="24"/>
          <w:szCs w:val="24"/>
        </w:rPr>
        <w:t xml:space="preserve"> </w:t>
      </w:r>
      <w:r>
        <w:rPr>
          <w:rFonts w:ascii="Times New Roman" w:hAnsi="Times New Roman" w:cs="Times New Roman"/>
          <w:sz w:val="24"/>
          <w:szCs w:val="24"/>
        </w:rPr>
        <w:t xml:space="preserve">The activities will inspire children to </w:t>
      </w:r>
      <w:r w:rsidR="00E46181">
        <w:rPr>
          <w:rFonts w:ascii="Times New Roman" w:hAnsi="Times New Roman" w:cs="Times New Roman"/>
          <w:sz w:val="24"/>
          <w:szCs w:val="24"/>
        </w:rPr>
        <w:t>enroll, attend</w:t>
      </w:r>
      <w:r>
        <w:rPr>
          <w:rFonts w:ascii="Times New Roman" w:hAnsi="Times New Roman" w:cs="Times New Roman"/>
          <w:sz w:val="24"/>
          <w:szCs w:val="24"/>
        </w:rPr>
        <w:t xml:space="preserve"> and complete </w:t>
      </w:r>
      <w:r w:rsidR="00E46181">
        <w:rPr>
          <w:rFonts w:ascii="Times New Roman" w:hAnsi="Times New Roman" w:cs="Times New Roman"/>
          <w:sz w:val="24"/>
          <w:szCs w:val="24"/>
        </w:rPr>
        <w:t>school. The Sports for Life in Karamoja i</w:t>
      </w:r>
      <w:r w:rsidR="003D6291">
        <w:rPr>
          <w:rFonts w:ascii="Times New Roman" w:hAnsi="Times New Roman" w:cs="Times New Roman"/>
          <w:sz w:val="24"/>
          <w:szCs w:val="24"/>
        </w:rPr>
        <w:t xml:space="preserve">nitiative supported by UNICEF </w:t>
      </w:r>
      <w:r w:rsidR="00E46181">
        <w:rPr>
          <w:rFonts w:ascii="Times New Roman" w:hAnsi="Times New Roman" w:cs="Times New Roman"/>
          <w:sz w:val="24"/>
          <w:szCs w:val="24"/>
        </w:rPr>
        <w:t>was introduced in the sub-region in 2008 to encourage children especially girls to stay in school.</w:t>
      </w:r>
      <w:r w:rsidR="00C861BA">
        <w:rPr>
          <w:rFonts w:ascii="Times New Roman" w:hAnsi="Times New Roman" w:cs="Times New Roman"/>
          <w:sz w:val="24"/>
          <w:szCs w:val="24"/>
        </w:rPr>
        <w:t xml:space="preserve"> </w:t>
      </w:r>
      <w:r w:rsidR="00E46181">
        <w:rPr>
          <w:rFonts w:ascii="Times New Roman" w:hAnsi="Times New Roman" w:cs="Times New Roman"/>
          <w:sz w:val="24"/>
          <w:szCs w:val="24"/>
        </w:rPr>
        <w:t>Since its introduction the completion rate in the sub-region has risen from 1.3% in 2008 to 10% 2011</w:t>
      </w:r>
      <w:r w:rsidR="00C861BA">
        <w:rPr>
          <w:rFonts w:ascii="Times New Roman" w:hAnsi="Times New Roman" w:cs="Times New Roman"/>
          <w:sz w:val="24"/>
          <w:szCs w:val="24"/>
        </w:rPr>
        <w:t xml:space="preserve"> (UN </w:t>
      </w:r>
      <w:r w:rsidR="001C694D">
        <w:rPr>
          <w:rFonts w:ascii="Times New Roman" w:hAnsi="Times New Roman" w:cs="Times New Roman"/>
          <w:sz w:val="24"/>
          <w:szCs w:val="24"/>
        </w:rPr>
        <w:t>Newsletter, June</w:t>
      </w:r>
      <w:r w:rsidR="00C861BA">
        <w:rPr>
          <w:rFonts w:ascii="Times New Roman" w:hAnsi="Times New Roman" w:cs="Times New Roman"/>
          <w:sz w:val="24"/>
          <w:szCs w:val="24"/>
        </w:rPr>
        <w:t>-September 2011</w:t>
      </w:r>
      <w:r w:rsidR="001C694D">
        <w:rPr>
          <w:rFonts w:ascii="Times New Roman" w:hAnsi="Times New Roman" w:cs="Times New Roman"/>
          <w:sz w:val="24"/>
          <w:szCs w:val="24"/>
        </w:rPr>
        <w:t>; 3</w:t>
      </w:r>
      <w:r w:rsidR="00C861BA">
        <w:rPr>
          <w:rFonts w:ascii="Times New Roman" w:hAnsi="Times New Roman" w:cs="Times New Roman"/>
          <w:sz w:val="24"/>
          <w:szCs w:val="24"/>
        </w:rPr>
        <w:t>)</w:t>
      </w:r>
      <w:r w:rsidR="00E46181">
        <w:rPr>
          <w:rFonts w:ascii="Times New Roman" w:hAnsi="Times New Roman" w:cs="Times New Roman"/>
          <w:sz w:val="24"/>
          <w:szCs w:val="24"/>
        </w:rPr>
        <w:t xml:space="preserve">. This initiative should therefore be supported and </w:t>
      </w:r>
      <w:r w:rsidR="00C861BA">
        <w:rPr>
          <w:rFonts w:ascii="Times New Roman" w:hAnsi="Times New Roman" w:cs="Times New Roman"/>
          <w:sz w:val="24"/>
          <w:szCs w:val="24"/>
        </w:rPr>
        <w:t>introduced in all school in the sub-region.</w:t>
      </w:r>
    </w:p>
    <w:p w:rsidR="001C694D" w:rsidRDefault="003D6291"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Mobile classes should be introduced in the sub-region so that all children can get an education. The government should introduce a policy of flexible teaching hours so that children can go to school and still have time to help parents with the home chores and farming. Contract teachers should be hired to give remedial classes as way to develop basic literacy and numeracy skills and reduce the dropout rate in the sub-region (</w:t>
      </w:r>
      <w:r w:rsidR="006721F6">
        <w:rPr>
          <w:rFonts w:ascii="Times New Roman" w:hAnsi="Times New Roman" w:cs="Times New Roman"/>
          <w:sz w:val="24"/>
          <w:szCs w:val="24"/>
        </w:rPr>
        <w:t>MoFPED, May</w:t>
      </w:r>
      <w:r>
        <w:rPr>
          <w:rFonts w:ascii="Times New Roman" w:hAnsi="Times New Roman" w:cs="Times New Roman"/>
          <w:sz w:val="24"/>
          <w:szCs w:val="24"/>
        </w:rPr>
        <w:t xml:space="preserve"> </w:t>
      </w:r>
      <w:r>
        <w:rPr>
          <w:rFonts w:ascii="Times New Roman" w:hAnsi="Times New Roman" w:cs="Times New Roman"/>
          <w:sz w:val="24"/>
          <w:szCs w:val="24"/>
        </w:rPr>
        <w:lastRenderedPageBreak/>
        <w:t>2012</w:t>
      </w:r>
      <w:r w:rsidR="00382187">
        <w:rPr>
          <w:rFonts w:ascii="Times New Roman" w:hAnsi="Times New Roman" w:cs="Times New Roman"/>
          <w:sz w:val="24"/>
          <w:szCs w:val="24"/>
        </w:rPr>
        <w:t>; 91</w:t>
      </w:r>
      <w:r w:rsidR="006721F6">
        <w:rPr>
          <w:rFonts w:ascii="Times New Roman" w:hAnsi="Times New Roman" w:cs="Times New Roman"/>
          <w:sz w:val="24"/>
          <w:szCs w:val="24"/>
        </w:rPr>
        <w:t>)</w:t>
      </w:r>
      <w:r>
        <w:rPr>
          <w:rFonts w:ascii="Times New Roman" w:hAnsi="Times New Roman" w:cs="Times New Roman"/>
          <w:sz w:val="24"/>
          <w:szCs w:val="24"/>
        </w:rPr>
        <w:t>.</w:t>
      </w:r>
      <w:r w:rsidR="00934077">
        <w:rPr>
          <w:rFonts w:ascii="Times New Roman" w:hAnsi="Times New Roman" w:cs="Times New Roman"/>
          <w:sz w:val="24"/>
          <w:szCs w:val="24"/>
        </w:rPr>
        <w:t xml:space="preserve"> In addition to the education received in school, there is need for </w:t>
      </w:r>
      <w:r w:rsidR="00780341">
        <w:rPr>
          <w:rFonts w:ascii="Times New Roman" w:hAnsi="Times New Roman" w:cs="Times New Roman"/>
          <w:sz w:val="24"/>
          <w:szCs w:val="24"/>
        </w:rPr>
        <w:t>skills training in schools. The desire for money generating skills is overwhelming and surpassing the visible need for life skills such as hygiene, sanitation, food nutrition and environmental conservation. These skills should be taught as long as the normal school curriculum because they are vital a person’s well-being.</w:t>
      </w:r>
    </w:p>
    <w:p w:rsidR="00780341" w:rsidRDefault="0062450C"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Karamojong lack income and productive assets to enable them move out of </w:t>
      </w:r>
      <w:r w:rsidR="00CE2C3C">
        <w:rPr>
          <w:rFonts w:ascii="Times New Roman" w:hAnsi="Times New Roman" w:cs="Times New Roman"/>
          <w:sz w:val="24"/>
          <w:szCs w:val="24"/>
        </w:rPr>
        <w:t xml:space="preserve">poverty. There is need to widen financial access to the poor in sub-region and this can be done by developing innovative financing packages that are suitable and flexible for the poor in the sub-region. </w:t>
      </w:r>
      <w:r w:rsidR="00E82ACC">
        <w:rPr>
          <w:rFonts w:ascii="Times New Roman" w:hAnsi="Times New Roman" w:cs="Times New Roman"/>
          <w:sz w:val="24"/>
          <w:szCs w:val="24"/>
        </w:rPr>
        <w:t>Financial services should be decentralized as a way to ensure lower costs in processing, monitoring and enforcement of the loans. The</w:t>
      </w:r>
      <w:r w:rsidR="00CE2C3C">
        <w:rPr>
          <w:rFonts w:ascii="Times New Roman" w:hAnsi="Times New Roman" w:cs="Times New Roman"/>
          <w:sz w:val="24"/>
          <w:szCs w:val="24"/>
        </w:rPr>
        <w:t xml:space="preserve"> Karamojong should be encouraged to form Savings and Credit Cooperative Organizations (SACCO)</w:t>
      </w:r>
      <w:r w:rsidR="00E82ACC">
        <w:rPr>
          <w:rFonts w:ascii="Times New Roman" w:hAnsi="Times New Roman" w:cs="Times New Roman"/>
          <w:sz w:val="24"/>
          <w:szCs w:val="24"/>
        </w:rPr>
        <w:t xml:space="preserve"> among themselves where they can save and borrow from each other at reasonable interest rates.</w:t>
      </w:r>
    </w:p>
    <w:p w:rsidR="00FB0DB2" w:rsidRDefault="009968EA"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As mentioned in the analysis chapter, the Karamojong have land but not the means to fully exploit this asset.</w:t>
      </w:r>
      <w:r w:rsidR="00FB0DB2">
        <w:rPr>
          <w:rFonts w:ascii="Times New Roman" w:hAnsi="Times New Roman" w:cs="Times New Roman"/>
          <w:sz w:val="24"/>
          <w:szCs w:val="24"/>
        </w:rPr>
        <w:t xml:space="preserve"> It is therefore necessary to provide them with the means to exploit this land such as agricultural inputs (hoes, ox-ploughs, irrigation equipment, pesticides, and fertilizers).Small scale farming will be encouraged and this will be expanded to full scale agriculture.</w:t>
      </w:r>
    </w:p>
    <w:p w:rsidR="00FB0DB2" w:rsidRDefault="00FB0DB2" w:rsidP="00E03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it is important that the Karamojong know that the </w:t>
      </w:r>
      <w:r w:rsidR="00020B76">
        <w:rPr>
          <w:rFonts w:ascii="Times New Roman" w:hAnsi="Times New Roman" w:cs="Times New Roman"/>
          <w:sz w:val="24"/>
          <w:szCs w:val="24"/>
        </w:rPr>
        <w:t>condition</w:t>
      </w:r>
      <w:r>
        <w:rPr>
          <w:rFonts w:ascii="Times New Roman" w:hAnsi="Times New Roman" w:cs="Times New Roman"/>
          <w:sz w:val="24"/>
          <w:szCs w:val="24"/>
        </w:rPr>
        <w:t xml:space="preserve"> they are in is a </w:t>
      </w:r>
      <w:r w:rsidR="00020B76">
        <w:rPr>
          <w:rFonts w:ascii="Times New Roman" w:hAnsi="Times New Roman" w:cs="Times New Roman"/>
          <w:sz w:val="24"/>
          <w:szCs w:val="24"/>
        </w:rPr>
        <w:t>result</w:t>
      </w:r>
      <w:r>
        <w:rPr>
          <w:rFonts w:ascii="Times New Roman" w:hAnsi="Times New Roman" w:cs="Times New Roman"/>
          <w:sz w:val="24"/>
          <w:szCs w:val="24"/>
        </w:rPr>
        <w:t xml:space="preserve"> of both internal and external factors and they too have the </w:t>
      </w:r>
      <w:r w:rsidR="00020B76">
        <w:rPr>
          <w:rFonts w:ascii="Times New Roman" w:hAnsi="Times New Roman" w:cs="Times New Roman"/>
          <w:sz w:val="24"/>
          <w:szCs w:val="24"/>
        </w:rPr>
        <w:t>potential, responsibility</w:t>
      </w:r>
      <w:r>
        <w:rPr>
          <w:rFonts w:ascii="Times New Roman" w:hAnsi="Times New Roman" w:cs="Times New Roman"/>
          <w:sz w:val="24"/>
          <w:szCs w:val="24"/>
        </w:rPr>
        <w:t xml:space="preserve"> and obligation to change the situation</w:t>
      </w:r>
      <w:r w:rsidR="00A75DEF">
        <w:rPr>
          <w:rFonts w:ascii="Times New Roman" w:hAnsi="Times New Roman" w:cs="Times New Roman"/>
          <w:sz w:val="24"/>
          <w:szCs w:val="24"/>
        </w:rPr>
        <w:t xml:space="preserve">. Secondly, addressing poverty in Karamoja will not only benefit the Karamojong but the country as a whole. This is because the problems faced in Karamoja affect the development of the country as whole </w:t>
      </w:r>
      <w:r w:rsidR="009752D2">
        <w:rPr>
          <w:rFonts w:ascii="Times New Roman" w:hAnsi="Times New Roman" w:cs="Times New Roman"/>
          <w:sz w:val="24"/>
          <w:szCs w:val="24"/>
        </w:rPr>
        <w:t xml:space="preserve">as seen in the discussions </w:t>
      </w:r>
      <w:r w:rsidR="007512DE">
        <w:rPr>
          <w:rFonts w:ascii="Times New Roman" w:hAnsi="Times New Roman" w:cs="Times New Roman"/>
          <w:sz w:val="24"/>
          <w:szCs w:val="24"/>
        </w:rPr>
        <w:t>above. The</w:t>
      </w:r>
      <w:r w:rsidR="009752D2">
        <w:rPr>
          <w:rFonts w:ascii="Times New Roman" w:hAnsi="Times New Roman" w:cs="Times New Roman"/>
          <w:sz w:val="24"/>
          <w:szCs w:val="24"/>
        </w:rPr>
        <w:t xml:space="preserve"> government should therefore make Karamoja a top priority its poverty reduction and development agenda.</w:t>
      </w:r>
    </w:p>
    <w:p w:rsidR="00C17B30" w:rsidRDefault="00C17B30" w:rsidP="00E03FF1">
      <w:pPr>
        <w:spacing w:line="360" w:lineRule="auto"/>
        <w:jc w:val="both"/>
        <w:rPr>
          <w:rFonts w:ascii="Times New Roman" w:hAnsi="Times New Roman" w:cs="Times New Roman"/>
          <w:sz w:val="24"/>
          <w:szCs w:val="24"/>
        </w:rPr>
      </w:pPr>
    </w:p>
    <w:p w:rsidR="0033440A" w:rsidRDefault="0033440A" w:rsidP="00E03FF1">
      <w:pPr>
        <w:spacing w:line="360" w:lineRule="auto"/>
        <w:jc w:val="both"/>
        <w:rPr>
          <w:rFonts w:ascii="Times New Roman" w:hAnsi="Times New Roman" w:cs="Times New Roman"/>
          <w:sz w:val="24"/>
          <w:szCs w:val="24"/>
        </w:rPr>
      </w:pPr>
    </w:p>
    <w:p w:rsidR="00C767B4" w:rsidRPr="00E03FF1" w:rsidRDefault="00C767B4" w:rsidP="00E03FF1">
      <w:pPr>
        <w:spacing w:line="360" w:lineRule="auto"/>
        <w:jc w:val="both"/>
        <w:rPr>
          <w:rFonts w:ascii="Times New Roman" w:hAnsi="Times New Roman" w:cs="Times New Roman"/>
          <w:sz w:val="24"/>
          <w:szCs w:val="24"/>
        </w:rPr>
      </w:pPr>
    </w:p>
    <w:p w:rsidR="00E03FF1" w:rsidRDefault="00E03FF1" w:rsidP="00E03FF1">
      <w:pPr>
        <w:pStyle w:val="Heading1"/>
        <w:spacing w:line="360" w:lineRule="auto"/>
        <w:rPr>
          <w:color w:val="auto"/>
        </w:rPr>
      </w:pPr>
    </w:p>
    <w:p w:rsidR="007512DE" w:rsidRDefault="007512DE" w:rsidP="007512DE">
      <w:pPr>
        <w:rPr>
          <w:rFonts w:ascii="Times New Roman" w:hAnsi="Times New Roman" w:cs="Times New Roman"/>
          <w:sz w:val="24"/>
          <w:szCs w:val="24"/>
        </w:rPr>
      </w:pPr>
    </w:p>
    <w:p w:rsidR="00371DC3" w:rsidRDefault="00371DC3" w:rsidP="007512DE">
      <w:pPr>
        <w:pStyle w:val="Heading1"/>
        <w:rPr>
          <w:color w:val="auto"/>
        </w:rPr>
      </w:pPr>
      <w:bookmarkStart w:id="42" w:name="_Toc328420658"/>
      <w:r w:rsidRPr="007512DE">
        <w:rPr>
          <w:color w:val="auto"/>
        </w:rPr>
        <w:lastRenderedPageBreak/>
        <w:t>Bibliography</w:t>
      </w:r>
      <w:bookmarkEnd w:id="42"/>
    </w:p>
    <w:p w:rsidR="007512DE" w:rsidRDefault="007512DE" w:rsidP="007512DE"/>
    <w:p w:rsidR="007512DE" w:rsidRDefault="007512DE" w:rsidP="007512DE">
      <w:pPr>
        <w:rPr>
          <w:rFonts w:ascii="Times New Roman" w:hAnsi="Times New Roman" w:cs="Times New Roman"/>
          <w:b/>
          <w:sz w:val="24"/>
          <w:szCs w:val="24"/>
        </w:rPr>
      </w:pPr>
      <w:r w:rsidRPr="007512DE">
        <w:rPr>
          <w:rFonts w:ascii="Times New Roman" w:hAnsi="Times New Roman" w:cs="Times New Roman"/>
          <w:b/>
          <w:sz w:val="24"/>
          <w:szCs w:val="24"/>
        </w:rPr>
        <w:t>Books:</w:t>
      </w:r>
    </w:p>
    <w:p w:rsidR="007512DE" w:rsidRDefault="003135C5" w:rsidP="007512DE">
      <w:pPr>
        <w:rPr>
          <w:rFonts w:ascii="Times New Roman" w:hAnsi="Times New Roman" w:cs="Times New Roman"/>
          <w:sz w:val="24"/>
          <w:szCs w:val="24"/>
        </w:rPr>
      </w:pPr>
      <w:r>
        <w:rPr>
          <w:rFonts w:ascii="Times New Roman" w:hAnsi="Times New Roman" w:cs="Times New Roman"/>
          <w:sz w:val="24"/>
          <w:szCs w:val="24"/>
        </w:rPr>
        <w:t>Banerjee</w:t>
      </w:r>
      <w:r w:rsidR="00755AC3">
        <w:rPr>
          <w:rFonts w:ascii="Times New Roman" w:hAnsi="Times New Roman" w:cs="Times New Roman"/>
          <w:sz w:val="24"/>
          <w:szCs w:val="24"/>
        </w:rPr>
        <w:t xml:space="preserve">, Abhijit </w:t>
      </w:r>
      <w:r>
        <w:rPr>
          <w:rFonts w:ascii="Times New Roman" w:hAnsi="Times New Roman" w:cs="Times New Roman"/>
          <w:sz w:val="24"/>
          <w:szCs w:val="24"/>
        </w:rPr>
        <w:t>Vinayak</w:t>
      </w:r>
      <w:r w:rsidR="00755AC3">
        <w:rPr>
          <w:rFonts w:ascii="Times New Roman" w:hAnsi="Times New Roman" w:cs="Times New Roman"/>
          <w:sz w:val="24"/>
          <w:szCs w:val="24"/>
        </w:rPr>
        <w:t xml:space="preserve">, Benabou, Roland,Mookherjee,Dilip (2006): </w:t>
      </w:r>
      <w:r w:rsidR="00755AC3">
        <w:rPr>
          <w:rFonts w:ascii="Times New Roman" w:hAnsi="Times New Roman" w:cs="Times New Roman"/>
          <w:i/>
          <w:sz w:val="24"/>
          <w:szCs w:val="24"/>
        </w:rPr>
        <w:t>Understanding Poverty</w:t>
      </w:r>
      <w:r w:rsidR="00755AC3">
        <w:rPr>
          <w:rFonts w:ascii="Times New Roman" w:hAnsi="Times New Roman" w:cs="Times New Roman"/>
          <w:sz w:val="24"/>
          <w:szCs w:val="24"/>
        </w:rPr>
        <w:t>, Oxford University Press</w:t>
      </w:r>
    </w:p>
    <w:p w:rsidR="00755AC3" w:rsidRDefault="00146540" w:rsidP="00755AC3">
      <w:pPr>
        <w:spacing w:before="240"/>
        <w:rPr>
          <w:rFonts w:ascii="Times New Roman" w:hAnsi="Times New Roman" w:cs="Times New Roman"/>
          <w:sz w:val="24"/>
          <w:szCs w:val="24"/>
        </w:rPr>
      </w:pPr>
      <w:r>
        <w:rPr>
          <w:rFonts w:ascii="Times New Roman" w:hAnsi="Times New Roman" w:cs="Times New Roman"/>
          <w:sz w:val="24"/>
          <w:szCs w:val="24"/>
        </w:rPr>
        <w:t>Bell, Judith</w:t>
      </w:r>
      <w:r w:rsidR="00755AC3">
        <w:rPr>
          <w:rFonts w:ascii="Times New Roman" w:hAnsi="Times New Roman" w:cs="Times New Roman"/>
          <w:sz w:val="24"/>
          <w:szCs w:val="24"/>
        </w:rPr>
        <w:t xml:space="preserve"> (2010): </w:t>
      </w:r>
      <w:r w:rsidR="00755AC3">
        <w:rPr>
          <w:rFonts w:ascii="Times New Roman" w:hAnsi="Times New Roman" w:cs="Times New Roman"/>
          <w:i/>
          <w:sz w:val="24"/>
          <w:szCs w:val="24"/>
        </w:rPr>
        <w:t xml:space="preserve">Doing Your Research </w:t>
      </w:r>
      <w:r>
        <w:rPr>
          <w:rFonts w:ascii="Times New Roman" w:hAnsi="Times New Roman" w:cs="Times New Roman"/>
          <w:i/>
          <w:sz w:val="24"/>
          <w:szCs w:val="24"/>
        </w:rPr>
        <w:t>Project: A guide for First-time researchers in education, health and social science</w:t>
      </w:r>
      <w:r>
        <w:rPr>
          <w:rFonts w:ascii="Times New Roman" w:hAnsi="Times New Roman" w:cs="Times New Roman"/>
          <w:sz w:val="24"/>
          <w:szCs w:val="24"/>
        </w:rPr>
        <w:t>, 5.Edition, Open University Press</w:t>
      </w:r>
    </w:p>
    <w:p w:rsidR="008830EA" w:rsidRDefault="002B2310" w:rsidP="00755AC3">
      <w:pPr>
        <w:spacing w:before="240"/>
        <w:rPr>
          <w:rFonts w:ascii="Times New Roman" w:hAnsi="Times New Roman" w:cs="Times New Roman"/>
          <w:sz w:val="24"/>
          <w:szCs w:val="24"/>
        </w:rPr>
      </w:pPr>
      <w:r>
        <w:rPr>
          <w:rFonts w:ascii="Times New Roman" w:hAnsi="Times New Roman" w:cs="Times New Roman"/>
          <w:sz w:val="24"/>
          <w:szCs w:val="24"/>
        </w:rPr>
        <w:t>Ellerman, David (2006):</w:t>
      </w:r>
      <w:r>
        <w:rPr>
          <w:rFonts w:ascii="Times New Roman" w:hAnsi="Times New Roman" w:cs="Times New Roman"/>
          <w:i/>
          <w:sz w:val="24"/>
          <w:szCs w:val="24"/>
        </w:rPr>
        <w:t xml:space="preserve"> Helping People Help Themselves; From the World Bank to an Alternative Philosophy of Development Assistance</w:t>
      </w:r>
      <w:r>
        <w:rPr>
          <w:rFonts w:ascii="Times New Roman" w:hAnsi="Times New Roman" w:cs="Times New Roman"/>
          <w:sz w:val="24"/>
          <w:szCs w:val="24"/>
        </w:rPr>
        <w:t>, University Of Michigan Press</w:t>
      </w:r>
    </w:p>
    <w:p w:rsidR="002B2310" w:rsidRDefault="002B2310" w:rsidP="00755AC3">
      <w:pPr>
        <w:spacing w:before="240"/>
        <w:rPr>
          <w:rFonts w:ascii="Times New Roman" w:hAnsi="Times New Roman" w:cs="Times New Roman"/>
          <w:sz w:val="24"/>
          <w:szCs w:val="24"/>
        </w:rPr>
      </w:pPr>
      <w:r w:rsidRPr="002B2310">
        <w:rPr>
          <w:rFonts w:ascii="Times New Roman" w:hAnsi="Times New Roman" w:cs="Times New Roman"/>
          <w:sz w:val="24"/>
          <w:szCs w:val="24"/>
        </w:rPr>
        <w:t>Haughton, Jonathan &amp; Khandker, Shahidur R. (2009):</w:t>
      </w:r>
      <w:r w:rsidRPr="002B2310">
        <w:rPr>
          <w:rFonts w:ascii="Times New Roman" w:hAnsi="Times New Roman" w:cs="Times New Roman"/>
          <w:i/>
          <w:sz w:val="24"/>
          <w:szCs w:val="24"/>
        </w:rPr>
        <w:t xml:space="preserve"> Handbook on</w:t>
      </w:r>
      <w:r>
        <w:rPr>
          <w:rFonts w:ascii="Times New Roman" w:hAnsi="Times New Roman" w:cs="Times New Roman"/>
          <w:i/>
          <w:sz w:val="24"/>
          <w:szCs w:val="24"/>
        </w:rPr>
        <w:t xml:space="preserve"> Poverty and Inequality</w:t>
      </w:r>
      <w:r>
        <w:rPr>
          <w:rFonts w:ascii="Times New Roman" w:hAnsi="Times New Roman" w:cs="Times New Roman"/>
          <w:sz w:val="24"/>
          <w:szCs w:val="24"/>
        </w:rPr>
        <w:t>, International Bank for Reconstruction and Development, Washington DC</w:t>
      </w:r>
    </w:p>
    <w:p w:rsidR="002B2310" w:rsidRDefault="002B2310" w:rsidP="00755AC3">
      <w:pPr>
        <w:spacing w:before="240"/>
        <w:rPr>
          <w:rFonts w:ascii="Times New Roman" w:hAnsi="Times New Roman" w:cs="Times New Roman"/>
          <w:sz w:val="24"/>
          <w:szCs w:val="24"/>
        </w:rPr>
      </w:pPr>
      <w:r>
        <w:rPr>
          <w:rFonts w:ascii="Times New Roman" w:hAnsi="Times New Roman" w:cs="Times New Roman"/>
          <w:sz w:val="24"/>
          <w:szCs w:val="24"/>
        </w:rPr>
        <w:t xml:space="preserve">Jensen, Eric (2009): </w:t>
      </w:r>
      <w:r>
        <w:rPr>
          <w:rFonts w:ascii="Times New Roman" w:hAnsi="Times New Roman" w:cs="Times New Roman"/>
          <w:i/>
          <w:sz w:val="24"/>
          <w:szCs w:val="24"/>
        </w:rPr>
        <w:t>Teaching With Poverty in Mind: What Being Poor Does to Kids Brains and What Schools Can do About it</w:t>
      </w:r>
      <w:r>
        <w:rPr>
          <w:rFonts w:ascii="Times New Roman" w:hAnsi="Times New Roman" w:cs="Times New Roman"/>
          <w:sz w:val="24"/>
          <w:szCs w:val="24"/>
        </w:rPr>
        <w:t>, ASCD, Alexandria, VA, USA</w:t>
      </w:r>
    </w:p>
    <w:p w:rsidR="002B2310" w:rsidRDefault="00DB4D7C" w:rsidP="00755AC3">
      <w:pPr>
        <w:spacing w:before="240"/>
        <w:rPr>
          <w:rFonts w:ascii="Times New Roman" w:hAnsi="Times New Roman" w:cs="Times New Roman"/>
          <w:sz w:val="24"/>
          <w:szCs w:val="24"/>
        </w:rPr>
      </w:pPr>
      <w:r>
        <w:rPr>
          <w:rFonts w:ascii="Times New Roman" w:hAnsi="Times New Roman" w:cs="Times New Roman"/>
          <w:sz w:val="24"/>
          <w:szCs w:val="24"/>
        </w:rPr>
        <w:t xml:space="preserve">Lewis, W.Arthur (1955): </w:t>
      </w:r>
      <w:r>
        <w:rPr>
          <w:rFonts w:ascii="Times New Roman" w:hAnsi="Times New Roman" w:cs="Times New Roman"/>
          <w:i/>
          <w:sz w:val="24"/>
          <w:szCs w:val="24"/>
        </w:rPr>
        <w:t>The Theory of Economic Growth</w:t>
      </w:r>
      <w:r>
        <w:rPr>
          <w:rFonts w:ascii="Times New Roman" w:hAnsi="Times New Roman" w:cs="Times New Roman"/>
          <w:sz w:val="24"/>
          <w:szCs w:val="24"/>
        </w:rPr>
        <w:t xml:space="preserve">, Richard D.Irwin, Inc., Homewood, Illinois </w:t>
      </w:r>
    </w:p>
    <w:p w:rsidR="00DB4D7C" w:rsidRPr="00DB4D7C" w:rsidRDefault="00DB4D7C" w:rsidP="00755AC3">
      <w:pPr>
        <w:spacing w:before="240"/>
        <w:rPr>
          <w:rFonts w:ascii="Times New Roman" w:hAnsi="Times New Roman" w:cs="Times New Roman"/>
          <w:sz w:val="24"/>
          <w:szCs w:val="24"/>
        </w:rPr>
      </w:pPr>
      <w:r>
        <w:rPr>
          <w:rFonts w:ascii="Times New Roman" w:hAnsi="Times New Roman" w:cs="Times New Roman"/>
          <w:sz w:val="24"/>
          <w:szCs w:val="24"/>
        </w:rPr>
        <w:t xml:space="preserve">Lister,Ruth (2004): </w:t>
      </w:r>
      <w:r>
        <w:rPr>
          <w:rFonts w:ascii="Times New Roman" w:hAnsi="Times New Roman" w:cs="Times New Roman"/>
          <w:i/>
          <w:sz w:val="24"/>
          <w:szCs w:val="24"/>
        </w:rPr>
        <w:t>Poverty</w:t>
      </w:r>
      <w:r>
        <w:rPr>
          <w:rFonts w:ascii="Times New Roman" w:hAnsi="Times New Roman" w:cs="Times New Roman"/>
          <w:sz w:val="24"/>
          <w:szCs w:val="24"/>
        </w:rPr>
        <w:t>, Polity Press,UK</w:t>
      </w:r>
    </w:p>
    <w:p w:rsidR="00DB4D7C" w:rsidRDefault="00DB4D7C" w:rsidP="00755AC3">
      <w:pPr>
        <w:spacing w:before="240"/>
        <w:rPr>
          <w:rFonts w:ascii="Times New Roman" w:hAnsi="Times New Roman" w:cs="Times New Roman"/>
          <w:sz w:val="24"/>
          <w:szCs w:val="24"/>
        </w:rPr>
      </w:pPr>
      <w:r w:rsidRPr="00DB4D7C">
        <w:rPr>
          <w:rFonts w:ascii="Times New Roman" w:hAnsi="Times New Roman" w:cs="Times New Roman"/>
          <w:sz w:val="24"/>
          <w:szCs w:val="24"/>
        </w:rPr>
        <w:t xml:space="preserve">Mack Elke, Schramm, Michael, Klassen Stephen, Pogge Thomas (2009): </w:t>
      </w:r>
      <w:r w:rsidRPr="00DB4D7C">
        <w:rPr>
          <w:rFonts w:ascii="Times New Roman" w:hAnsi="Times New Roman" w:cs="Times New Roman"/>
          <w:i/>
          <w:sz w:val="24"/>
          <w:szCs w:val="24"/>
        </w:rPr>
        <w:t>Law</w:t>
      </w:r>
      <w:r>
        <w:rPr>
          <w:rFonts w:ascii="Times New Roman" w:hAnsi="Times New Roman" w:cs="Times New Roman"/>
          <w:i/>
          <w:sz w:val="24"/>
          <w:szCs w:val="24"/>
        </w:rPr>
        <w:t>, Ethics and Economics: Absolute Poverty and Global Justice: Empirical Data, Moral Theories, Initiatives, Ashgate</w:t>
      </w:r>
      <w:r>
        <w:rPr>
          <w:rFonts w:ascii="Times New Roman" w:hAnsi="Times New Roman" w:cs="Times New Roman"/>
          <w:sz w:val="24"/>
          <w:szCs w:val="24"/>
        </w:rPr>
        <w:t xml:space="preserve"> Publishing Group</w:t>
      </w:r>
    </w:p>
    <w:p w:rsidR="00053D4C" w:rsidRDefault="00053D4C" w:rsidP="00755AC3">
      <w:pPr>
        <w:spacing w:before="240"/>
        <w:rPr>
          <w:rFonts w:ascii="Times New Roman" w:hAnsi="Times New Roman" w:cs="Times New Roman"/>
          <w:sz w:val="24"/>
          <w:szCs w:val="24"/>
        </w:rPr>
      </w:pPr>
      <w:r>
        <w:rPr>
          <w:rFonts w:ascii="Times New Roman" w:hAnsi="Times New Roman" w:cs="Times New Roman"/>
          <w:sz w:val="24"/>
          <w:szCs w:val="24"/>
        </w:rPr>
        <w:t xml:space="preserve">Miller, Delbert C. (1991): </w:t>
      </w:r>
      <w:r>
        <w:rPr>
          <w:rFonts w:ascii="Times New Roman" w:hAnsi="Times New Roman" w:cs="Times New Roman"/>
          <w:i/>
          <w:sz w:val="24"/>
          <w:szCs w:val="24"/>
        </w:rPr>
        <w:t>Handbook of Research Design and Social Measurement</w:t>
      </w:r>
      <w:r>
        <w:rPr>
          <w:rFonts w:ascii="Times New Roman" w:hAnsi="Times New Roman" w:cs="Times New Roman"/>
          <w:sz w:val="24"/>
          <w:szCs w:val="24"/>
        </w:rPr>
        <w:t xml:space="preserve">, 5.Edition, Sage Publications </w:t>
      </w:r>
    </w:p>
    <w:p w:rsidR="003A50E8" w:rsidRDefault="003A50E8" w:rsidP="003A50E8">
      <w:pPr>
        <w:spacing w:before="240"/>
        <w:rPr>
          <w:rFonts w:ascii="Times New Roman" w:hAnsi="Times New Roman" w:cs="Times New Roman"/>
          <w:sz w:val="24"/>
          <w:szCs w:val="24"/>
        </w:rPr>
      </w:pPr>
      <w:r>
        <w:rPr>
          <w:rFonts w:ascii="Times New Roman" w:hAnsi="Times New Roman" w:cs="Times New Roman"/>
          <w:sz w:val="24"/>
          <w:szCs w:val="24"/>
        </w:rPr>
        <w:t xml:space="preserve">Mulvaney Dustin (2010): </w:t>
      </w:r>
      <w:r>
        <w:rPr>
          <w:rFonts w:ascii="Times New Roman" w:hAnsi="Times New Roman" w:cs="Times New Roman"/>
          <w:i/>
          <w:sz w:val="24"/>
          <w:szCs w:val="24"/>
        </w:rPr>
        <w:t>Green Food; An A-to-z Guide</w:t>
      </w:r>
      <w:r>
        <w:rPr>
          <w:rFonts w:ascii="Times New Roman" w:hAnsi="Times New Roman" w:cs="Times New Roman"/>
          <w:sz w:val="24"/>
          <w:szCs w:val="24"/>
        </w:rPr>
        <w:t>, Sage Publications Inc.</w:t>
      </w:r>
    </w:p>
    <w:p w:rsidR="00053D4C" w:rsidRDefault="00E915A6" w:rsidP="00755AC3">
      <w:pPr>
        <w:spacing w:before="240"/>
        <w:rPr>
          <w:rFonts w:ascii="Times New Roman" w:hAnsi="Times New Roman" w:cs="Times New Roman"/>
          <w:sz w:val="24"/>
          <w:szCs w:val="24"/>
        </w:rPr>
      </w:pPr>
      <w:r w:rsidRPr="00E915A6">
        <w:rPr>
          <w:rFonts w:ascii="Times New Roman" w:hAnsi="Times New Roman" w:cs="Times New Roman"/>
          <w:sz w:val="24"/>
          <w:szCs w:val="24"/>
        </w:rPr>
        <w:t xml:space="preserve">Nallari, Raj, Griffith Breda (2011): </w:t>
      </w:r>
      <w:r w:rsidRPr="00E915A6">
        <w:rPr>
          <w:rFonts w:ascii="Times New Roman" w:hAnsi="Times New Roman" w:cs="Times New Roman"/>
          <w:i/>
          <w:sz w:val="24"/>
          <w:szCs w:val="24"/>
        </w:rPr>
        <w:t>Understanding Growth a</w:t>
      </w:r>
      <w:r>
        <w:rPr>
          <w:rFonts w:ascii="Times New Roman" w:hAnsi="Times New Roman" w:cs="Times New Roman"/>
          <w:i/>
          <w:sz w:val="24"/>
          <w:szCs w:val="24"/>
        </w:rPr>
        <w:t>nd Poverty: Theory, Policy and Empirics</w:t>
      </w:r>
      <w:r>
        <w:rPr>
          <w:rFonts w:ascii="Times New Roman" w:hAnsi="Times New Roman" w:cs="Times New Roman"/>
          <w:sz w:val="24"/>
          <w:szCs w:val="24"/>
        </w:rPr>
        <w:t xml:space="preserve">, The World Bank Publications </w:t>
      </w:r>
    </w:p>
    <w:p w:rsidR="007C1429" w:rsidRDefault="00E915A6" w:rsidP="00755AC3">
      <w:pPr>
        <w:spacing w:before="240"/>
        <w:rPr>
          <w:rFonts w:ascii="Times New Roman" w:hAnsi="Times New Roman" w:cs="Times New Roman"/>
          <w:sz w:val="24"/>
          <w:szCs w:val="24"/>
        </w:rPr>
      </w:pPr>
      <w:r>
        <w:rPr>
          <w:rFonts w:ascii="Times New Roman" w:hAnsi="Times New Roman" w:cs="Times New Roman"/>
          <w:sz w:val="24"/>
          <w:szCs w:val="24"/>
        </w:rPr>
        <w:t>Neuman</w:t>
      </w:r>
      <w:r w:rsidR="007C1429">
        <w:rPr>
          <w:rFonts w:ascii="Times New Roman" w:hAnsi="Times New Roman" w:cs="Times New Roman"/>
          <w:sz w:val="24"/>
          <w:szCs w:val="24"/>
        </w:rPr>
        <w:t>, W.Lawrence</w:t>
      </w:r>
      <w:r>
        <w:rPr>
          <w:rFonts w:ascii="Times New Roman" w:hAnsi="Times New Roman" w:cs="Times New Roman"/>
          <w:sz w:val="24"/>
          <w:szCs w:val="24"/>
        </w:rPr>
        <w:t xml:space="preserve"> (2007</w:t>
      </w:r>
      <w:r w:rsidR="007C1429">
        <w:rPr>
          <w:rFonts w:ascii="Times New Roman" w:hAnsi="Times New Roman" w:cs="Times New Roman"/>
          <w:sz w:val="24"/>
          <w:szCs w:val="24"/>
        </w:rPr>
        <w:t>):</w:t>
      </w:r>
      <w:r w:rsidR="007C1429">
        <w:rPr>
          <w:rFonts w:ascii="Times New Roman" w:hAnsi="Times New Roman" w:cs="Times New Roman"/>
          <w:i/>
          <w:sz w:val="24"/>
          <w:szCs w:val="24"/>
        </w:rPr>
        <w:t xml:space="preserve"> Basics of Social Research; Qualitative and Quantitative Approaches,</w:t>
      </w:r>
      <w:r w:rsidR="007C1429">
        <w:rPr>
          <w:rFonts w:ascii="Times New Roman" w:hAnsi="Times New Roman" w:cs="Times New Roman"/>
          <w:sz w:val="24"/>
          <w:szCs w:val="24"/>
        </w:rPr>
        <w:t xml:space="preserve"> Pearson Education Inc., Boston</w:t>
      </w:r>
    </w:p>
    <w:p w:rsidR="003A50E8" w:rsidRDefault="003A50E8" w:rsidP="00755AC3">
      <w:pPr>
        <w:spacing w:before="240"/>
        <w:rPr>
          <w:rFonts w:ascii="Times New Roman" w:hAnsi="Times New Roman" w:cs="Times New Roman"/>
          <w:sz w:val="24"/>
          <w:szCs w:val="24"/>
        </w:rPr>
      </w:pPr>
      <w:r>
        <w:rPr>
          <w:rFonts w:ascii="Times New Roman" w:hAnsi="Times New Roman" w:cs="Times New Roman"/>
          <w:sz w:val="24"/>
          <w:szCs w:val="24"/>
        </w:rPr>
        <w:t xml:space="preserve">Sen Amartya (1999): </w:t>
      </w:r>
      <w:r>
        <w:rPr>
          <w:rFonts w:ascii="Times New Roman" w:hAnsi="Times New Roman" w:cs="Times New Roman"/>
          <w:i/>
          <w:sz w:val="24"/>
          <w:szCs w:val="24"/>
        </w:rPr>
        <w:t>Development as a Freedom</w:t>
      </w:r>
      <w:r>
        <w:rPr>
          <w:rFonts w:ascii="Times New Roman" w:hAnsi="Times New Roman" w:cs="Times New Roman"/>
          <w:sz w:val="24"/>
          <w:szCs w:val="24"/>
        </w:rPr>
        <w:t>, Oxford University Press</w:t>
      </w:r>
    </w:p>
    <w:p w:rsidR="003A50E8" w:rsidRDefault="003A50E8" w:rsidP="00755AC3">
      <w:pPr>
        <w:spacing w:before="240"/>
        <w:rPr>
          <w:rFonts w:ascii="Times New Roman" w:hAnsi="Times New Roman" w:cs="Times New Roman"/>
          <w:sz w:val="24"/>
          <w:szCs w:val="24"/>
        </w:rPr>
      </w:pPr>
      <w:r>
        <w:rPr>
          <w:rFonts w:ascii="Times New Roman" w:hAnsi="Times New Roman" w:cs="Times New Roman"/>
          <w:sz w:val="24"/>
          <w:szCs w:val="24"/>
        </w:rPr>
        <w:t xml:space="preserve">Skarstein, Rune (1997): </w:t>
      </w:r>
      <w:r>
        <w:rPr>
          <w:rFonts w:ascii="Times New Roman" w:hAnsi="Times New Roman" w:cs="Times New Roman"/>
          <w:i/>
          <w:sz w:val="24"/>
          <w:szCs w:val="24"/>
        </w:rPr>
        <w:t>Development Freedom; A guide to Unfashionable Perspective, Oxford</w:t>
      </w:r>
      <w:r>
        <w:rPr>
          <w:rFonts w:ascii="Times New Roman" w:hAnsi="Times New Roman" w:cs="Times New Roman"/>
          <w:sz w:val="24"/>
          <w:szCs w:val="24"/>
        </w:rPr>
        <w:t xml:space="preserve"> University </w:t>
      </w:r>
      <w:r w:rsidR="00B865F5">
        <w:rPr>
          <w:rFonts w:ascii="Times New Roman" w:hAnsi="Times New Roman" w:cs="Times New Roman"/>
          <w:sz w:val="24"/>
          <w:szCs w:val="24"/>
        </w:rPr>
        <w:t>Press, Delhi</w:t>
      </w:r>
    </w:p>
    <w:p w:rsidR="00B865F5" w:rsidRDefault="00B865F5" w:rsidP="00755AC3">
      <w:pPr>
        <w:spacing w:before="240"/>
        <w:rPr>
          <w:rFonts w:ascii="Times New Roman" w:hAnsi="Times New Roman" w:cs="Times New Roman"/>
          <w:sz w:val="24"/>
          <w:szCs w:val="24"/>
        </w:rPr>
      </w:pPr>
      <w:r>
        <w:rPr>
          <w:rFonts w:ascii="Times New Roman" w:hAnsi="Times New Roman" w:cs="Times New Roman"/>
          <w:sz w:val="24"/>
          <w:szCs w:val="24"/>
        </w:rPr>
        <w:t>Yin</w:t>
      </w:r>
      <w:r w:rsidR="00D1348B">
        <w:rPr>
          <w:rFonts w:ascii="Times New Roman" w:hAnsi="Times New Roman" w:cs="Times New Roman"/>
          <w:sz w:val="24"/>
          <w:szCs w:val="24"/>
        </w:rPr>
        <w:t>, Robert</w:t>
      </w:r>
      <w:r>
        <w:rPr>
          <w:rFonts w:ascii="Times New Roman" w:hAnsi="Times New Roman" w:cs="Times New Roman"/>
          <w:sz w:val="24"/>
          <w:szCs w:val="24"/>
        </w:rPr>
        <w:t xml:space="preserve"> K. (2003)</w:t>
      </w:r>
      <w:r w:rsidR="00D1348B">
        <w:rPr>
          <w:rFonts w:ascii="Times New Roman" w:hAnsi="Times New Roman" w:cs="Times New Roman"/>
          <w:sz w:val="24"/>
          <w:szCs w:val="24"/>
        </w:rPr>
        <w:t>:</w:t>
      </w:r>
      <w:r w:rsidR="00D1348B">
        <w:rPr>
          <w:rFonts w:ascii="Times New Roman" w:hAnsi="Times New Roman" w:cs="Times New Roman"/>
          <w:i/>
          <w:sz w:val="24"/>
          <w:szCs w:val="24"/>
        </w:rPr>
        <w:t xml:space="preserve"> Case</w:t>
      </w:r>
      <w:r>
        <w:rPr>
          <w:rFonts w:ascii="Times New Roman" w:hAnsi="Times New Roman" w:cs="Times New Roman"/>
          <w:i/>
          <w:sz w:val="24"/>
          <w:szCs w:val="24"/>
        </w:rPr>
        <w:t xml:space="preserve"> Study </w:t>
      </w:r>
      <w:r w:rsidR="00D1348B">
        <w:rPr>
          <w:rFonts w:ascii="Times New Roman" w:hAnsi="Times New Roman" w:cs="Times New Roman"/>
          <w:i/>
          <w:sz w:val="24"/>
          <w:szCs w:val="24"/>
        </w:rPr>
        <w:t>Research: Design</w:t>
      </w:r>
      <w:r>
        <w:rPr>
          <w:rFonts w:ascii="Times New Roman" w:hAnsi="Times New Roman" w:cs="Times New Roman"/>
          <w:i/>
          <w:sz w:val="24"/>
          <w:szCs w:val="24"/>
        </w:rPr>
        <w:t xml:space="preserve"> and Methods</w:t>
      </w:r>
      <w:r w:rsidR="00D1348B">
        <w:rPr>
          <w:rFonts w:ascii="Times New Roman" w:hAnsi="Times New Roman" w:cs="Times New Roman"/>
          <w:i/>
          <w:sz w:val="24"/>
          <w:szCs w:val="24"/>
        </w:rPr>
        <w:t>,</w:t>
      </w:r>
      <w:r w:rsidR="00D1348B">
        <w:rPr>
          <w:rFonts w:ascii="Times New Roman" w:hAnsi="Times New Roman" w:cs="Times New Roman"/>
          <w:sz w:val="24"/>
          <w:szCs w:val="24"/>
        </w:rPr>
        <w:t xml:space="preserve"> 3.Edition</w:t>
      </w:r>
      <w:r w:rsidR="00EB0675">
        <w:rPr>
          <w:rFonts w:ascii="Times New Roman" w:hAnsi="Times New Roman" w:cs="Times New Roman"/>
          <w:sz w:val="24"/>
          <w:szCs w:val="24"/>
        </w:rPr>
        <w:t>, Sage</w:t>
      </w:r>
      <w:r>
        <w:rPr>
          <w:rFonts w:ascii="Times New Roman" w:hAnsi="Times New Roman" w:cs="Times New Roman"/>
          <w:sz w:val="24"/>
          <w:szCs w:val="24"/>
        </w:rPr>
        <w:t xml:space="preserve"> Publications Inc.</w:t>
      </w:r>
    </w:p>
    <w:p w:rsidR="00B865F5" w:rsidRDefault="00B865F5" w:rsidP="00755AC3">
      <w:pPr>
        <w:spacing w:before="240"/>
        <w:rPr>
          <w:rFonts w:ascii="Times New Roman" w:hAnsi="Times New Roman" w:cs="Times New Roman"/>
          <w:sz w:val="24"/>
          <w:szCs w:val="24"/>
        </w:rPr>
      </w:pPr>
      <w:r>
        <w:rPr>
          <w:rFonts w:ascii="Times New Roman" w:hAnsi="Times New Roman" w:cs="Times New Roman"/>
          <w:sz w:val="24"/>
          <w:szCs w:val="24"/>
        </w:rPr>
        <w:lastRenderedPageBreak/>
        <w:t>Yin Robert K. (2009)</w:t>
      </w:r>
      <w:r w:rsidR="00E1534E">
        <w:rPr>
          <w:rFonts w:ascii="Times New Roman" w:hAnsi="Times New Roman" w:cs="Times New Roman"/>
          <w:sz w:val="24"/>
          <w:szCs w:val="24"/>
        </w:rPr>
        <w:t>:</w:t>
      </w:r>
      <w:r w:rsidR="00E1534E">
        <w:rPr>
          <w:rFonts w:ascii="Times New Roman" w:hAnsi="Times New Roman" w:cs="Times New Roman"/>
          <w:i/>
          <w:sz w:val="24"/>
          <w:szCs w:val="24"/>
        </w:rPr>
        <w:t xml:space="preserve"> Case</w:t>
      </w:r>
      <w:r>
        <w:rPr>
          <w:rFonts w:ascii="Times New Roman" w:hAnsi="Times New Roman" w:cs="Times New Roman"/>
          <w:i/>
          <w:sz w:val="24"/>
          <w:szCs w:val="24"/>
        </w:rPr>
        <w:t xml:space="preserve"> Study </w:t>
      </w:r>
      <w:r w:rsidR="00E1534E">
        <w:rPr>
          <w:rFonts w:ascii="Times New Roman" w:hAnsi="Times New Roman" w:cs="Times New Roman"/>
          <w:i/>
          <w:sz w:val="24"/>
          <w:szCs w:val="24"/>
        </w:rPr>
        <w:t>Research: Design</w:t>
      </w:r>
      <w:r>
        <w:rPr>
          <w:rFonts w:ascii="Times New Roman" w:hAnsi="Times New Roman" w:cs="Times New Roman"/>
          <w:i/>
          <w:sz w:val="24"/>
          <w:szCs w:val="24"/>
        </w:rPr>
        <w:t xml:space="preserve"> and Methods</w:t>
      </w:r>
      <w:r w:rsidR="00E1534E">
        <w:rPr>
          <w:rFonts w:ascii="Times New Roman" w:hAnsi="Times New Roman" w:cs="Times New Roman"/>
          <w:i/>
          <w:sz w:val="24"/>
          <w:szCs w:val="24"/>
        </w:rPr>
        <w:t>,</w:t>
      </w:r>
      <w:r w:rsidR="00E1534E">
        <w:rPr>
          <w:rFonts w:ascii="Times New Roman" w:hAnsi="Times New Roman" w:cs="Times New Roman"/>
          <w:sz w:val="24"/>
          <w:szCs w:val="24"/>
        </w:rPr>
        <w:t xml:space="preserve"> 4.Edition, Sage Publications </w:t>
      </w:r>
    </w:p>
    <w:p w:rsidR="00D1348B" w:rsidRDefault="00D1348B" w:rsidP="00755AC3">
      <w:pPr>
        <w:spacing w:before="240"/>
        <w:rPr>
          <w:rFonts w:ascii="Times New Roman" w:hAnsi="Times New Roman" w:cs="Times New Roman"/>
          <w:sz w:val="24"/>
          <w:szCs w:val="24"/>
        </w:rPr>
      </w:pPr>
    </w:p>
    <w:p w:rsidR="00D1348B" w:rsidRDefault="00D1348B" w:rsidP="00755AC3">
      <w:pPr>
        <w:spacing w:before="240"/>
        <w:rPr>
          <w:rFonts w:ascii="Times New Roman" w:hAnsi="Times New Roman" w:cs="Times New Roman"/>
          <w:b/>
          <w:sz w:val="24"/>
          <w:szCs w:val="24"/>
        </w:rPr>
      </w:pPr>
      <w:r w:rsidRPr="00D1348B">
        <w:rPr>
          <w:rFonts w:ascii="Times New Roman" w:hAnsi="Times New Roman" w:cs="Times New Roman"/>
          <w:b/>
          <w:sz w:val="24"/>
          <w:szCs w:val="24"/>
        </w:rPr>
        <w:t>Reports:</w:t>
      </w:r>
    </w:p>
    <w:p w:rsidR="00D1348B" w:rsidRDefault="001E5314" w:rsidP="00755AC3">
      <w:pPr>
        <w:spacing w:before="240"/>
        <w:rPr>
          <w:rFonts w:ascii="Times New Roman" w:hAnsi="Times New Roman" w:cs="Times New Roman"/>
          <w:i/>
          <w:sz w:val="24"/>
          <w:szCs w:val="24"/>
        </w:rPr>
      </w:pPr>
      <w:r>
        <w:rPr>
          <w:rFonts w:ascii="Times New Roman" w:hAnsi="Times New Roman" w:cs="Times New Roman"/>
          <w:sz w:val="24"/>
          <w:szCs w:val="24"/>
        </w:rPr>
        <w:t xml:space="preserve">Akonyu, Stephen (September 2005): </w:t>
      </w:r>
      <w:r>
        <w:rPr>
          <w:rFonts w:ascii="Times New Roman" w:hAnsi="Times New Roman" w:cs="Times New Roman"/>
          <w:i/>
          <w:sz w:val="24"/>
          <w:szCs w:val="24"/>
        </w:rPr>
        <w:t>Secondary Data of Iteso and Karimojong Conflict</w:t>
      </w:r>
    </w:p>
    <w:p w:rsidR="001E5314" w:rsidRDefault="001E5314" w:rsidP="00755AC3">
      <w:pPr>
        <w:spacing w:before="240"/>
        <w:rPr>
          <w:rFonts w:ascii="Times New Roman" w:hAnsi="Times New Roman" w:cs="Times New Roman"/>
          <w:i/>
          <w:sz w:val="24"/>
          <w:szCs w:val="24"/>
        </w:rPr>
      </w:pPr>
      <w:r>
        <w:rPr>
          <w:rFonts w:ascii="Times New Roman" w:hAnsi="Times New Roman" w:cs="Times New Roman"/>
          <w:sz w:val="24"/>
          <w:szCs w:val="24"/>
        </w:rPr>
        <w:t>Centre for Conflict Resolution (CECORE) (June 2011):</w:t>
      </w:r>
      <w:r>
        <w:rPr>
          <w:rFonts w:ascii="Times New Roman" w:hAnsi="Times New Roman" w:cs="Times New Roman"/>
          <w:i/>
          <w:sz w:val="24"/>
          <w:szCs w:val="24"/>
        </w:rPr>
        <w:t xml:space="preserve"> Preventing Conflict in Karamoja; Early Warning, Security and Development </w:t>
      </w:r>
    </w:p>
    <w:p w:rsidR="001E5314" w:rsidRDefault="001E5314" w:rsidP="00755AC3">
      <w:pPr>
        <w:spacing w:before="240"/>
        <w:rPr>
          <w:rFonts w:ascii="Times New Roman" w:hAnsi="Times New Roman" w:cs="Times New Roman"/>
          <w:i/>
          <w:sz w:val="24"/>
          <w:szCs w:val="24"/>
        </w:rPr>
      </w:pPr>
      <w:r>
        <w:rPr>
          <w:rFonts w:ascii="Times New Roman" w:hAnsi="Times New Roman" w:cs="Times New Roman"/>
          <w:sz w:val="24"/>
          <w:szCs w:val="24"/>
        </w:rPr>
        <w:t>Ministry of Finance, Planning and Economic Development (</w:t>
      </w:r>
      <w:r w:rsidR="007104F4">
        <w:rPr>
          <w:rFonts w:ascii="Times New Roman" w:hAnsi="Times New Roman" w:cs="Times New Roman"/>
          <w:sz w:val="24"/>
          <w:szCs w:val="24"/>
        </w:rPr>
        <w:t>September 2010</w:t>
      </w:r>
      <w:r>
        <w:rPr>
          <w:rFonts w:ascii="Times New Roman" w:hAnsi="Times New Roman" w:cs="Times New Roman"/>
          <w:sz w:val="24"/>
          <w:szCs w:val="24"/>
        </w:rPr>
        <w:t xml:space="preserve">): </w:t>
      </w:r>
      <w:r>
        <w:rPr>
          <w:rFonts w:ascii="Times New Roman" w:hAnsi="Times New Roman" w:cs="Times New Roman"/>
          <w:i/>
          <w:sz w:val="24"/>
          <w:szCs w:val="24"/>
        </w:rPr>
        <w:t xml:space="preserve">Millennium Development Goals Report for Uganda </w:t>
      </w:r>
      <w:r w:rsidR="007104F4">
        <w:rPr>
          <w:rFonts w:ascii="Times New Roman" w:hAnsi="Times New Roman" w:cs="Times New Roman"/>
          <w:i/>
          <w:sz w:val="24"/>
          <w:szCs w:val="24"/>
        </w:rPr>
        <w:t>2011, Special Theme: Accelerating Progress towards improving Maternal Health</w:t>
      </w:r>
    </w:p>
    <w:p w:rsidR="007104F4" w:rsidRDefault="007104F4" w:rsidP="00755AC3">
      <w:pPr>
        <w:spacing w:before="240"/>
        <w:rPr>
          <w:rFonts w:ascii="Times New Roman" w:hAnsi="Times New Roman" w:cs="Times New Roman"/>
          <w:i/>
          <w:sz w:val="24"/>
          <w:szCs w:val="24"/>
        </w:rPr>
      </w:pPr>
      <w:r>
        <w:rPr>
          <w:rFonts w:ascii="Times New Roman" w:hAnsi="Times New Roman" w:cs="Times New Roman"/>
          <w:sz w:val="24"/>
          <w:szCs w:val="24"/>
        </w:rPr>
        <w:t>Ministry of Finance, Planning and Economic Development (2004):</w:t>
      </w:r>
      <w:r>
        <w:rPr>
          <w:rFonts w:ascii="Times New Roman" w:hAnsi="Times New Roman" w:cs="Times New Roman"/>
          <w:i/>
          <w:sz w:val="24"/>
          <w:szCs w:val="24"/>
        </w:rPr>
        <w:t xml:space="preserve"> Poverty Eradication Action Plan (2004\5-2007\8)</w:t>
      </w:r>
    </w:p>
    <w:p w:rsidR="007104F4" w:rsidRDefault="007104F4" w:rsidP="00755AC3">
      <w:pPr>
        <w:spacing w:before="240"/>
        <w:rPr>
          <w:rFonts w:ascii="Times New Roman" w:hAnsi="Times New Roman" w:cs="Times New Roman"/>
          <w:i/>
          <w:sz w:val="24"/>
          <w:szCs w:val="24"/>
        </w:rPr>
      </w:pPr>
      <w:r>
        <w:rPr>
          <w:rFonts w:ascii="Times New Roman" w:hAnsi="Times New Roman" w:cs="Times New Roman"/>
          <w:sz w:val="24"/>
          <w:szCs w:val="24"/>
        </w:rPr>
        <w:t>Ministry of Finance, Planning and Economic Development (May 2012):</w:t>
      </w:r>
      <w:r>
        <w:rPr>
          <w:rFonts w:ascii="Times New Roman" w:hAnsi="Times New Roman" w:cs="Times New Roman"/>
          <w:i/>
          <w:sz w:val="24"/>
          <w:szCs w:val="24"/>
        </w:rPr>
        <w:t xml:space="preserve"> Poverty Status Report, Poverty Reduction and the National Development Process: Reducing Vulnerability, equalizing opportunities and transforming livelihoods</w:t>
      </w:r>
    </w:p>
    <w:p w:rsidR="007104F4" w:rsidRDefault="007104F4" w:rsidP="00755AC3">
      <w:pPr>
        <w:spacing w:before="240"/>
        <w:rPr>
          <w:rFonts w:ascii="Times New Roman" w:hAnsi="Times New Roman" w:cs="Times New Roman"/>
          <w:i/>
          <w:sz w:val="24"/>
          <w:szCs w:val="24"/>
        </w:rPr>
      </w:pPr>
      <w:r>
        <w:rPr>
          <w:rFonts w:ascii="Times New Roman" w:hAnsi="Times New Roman" w:cs="Times New Roman"/>
          <w:sz w:val="24"/>
          <w:szCs w:val="24"/>
        </w:rPr>
        <w:t>National Planning Authority (April 2010):</w:t>
      </w:r>
      <w:r>
        <w:rPr>
          <w:rFonts w:ascii="Times New Roman" w:hAnsi="Times New Roman" w:cs="Times New Roman"/>
          <w:i/>
          <w:sz w:val="24"/>
          <w:szCs w:val="24"/>
        </w:rPr>
        <w:t xml:space="preserve"> National Development Plan (2010\11-2014\15)</w:t>
      </w:r>
    </w:p>
    <w:p w:rsidR="007104F4" w:rsidRDefault="007104F4" w:rsidP="00755AC3">
      <w:pPr>
        <w:spacing w:before="240"/>
        <w:rPr>
          <w:rFonts w:ascii="Times New Roman" w:hAnsi="Times New Roman" w:cs="Times New Roman"/>
          <w:i/>
          <w:sz w:val="24"/>
          <w:szCs w:val="24"/>
        </w:rPr>
      </w:pPr>
      <w:r>
        <w:rPr>
          <w:rFonts w:ascii="Times New Roman" w:hAnsi="Times New Roman" w:cs="Times New Roman"/>
          <w:sz w:val="24"/>
          <w:szCs w:val="24"/>
        </w:rPr>
        <w:t xml:space="preserve">Oxfam (1999): </w:t>
      </w:r>
      <w:r>
        <w:rPr>
          <w:rFonts w:ascii="Times New Roman" w:hAnsi="Times New Roman" w:cs="Times New Roman"/>
          <w:i/>
          <w:sz w:val="24"/>
          <w:szCs w:val="24"/>
        </w:rPr>
        <w:t>Oxfam Karamoja Conflict Study Report</w:t>
      </w:r>
    </w:p>
    <w:p w:rsidR="007104F4" w:rsidRDefault="00CA722C" w:rsidP="00755AC3">
      <w:pPr>
        <w:spacing w:before="240"/>
        <w:rPr>
          <w:rFonts w:ascii="Times New Roman" w:hAnsi="Times New Roman" w:cs="Times New Roman"/>
          <w:i/>
          <w:sz w:val="24"/>
          <w:szCs w:val="24"/>
        </w:rPr>
      </w:pPr>
      <w:r w:rsidRPr="00CA722C">
        <w:rPr>
          <w:rFonts w:ascii="Times New Roman" w:hAnsi="Times New Roman" w:cs="Times New Roman"/>
          <w:sz w:val="24"/>
          <w:szCs w:val="24"/>
        </w:rPr>
        <w:t>Powell, Joe (March 2010):</w:t>
      </w:r>
      <w:r w:rsidRPr="00CA722C">
        <w:rPr>
          <w:rFonts w:ascii="Times New Roman" w:hAnsi="Times New Roman" w:cs="Times New Roman"/>
          <w:i/>
          <w:sz w:val="24"/>
          <w:szCs w:val="24"/>
        </w:rPr>
        <w:t xml:space="preserve"> </w:t>
      </w:r>
      <w:r>
        <w:rPr>
          <w:rFonts w:ascii="Times New Roman" w:hAnsi="Times New Roman" w:cs="Times New Roman"/>
          <w:i/>
          <w:sz w:val="24"/>
          <w:szCs w:val="24"/>
        </w:rPr>
        <w:t xml:space="preserve">Safer world Report: </w:t>
      </w:r>
      <w:r w:rsidRPr="00CA722C">
        <w:rPr>
          <w:rFonts w:ascii="Times New Roman" w:hAnsi="Times New Roman" w:cs="Times New Roman"/>
          <w:i/>
          <w:sz w:val="24"/>
          <w:szCs w:val="24"/>
        </w:rPr>
        <w:t>Karamoja Literature Review</w:t>
      </w:r>
    </w:p>
    <w:p w:rsidR="00CA722C" w:rsidRDefault="00CA722C" w:rsidP="00755AC3">
      <w:pPr>
        <w:spacing w:before="240"/>
        <w:rPr>
          <w:rFonts w:ascii="Times New Roman" w:hAnsi="Times New Roman" w:cs="Times New Roman"/>
          <w:i/>
          <w:sz w:val="24"/>
          <w:szCs w:val="24"/>
        </w:rPr>
      </w:pPr>
      <w:r>
        <w:rPr>
          <w:rFonts w:ascii="Times New Roman" w:hAnsi="Times New Roman" w:cs="Times New Roman"/>
          <w:sz w:val="24"/>
          <w:szCs w:val="24"/>
        </w:rPr>
        <w:t xml:space="preserve">Uganda Bureau of Statistics (November 2010): </w:t>
      </w:r>
      <w:r w:rsidR="000A7D78">
        <w:rPr>
          <w:rFonts w:ascii="Times New Roman" w:hAnsi="Times New Roman" w:cs="Times New Roman"/>
          <w:i/>
          <w:sz w:val="24"/>
          <w:szCs w:val="24"/>
        </w:rPr>
        <w:t>Uganda National Household Survey 2009\2010: Socio-Economic Module, Abridged Report</w:t>
      </w:r>
    </w:p>
    <w:p w:rsidR="0041583D" w:rsidRDefault="0041583D" w:rsidP="00755AC3">
      <w:pPr>
        <w:spacing w:before="240"/>
        <w:rPr>
          <w:rFonts w:ascii="Times New Roman" w:hAnsi="Times New Roman" w:cs="Times New Roman"/>
          <w:i/>
          <w:sz w:val="24"/>
          <w:szCs w:val="24"/>
        </w:rPr>
      </w:pPr>
      <w:r>
        <w:rPr>
          <w:rFonts w:ascii="Times New Roman" w:hAnsi="Times New Roman" w:cs="Times New Roman"/>
          <w:sz w:val="24"/>
          <w:szCs w:val="24"/>
        </w:rPr>
        <w:t xml:space="preserve">United Nations Development Programme (2007): </w:t>
      </w:r>
      <w:r>
        <w:rPr>
          <w:rFonts w:ascii="Times New Roman" w:hAnsi="Times New Roman" w:cs="Times New Roman"/>
          <w:i/>
          <w:sz w:val="24"/>
          <w:szCs w:val="24"/>
        </w:rPr>
        <w:t>Uganda Human Development Report 2007; Rediscovering Agriculture for Human Development</w:t>
      </w:r>
    </w:p>
    <w:p w:rsidR="0041583D" w:rsidRDefault="0041583D" w:rsidP="00755AC3">
      <w:pPr>
        <w:spacing w:before="240"/>
        <w:rPr>
          <w:rFonts w:ascii="Times New Roman" w:hAnsi="Times New Roman" w:cs="Times New Roman"/>
          <w:b/>
          <w:sz w:val="24"/>
          <w:szCs w:val="24"/>
        </w:rPr>
      </w:pPr>
      <w:r w:rsidRPr="0041583D">
        <w:rPr>
          <w:rFonts w:ascii="Times New Roman" w:hAnsi="Times New Roman" w:cs="Times New Roman"/>
          <w:b/>
          <w:sz w:val="24"/>
          <w:szCs w:val="24"/>
        </w:rPr>
        <w:t>Articles:</w:t>
      </w:r>
    </w:p>
    <w:p w:rsidR="0041583D" w:rsidRDefault="007D0F4C" w:rsidP="00755AC3">
      <w:pPr>
        <w:spacing w:before="240"/>
        <w:rPr>
          <w:rFonts w:ascii="Times New Roman" w:hAnsi="Times New Roman" w:cs="Times New Roman"/>
          <w:sz w:val="24"/>
          <w:szCs w:val="24"/>
        </w:rPr>
      </w:pPr>
      <w:r>
        <w:rPr>
          <w:rFonts w:ascii="Times New Roman" w:hAnsi="Times New Roman" w:cs="Times New Roman"/>
          <w:sz w:val="24"/>
          <w:szCs w:val="24"/>
        </w:rPr>
        <w:t>Bird, Kate</w:t>
      </w:r>
      <w:r w:rsidR="00D36142">
        <w:rPr>
          <w:rFonts w:ascii="Times New Roman" w:hAnsi="Times New Roman" w:cs="Times New Roman"/>
          <w:sz w:val="24"/>
          <w:szCs w:val="24"/>
        </w:rPr>
        <w:t xml:space="preserve"> &amp; </w:t>
      </w:r>
      <w:r>
        <w:rPr>
          <w:rFonts w:ascii="Times New Roman" w:hAnsi="Times New Roman" w:cs="Times New Roman"/>
          <w:sz w:val="24"/>
          <w:szCs w:val="24"/>
        </w:rPr>
        <w:t>Shinyekwa, Isaac</w:t>
      </w:r>
      <w:r w:rsidR="00D36142">
        <w:rPr>
          <w:rFonts w:ascii="Times New Roman" w:hAnsi="Times New Roman" w:cs="Times New Roman"/>
          <w:sz w:val="24"/>
          <w:szCs w:val="24"/>
        </w:rPr>
        <w:t xml:space="preserve"> (2005): </w:t>
      </w:r>
      <w:r w:rsidR="00D36142">
        <w:rPr>
          <w:rFonts w:ascii="Times New Roman" w:hAnsi="Times New Roman" w:cs="Times New Roman"/>
          <w:i/>
          <w:sz w:val="24"/>
          <w:szCs w:val="24"/>
        </w:rPr>
        <w:t xml:space="preserve">Even the ‘Rich’ are </w:t>
      </w:r>
      <w:r>
        <w:rPr>
          <w:rFonts w:ascii="Times New Roman" w:hAnsi="Times New Roman" w:cs="Times New Roman"/>
          <w:i/>
          <w:sz w:val="24"/>
          <w:szCs w:val="24"/>
        </w:rPr>
        <w:t>Vulnerable: Multiple</w:t>
      </w:r>
      <w:r w:rsidR="00D36142">
        <w:rPr>
          <w:rFonts w:ascii="Times New Roman" w:hAnsi="Times New Roman" w:cs="Times New Roman"/>
          <w:i/>
          <w:sz w:val="24"/>
          <w:szCs w:val="24"/>
        </w:rPr>
        <w:t xml:space="preserve"> Shocks and Downward Mobility in Rural </w:t>
      </w:r>
      <w:r w:rsidR="009E4386">
        <w:rPr>
          <w:rFonts w:ascii="Times New Roman" w:hAnsi="Times New Roman" w:cs="Times New Roman"/>
          <w:i/>
          <w:sz w:val="24"/>
          <w:szCs w:val="24"/>
        </w:rPr>
        <w:t>Uganda,</w:t>
      </w:r>
      <w:r w:rsidR="009E4386">
        <w:rPr>
          <w:rFonts w:ascii="Times New Roman" w:hAnsi="Times New Roman" w:cs="Times New Roman"/>
          <w:sz w:val="24"/>
          <w:szCs w:val="24"/>
        </w:rPr>
        <w:t xml:space="preserve"> Development Policy </w:t>
      </w:r>
      <w:r w:rsidR="00C730F2">
        <w:rPr>
          <w:rFonts w:ascii="Times New Roman" w:hAnsi="Times New Roman" w:cs="Times New Roman"/>
          <w:sz w:val="24"/>
          <w:szCs w:val="24"/>
        </w:rPr>
        <w:t>Review, 2005</w:t>
      </w:r>
      <w:r w:rsidR="00823BD3">
        <w:rPr>
          <w:rFonts w:ascii="Times New Roman" w:hAnsi="Times New Roman" w:cs="Times New Roman"/>
          <w:sz w:val="24"/>
          <w:szCs w:val="24"/>
        </w:rPr>
        <w:t>, 23</w:t>
      </w:r>
      <w:r w:rsidR="009E4386">
        <w:rPr>
          <w:rFonts w:ascii="Times New Roman" w:hAnsi="Times New Roman" w:cs="Times New Roman"/>
          <w:sz w:val="24"/>
          <w:szCs w:val="24"/>
        </w:rPr>
        <w:t>(1):55-85</w:t>
      </w:r>
    </w:p>
    <w:p w:rsidR="009E4386" w:rsidRDefault="009E4386" w:rsidP="00755AC3">
      <w:pPr>
        <w:spacing w:before="240"/>
        <w:rPr>
          <w:rFonts w:ascii="Times New Roman" w:hAnsi="Times New Roman" w:cs="Times New Roman"/>
          <w:i/>
          <w:sz w:val="24"/>
          <w:szCs w:val="24"/>
        </w:rPr>
      </w:pPr>
      <w:r>
        <w:rPr>
          <w:rFonts w:ascii="Times New Roman" w:hAnsi="Times New Roman" w:cs="Times New Roman"/>
          <w:sz w:val="24"/>
          <w:szCs w:val="24"/>
        </w:rPr>
        <w:t>Department of Census and Statistics (June 2004):</w:t>
      </w:r>
      <w:r>
        <w:rPr>
          <w:rFonts w:ascii="Times New Roman" w:hAnsi="Times New Roman" w:cs="Times New Roman"/>
          <w:i/>
          <w:sz w:val="24"/>
          <w:szCs w:val="24"/>
        </w:rPr>
        <w:t xml:space="preserve"> Official Poverty Line for Sri Lanka </w:t>
      </w:r>
    </w:p>
    <w:p w:rsidR="00823BD3" w:rsidRPr="00823BD3" w:rsidRDefault="00823BD3" w:rsidP="00755AC3">
      <w:pPr>
        <w:spacing w:before="240"/>
        <w:rPr>
          <w:rFonts w:ascii="Times New Roman" w:hAnsi="Times New Roman" w:cs="Times New Roman"/>
          <w:sz w:val="24"/>
          <w:szCs w:val="24"/>
        </w:rPr>
      </w:pPr>
      <w:r w:rsidRPr="00823BD3">
        <w:rPr>
          <w:rFonts w:ascii="Times New Roman" w:hAnsi="Times New Roman" w:cs="Times New Roman"/>
          <w:sz w:val="24"/>
          <w:szCs w:val="24"/>
        </w:rPr>
        <w:t>Gordon</w:t>
      </w:r>
      <w:r w:rsidR="00DB3966" w:rsidRPr="00823BD3">
        <w:rPr>
          <w:rFonts w:ascii="Times New Roman" w:hAnsi="Times New Roman" w:cs="Times New Roman"/>
          <w:sz w:val="24"/>
          <w:szCs w:val="24"/>
        </w:rPr>
        <w:t>, Dr.David (</w:t>
      </w:r>
      <w:r w:rsidRPr="00823BD3">
        <w:rPr>
          <w:rFonts w:ascii="Times New Roman" w:hAnsi="Times New Roman" w:cs="Times New Roman"/>
          <w:sz w:val="24"/>
          <w:szCs w:val="24"/>
        </w:rPr>
        <w:t>December 2005)</w:t>
      </w:r>
      <w:r w:rsidR="00DB3966" w:rsidRPr="00823BD3">
        <w:rPr>
          <w:rFonts w:ascii="Times New Roman" w:hAnsi="Times New Roman" w:cs="Times New Roman"/>
          <w:sz w:val="24"/>
          <w:szCs w:val="24"/>
        </w:rPr>
        <w:t>:</w:t>
      </w:r>
      <w:r w:rsidR="00DB3966" w:rsidRPr="00823BD3">
        <w:rPr>
          <w:rFonts w:ascii="Times New Roman" w:hAnsi="Times New Roman" w:cs="Times New Roman"/>
          <w:i/>
          <w:sz w:val="24"/>
          <w:szCs w:val="24"/>
        </w:rPr>
        <w:t xml:space="preserve"> Indicators</w:t>
      </w:r>
      <w:r w:rsidRPr="00823BD3">
        <w:rPr>
          <w:rFonts w:ascii="Times New Roman" w:hAnsi="Times New Roman" w:cs="Times New Roman"/>
          <w:i/>
          <w:sz w:val="24"/>
          <w:szCs w:val="24"/>
        </w:rPr>
        <w:t xml:space="preserve"> of Poverty and </w:t>
      </w:r>
      <w:r w:rsidR="00DB3966" w:rsidRPr="00823BD3">
        <w:rPr>
          <w:rFonts w:ascii="Times New Roman" w:hAnsi="Times New Roman" w:cs="Times New Roman"/>
          <w:i/>
          <w:sz w:val="24"/>
          <w:szCs w:val="24"/>
        </w:rPr>
        <w:t>Hunger</w:t>
      </w:r>
      <w:r w:rsidR="00DB3966">
        <w:rPr>
          <w:rFonts w:ascii="Times New Roman" w:hAnsi="Times New Roman" w:cs="Times New Roman"/>
          <w:sz w:val="24"/>
          <w:szCs w:val="24"/>
        </w:rPr>
        <w:t>, School</w:t>
      </w:r>
      <w:r>
        <w:rPr>
          <w:rFonts w:ascii="Times New Roman" w:hAnsi="Times New Roman" w:cs="Times New Roman"/>
          <w:sz w:val="24"/>
          <w:szCs w:val="24"/>
        </w:rPr>
        <w:t xml:space="preserve"> of Policy Studies, University of Bristol</w:t>
      </w:r>
    </w:p>
    <w:p w:rsidR="009E4386" w:rsidRDefault="007D0F4C" w:rsidP="00755AC3">
      <w:pPr>
        <w:spacing w:before="240"/>
        <w:rPr>
          <w:rFonts w:ascii="Times New Roman" w:hAnsi="Times New Roman" w:cs="Times New Roman"/>
          <w:sz w:val="24"/>
          <w:szCs w:val="24"/>
        </w:rPr>
      </w:pPr>
      <w:r>
        <w:rPr>
          <w:rFonts w:ascii="Times New Roman" w:hAnsi="Times New Roman" w:cs="Times New Roman"/>
          <w:sz w:val="24"/>
          <w:szCs w:val="24"/>
        </w:rPr>
        <w:t>Lawson, David</w:t>
      </w:r>
      <w:r w:rsidR="009E4386">
        <w:rPr>
          <w:rFonts w:ascii="Times New Roman" w:hAnsi="Times New Roman" w:cs="Times New Roman"/>
          <w:sz w:val="24"/>
          <w:szCs w:val="24"/>
        </w:rPr>
        <w:t xml:space="preserve"> (March 2004): </w:t>
      </w:r>
      <w:r>
        <w:rPr>
          <w:rFonts w:ascii="Times New Roman" w:hAnsi="Times New Roman" w:cs="Times New Roman"/>
          <w:i/>
          <w:sz w:val="24"/>
          <w:szCs w:val="24"/>
        </w:rPr>
        <w:t xml:space="preserve">The Influence of Ill Health on Chronic and Transient </w:t>
      </w:r>
      <w:r w:rsidR="00C730F2">
        <w:rPr>
          <w:rFonts w:ascii="Times New Roman" w:hAnsi="Times New Roman" w:cs="Times New Roman"/>
          <w:i/>
          <w:sz w:val="24"/>
          <w:szCs w:val="24"/>
        </w:rPr>
        <w:t>Poverty: Evidence</w:t>
      </w:r>
      <w:r>
        <w:rPr>
          <w:rFonts w:ascii="Times New Roman" w:hAnsi="Times New Roman" w:cs="Times New Roman"/>
          <w:i/>
          <w:sz w:val="24"/>
          <w:szCs w:val="24"/>
        </w:rPr>
        <w:t xml:space="preserve"> from Uganda,</w:t>
      </w:r>
      <w:r>
        <w:rPr>
          <w:rFonts w:ascii="Times New Roman" w:hAnsi="Times New Roman" w:cs="Times New Roman"/>
          <w:sz w:val="24"/>
          <w:szCs w:val="24"/>
        </w:rPr>
        <w:t>CPRC Working Paper No 41 ,Chronic Poverty Research Centre ,Uganda</w:t>
      </w:r>
    </w:p>
    <w:p w:rsidR="00C730F2" w:rsidRDefault="00C730F2" w:rsidP="00755AC3">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Lwanga –Ntale,Charles &amp; McLean Kimberly (2003): </w:t>
      </w:r>
      <w:r>
        <w:rPr>
          <w:rFonts w:ascii="Times New Roman" w:hAnsi="Times New Roman" w:cs="Times New Roman"/>
          <w:i/>
          <w:sz w:val="24"/>
          <w:szCs w:val="24"/>
        </w:rPr>
        <w:t>The Face of Chronic Poverty in Uganda as seen by the Poor Themselves ,</w:t>
      </w:r>
      <w:r>
        <w:rPr>
          <w:rFonts w:ascii="Times New Roman" w:hAnsi="Times New Roman" w:cs="Times New Roman"/>
          <w:sz w:val="24"/>
          <w:szCs w:val="24"/>
        </w:rPr>
        <w:t>Chronic Poverty Research Centre</w:t>
      </w:r>
    </w:p>
    <w:p w:rsidR="00C730F2" w:rsidRDefault="00C730F2" w:rsidP="00755AC3">
      <w:pPr>
        <w:spacing w:before="240"/>
        <w:rPr>
          <w:rFonts w:ascii="Times New Roman" w:hAnsi="Times New Roman" w:cs="Times New Roman"/>
          <w:i/>
          <w:sz w:val="24"/>
          <w:szCs w:val="24"/>
        </w:rPr>
      </w:pPr>
      <w:r>
        <w:rPr>
          <w:rFonts w:ascii="Times New Roman" w:hAnsi="Times New Roman" w:cs="Times New Roman"/>
          <w:sz w:val="24"/>
          <w:szCs w:val="24"/>
        </w:rPr>
        <w:t>Mwaura,Ciru (200</w:t>
      </w:r>
      <w:r w:rsidR="00853523">
        <w:rPr>
          <w:rFonts w:ascii="Times New Roman" w:hAnsi="Times New Roman" w:cs="Times New Roman"/>
          <w:sz w:val="24"/>
          <w:szCs w:val="24"/>
        </w:rPr>
        <w:t>5):</w:t>
      </w:r>
      <w:r>
        <w:rPr>
          <w:rFonts w:ascii="Times New Roman" w:hAnsi="Times New Roman" w:cs="Times New Roman"/>
          <w:i/>
          <w:sz w:val="24"/>
          <w:szCs w:val="24"/>
        </w:rPr>
        <w:t>Kenya and Uganda Pastoral Conflict Case Study</w:t>
      </w:r>
    </w:p>
    <w:p w:rsidR="00853523" w:rsidRDefault="00853523" w:rsidP="00755AC3">
      <w:pPr>
        <w:spacing w:before="240"/>
        <w:rPr>
          <w:rFonts w:ascii="Times New Roman" w:hAnsi="Times New Roman" w:cs="Times New Roman"/>
          <w:sz w:val="24"/>
          <w:szCs w:val="24"/>
        </w:rPr>
      </w:pPr>
      <w:r>
        <w:rPr>
          <w:rFonts w:ascii="Times New Roman" w:hAnsi="Times New Roman" w:cs="Times New Roman"/>
          <w:sz w:val="24"/>
          <w:szCs w:val="24"/>
        </w:rPr>
        <w:t xml:space="preserve">Okidi,John A. &amp; Mugambe ,Gloria K. (January 2002): </w:t>
      </w:r>
      <w:r>
        <w:rPr>
          <w:rFonts w:ascii="Times New Roman" w:hAnsi="Times New Roman" w:cs="Times New Roman"/>
          <w:i/>
          <w:sz w:val="24"/>
          <w:szCs w:val="24"/>
        </w:rPr>
        <w:t>An Overview of Chronic Poverty and Development Policy in Uganda</w:t>
      </w:r>
      <w:r>
        <w:rPr>
          <w:rFonts w:ascii="Times New Roman" w:hAnsi="Times New Roman" w:cs="Times New Roman"/>
          <w:sz w:val="24"/>
          <w:szCs w:val="24"/>
        </w:rPr>
        <w:t>,CPRC Working Paper No 11,Economic Policy Research Centre, Uganda</w:t>
      </w:r>
    </w:p>
    <w:p w:rsidR="00853523" w:rsidRDefault="00853523" w:rsidP="00755AC3">
      <w:pPr>
        <w:spacing w:before="240"/>
        <w:rPr>
          <w:rFonts w:ascii="Times New Roman" w:hAnsi="Times New Roman" w:cs="Times New Roman"/>
          <w:sz w:val="24"/>
          <w:szCs w:val="24"/>
        </w:rPr>
      </w:pPr>
      <w:r>
        <w:rPr>
          <w:rFonts w:ascii="Times New Roman" w:hAnsi="Times New Roman" w:cs="Times New Roman"/>
          <w:sz w:val="24"/>
          <w:szCs w:val="24"/>
        </w:rPr>
        <w:t xml:space="preserve">Renzio,Paolo de (May 2007): </w:t>
      </w:r>
      <w:r>
        <w:rPr>
          <w:rFonts w:ascii="Times New Roman" w:hAnsi="Times New Roman" w:cs="Times New Roman"/>
          <w:i/>
          <w:sz w:val="24"/>
          <w:szCs w:val="24"/>
        </w:rPr>
        <w:t>Aid Effectiveness and Absorptive Capacity: Which Way aid reform and accountability ?,</w:t>
      </w:r>
      <w:r>
        <w:rPr>
          <w:rFonts w:ascii="Times New Roman" w:hAnsi="Times New Roman" w:cs="Times New Roman"/>
          <w:sz w:val="24"/>
          <w:szCs w:val="24"/>
        </w:rPr>
        <w:t>Oversees Development Institute</w:t>
      </w:r>
    </w:p>
    <w:p w:rsidR="00853523" w:rsidRDefault="00853523" w:rsidP="00755AC3">
      <w:pPr>
        <w:spacing w:before="240"/>
        <w:rPr>
          <w:rFonts w:ascii="Times New Roman" w:hAnsi="Times New Roman" w:cs="Times New Roman"/>
          <w:sz w:val="24"/>
          <w:szCs w:val="24"/>
        </w:rPr>
      </w:pPr>
      <w:r>
        <w:rPr>
          <w:rFonts w:ascii="Times New Roman" w:hAnsi="Times New Roman" w:cs="Times New Roman"/>
          <w:sz w:val="24"/>
          <w:szCs w:val="24"/>
        </w:rPr>
        <w:t xml:space="preserve">United Nations (June-September 2011): </w:t>
      </w:r>
      <w:r>
        <w:rPr>
          <w:rFonts w:ascii="Times New Roman" w:hAnsi="Times New Roman" w:cs="Times New Roman"/>
          <w:i/>
          <w:sz w:val="24"/>
          <w:szCs w:val="24"/>
        </w:rPr>
        <w:t xml:space="preserve">Finding Lasting Lessons in </w:t>
      </w:r>
      <w:r w:rsidR="000E3B49">
        <w:rPr>
          <w:rFonts w:ascii="Times New Roman" w:hAnsi="Times New Roman" w:cs="Times New Roman"/>
          <w:i/>
          <w:sz w:val="24"/>
          <w:szCs w:val="24"/>
        </w:rPr>
        <w:t>Karamoja, United</w:t>
      </w:r>
      <w:r>
        <w:rPr>
          <w:rFonts w:ascii="Times New Roman" w:hAnsi="Times New Roman" w:cs="Times New Roman"/>
          <w:sz w:val="24"/>
          <w:szCs w:val="24"/>
        </w:rPr>
        <w:t xml:space="preserve"> Nation</w:t>
      </w:r>
      <w:r w:rsidR="00F44134">
        <w:rPr>
          <w:rFonts w:ascii="Times New Roman" w:hAnsi="Times New Roman" w:cs="Times New Roman"/>
          <w:sz w:val="24"/>
          <w:szCs w:val="24"/>
        </w:rPr>
        <w:t>s In Uganda Communications Group Newsletter</w:t>
      </w:r>
      <w:r>
        <w:rPr>
          <w:rFonts w:ascii="Times New Roman" w:hAnsi="Times New Roman" w:cs="Times New Roman"/>
          <w:sz w:val="24"/>
          <w:szCs w:val="24"/>
        </w:rPr>
        <w:t xml:space="preserve"> </w:t>
      </w:r>
    </w:p>
    <w:p w:rsidR="000E3B49" w:rsidRDefault="000E3B49" w:rsidP="00755AC3">
      <w:pPr>
        <w:spacing w:before="240"/>
        <w:rPr>
          <w:rFonts w:ascii="Times New Roman" w:hAnsi="Times New Roman" w:cs="Times New Roman"/>
          <w:b/>
          <w:sz w:val="24"/>
          <w:szCs w:val="24"/>
        </w:rPr>
      </w:pPr>
      <w:r w:rsidRPr="000E3B49">
        <w:rPr>
          <w:rFonts w:ascii="Times New Roman" w:hAnsi="Times New Roman" w:cs="Times New Roman"/>
          <w:b/>
          <w:sz w:val="24"/>
          <w:szCs w:val="24"/>
        </w:rPr>
        <w:t>Journal</w:t>
      </w:r>
    </w:p>
    <w:p w:rsidR="000E3B49" w:rsidRDefault="000E3B49" w:rsidP="00755AC3">
      <w:pPr>
        <w:spacing w:before="240"/>
        <w:rPr>
          <w:rFonts w:ascii="Times New Roman" w:hAnsi="Times New Roman" w:cs="Times New Roman"/>
          <w:sz w:val="24"/>
          <w:szCs w:val="24"/>
        </w:rPr>
      </w:pPr>
      <w:r>
        <w:rPr>
          <w:rFonts w:ascii="Times New Roman" w:hAnsi="Times New Roman" w:cs="Times New Roman"/>
          <w:sz w:val="24"/>
          <w:szCs w:val="24"/>
        </w:rPr>
        <w:t xml:space="preserve">Country Side and Small Stock Journal (May\June 2002): </w:t>
      </w:r>
      <w:r>
        <w:rPr>
          <w:rFonts w:ascii="Times New Roman" w:hAnsi="Times New Roman" w:cs="Times New Roman"/>
          <w:i/>
          <w:sz w:val="24"/>
          <w:szCs w:val="24"/>
        </w:rPr>
        <w:t xml:space="preserve">What’s Permaculture? </w:t>
      </w:r>
      <w:r w:rsidR="005954AA">
        <w:rPr>
          <w:rFonts w:ascii="Times New Roman" w:hAnsi="Times New Roman" w:cs="Times New Roman"/>
          <w:sz w:val="24"/>
          <w:szCs w:val="24"/>
        </w:rPr>
        <w:t>, Volume</w:t>
      </w:r>
      <w:r>
        <w:rPr>
          <w:rFonts w:ascii="Times New Roman" w:hAnsi="Times New Roman" w:cs="Times New Roman"/>
          <w:sz w:val="24"/>
          <w:szCs w:val="24"/>
        </w:rPr>
        <w:t xml:space="preserve"> 86, Issue 3</w:t>
      </w:r>
      <w:r w:rsidR="005954AA">
        <w:rPr>
          <w:rFonts w:ascii="Times New Roman" w:hAnsi="Times New Roman" w:cs="Times New Roman"/>
          <w:sz w:val="24"/>
          <w:szCs w:val="24"/>
        </w:rPr>
        <w:t>, Page</w:t>
      </w:r>
      <w:r>
        <w:rPr>
          <w:rFonts w:ascii="Times New Roman" w:hAnsi="Times New Roman" w:cs="Times New Roman"/>
          <w:sz w:val="24"/>
          <w:szCs w:val="24"/>
        </w:rPr>
        <w:t xml:space="preserve"> </w:t>
      </w:r>
      <w:r w:rsidR="005954AA">
        <w:rPr>
          <w:rFonts w:ascii="Times New Roman" w:hAnsi="Times New Roman" w:cs="Times New Roman"/>
          <w:sz w:val="24"/>
          <w:szCs w:val="24"/>
        </w:rPr>
        <w:t>30, Countryside</w:t>
      </w:r>
      <w:r>
        <w:rPr>
          <w:rFonts w:ascii="Times New Roman" w:hAnsi="Times New Roman" w:cs="Times New Roman"/>
          <w:sz w:val="24"/>
          <w:szCs w:val="24"/>
        </w:rPr>
        <w:t xml:space="preserve"> Publications Limited</w:t>
      </w:r>
    </w:p>
    <w:p w:rsidR="00823BD3" w:rsidRDefault="000E3B49" w:rsidP="00755AC3">
      <w:pPr>
        <w:spacing w:before="240"/>
        <w:rPr>
          <w:rFonts w:ascii="Times New Roman" w:hAnsi="Times New Roman" w:cs="Times New Roman"/>
          <w:b/>
          <w:sz w:val="24"/>
          <w:szCs w:val="24"/>
        </w:rPr>
      </w:pPr>
      <w:r w:rsidRPr="000E3B49">
        <w:rPr>
          <w:rFonts w:ascii="Times New Roman" w:hAnsi="Times New Roman" w:cs="Times New Roman"/>
          <w:b/>
          <w:sz w:val="24"/>
          <w:szCs w:val="24"/>
        </w:rPr>
        <w:t>World Wide Web:</w:t>
      </w:r>
    </w:p>
    <w:p w:rsidR="005B75F9" w:rsidRDefault="005B75F9" w:rsidP="00755AC3">
      <w:pPr>
        <w:spacing w:before="240"/>
        <w:rPr>
          <w:rFonts w:ascii="Times New Roman" w:hAnsi="Times New Roman" w:cs="Times New Roman"/>
          <w:sz w:val="24"/>
          <w:szCs w:val="24"/>
        </w:rPr>
      </w:pPr>
      <w:r>
        <w:rPr>
          <w:rFonts w:ascii="Times New Roman" w:hAnsi="Times New Roman" w:cs="Times New Roman"/>
          <w:sz w:val="24"/>
          <w:szCs w:val="24"/>
        </w:rPr>
        <w:t>Burying the Pen: Tackling Resistance to Formal Education by the Karamojong in Uganda,</w:t>
      </w:r>
      <w:r w:rsidR="00854CCD">
        <w:rPr>
          <w:rFonts w:ascii="Times New Roman" w:hAnsi="Times New Roman" w:cs="Times New Roman"/>
          <w:sz w:val="24"/>
          <w:szCs w:val="24"/>
        </w:rPr>
        <w:t xml:space="preserve"> </w:t>
      </w:r>
      <w:hyperlink r:id="rId14" w:history="1">
        <w:r w:rsidR="00854CCD" w:rsidRPr="00624105">
          <w:rPr>
            <w:rStyle w:val="Hyperlink"/>
            <w:rFonts w:ascii="Times New Roman" w:hAnsi="Times New Roman" w:cs="Times New Roman"/>
            <w:sz w:val="24"/>
            <w:szCs w:val="24"/>
          </w:rPr>
          <w:t>http://www.studentpulse.com/articles/154/burying-the-pen-tackling-resistance-to-formal-education-by-the-karimojong-in-uganda</w:t>
        </w:r>
      </w:hyperlink>
      <w:r w:rsidR="00854CCD">
        <w:rPr>
          <w:rFonts w:ascii="Times New Roman" w:hAnsi="Times New Roman" w:cs="Times New Roman"/>
          <w:sz w:val="24"/>
          <w:szCs w:val="24"/>
        </w:rPr>
        <w:t xml:space="preserve"> Retrieved on June14, 2012</w:t>
      </w:r>
    </w:p>
    <w:p w:rsidR="00D73803" w:rsidRDefault="00D73803" w:rsidP="00755AC3">
      <w:pPr>
        <w:spacing w:before="240"/>
        <w:rPr>
          <w:rFonts w:ascii="Times New Roman" w:hAnsi="Times New Roman" w:cs="Times New Roman"/>
          <w:sz w:val="24"/>
          <w:szCs w:val="24"/>
        </w:rPr>
      </w:pPr>
      <w:r>
        <w:rPr>
          <w:rFonts w:ascii="Times New Roman" w:hAnsi="Times New Roman" w:cs="Times New Roman"/>
          <w:sz w:val="24"/>
          <w:szCs w:val="24"/>
        </w:rPr>
        <w:t xml:space="preserve">Extreme Permaculture with Steve Cran, </w:t>
      </w:r>
      <w:hyperlink r:id="rId15" w:history="1">
        <w:r w:rsidRPr="00624105">
          <w:rPr>
            <w:rStyle w:val="Hyperlink"/>
            <w:rFonts w:ascii="Times New Roman" w:hAnsi="Times New Roman" w:cs="Times New Roman"/>
            <w:sz w:val="24"/>
            <w:szCs w:val="24"/>
          </w:rPr>
          <w:t>http://permacultureaid.org/blog/extreme-permaculture-steve-cran</w:t>
        </w:r>
      </w:hyperlink>
      <w:r w:rsidR="00854CCD">
        <w:rPr>
          <w:rFonts w:ascii="Times New Roman" w:hAnsi="Times New Roman" w:cs="Times New Roman"/>
          <w:sz w:val="24"/>
          <w:szCs w:val="24"/>
        </w:rPr>
        <w:t xml:space="preserve"> Retrieved on June 12, 2012</w:t>
      </w:r>
    </w:p>
    <w:p w:rsidR="00854CCD" w:rsidRDefault="005B75F9" w:rsidP="00755AC3">
      <w:pPr>
        <w:spacing w:before="240"/>
        <w:rPr>
          <w:rFonts w:ascii="Times New Roman" w:hAnsi="Times New Roman" w:cs="Times New Roman"/>
          <w:sz w:val="24"/>
          <w:szCs w:val="24"/>
        </w:rPr>
      </w:pPr>
      <w:r>
        <w:rPr>
          <w:rFonts w:ascii="Times New Roman" w:hAnsi="Times New Roman" w:cs="Times New Roman"/>
          <w:sz w:val="24"/>
          <w:szCs w:val="24"/>
        </w:rPr>
        <w:t xml:space="preserve">Floods cut patients off Aids drugs, </w:t>
      </w:r>
      <w:hyperlink r:id="rId16" w:history="1">
        <w:r w:rsidRPr="00624105">
          <w:rPr>
            <w:rStyle w:val="Hyperlink"/>
            <w:rFonts w:ascii="Times New Roman" w:hAnsi="Times New Roman" w:cs="Times New Roman"/>
            <w:sz w:val="24"/>
            <w:szCs w:val="24"/>
          </w:rPr>
          <w:t>http://www.monitor.co.ug/News/National/Floods+cut+patients+off+Aids+drugs/-/688334/1409264/-/137mtdr/-/index.html</w:t>
        </w:r>
      </w:hyperlink>
      <w:r w:rsidR="00854CCD">
        <w:rPr>
          <w:rFonts w:ascii="Times New Roman" w:hAnsi="Times New Roman" w:cs="Times New Roman"/>
          <w:sz w:val="24"/>
          <w:szCs w:val="24"/>
        </w:rPr>
        <w:t xml:space="preserve"> Retrieved on June 13, 2012</w:t>
      </w:r>
    </w:p>
    <w:p w:rsidR="00D73803" w:rsidRDefault="00D73803" w:rsidP="00755AC3">
      <w:pPr>
        <w:spacing w:before="240"/>
        <w:rPr>
          <w:rFonts w:ascii="Times New Roman" w:hAnsi="Times New Roman" w:cs="Times New Roman"/>
          <w:sz w:val="24"/>
          <w:szCs w:val="24"/>
        </w:rPr>
      </w:pPr>
      <w:r>
        <w:rPr>
          <w:rFonts w:ascii="Times New Roman" w:hAnsi="Times New Roman" w:cs="Times New Roman"/>
          <w:sz w:val="24"/>
          <w:szCs w:val="24"/>
        </w:rPr>
        <w:t xml:space="preserve">Journey into Karamoja: in the footsteps of W.D.M Bell on a bicycle, </w:t>
      </w:r>
      <w:hyperlink r:id="rId17" w:history="1">
        <w:r w:rsidRPr="00624105">
          <w:rPr>
            <w:rStyle w:val="Hyperlink"/>
            <w:rFonts w:ascii="Times New Roman" w:hAnsi="Times New Roman" w:cs="Times New Roman"/>
            <w:sz w:val="24"/>
            <w:szCs w:val="24"/>
          </w:rPr>
          <w:t>http://www.karamoja.com/journey_into_karamoja.html</w:t>
        </w:r>
      </w:hyperlink>
      <w:r w:rsidR="00854CCD">
        <w:rPr>
          <w:rFonts w:ascii="Times New Roman" w:hAnsi="Times New Roman" w:cs="Times New Roman"/>
          <w:sz w:val="24"/>
          <w:szCs w:val="24"/>
        </w:rPr>
        <w:t xml:space="preserve"> Retrieved on </w:t>
      </w:r>
      <w:r w:rsidR="007B49C0">
        <w:rPr>
          <w:rFonts w:ascii="Times New Roman" w:hAnsi="Times New Roman" w:cs="Times New Roman"/>
          <w:sz w:val="24"/>
          <w:szCs w:val="24"/>
        </w:rPr>
        <w:t>March 14, 2012</w:t>
      </w:r>
    </w:p>
    <w:p w:rsidR="007B49C0" w:rsidRDefault="005954AA" w:rsidP="00755AC3">
      <w:pPr>
        <w:spacing w:before="240"/>
        <w:rPr>
          <w:rFonts w:ascii="Times New Roman" w:hAnsi="Times New Roman" w:cs="Times New Roman"/>
          <w:sz w:val="24"/>
          <w:szCs w:val="24"/>
        </w:rPr>
      </w:pPr>
      <w:r w:rsidRPr="005954AA">
        <w:rPr>
          <w:rFonts w:ascii="Times New Roman" w:hAnsi="Times New Roman" w:cs="Times New Roman"/>
          <w:sz w:val="24"/>
          <w:szCs w:val="24"/>
        </w:rPr>
        <w:t>Millen</w:t>
      </w:r>
      <w:r>
        <w:rPr>
          <w:rFonts w:ascii="Times New Roman" w:hAnsi="Times New Roman" w:cs="Times New Roman"/>
          <w:sz w:val="24"/>
          <w:szCs w:val="24"/>
        </w:rPr>
        <w:t>n</w:t>
      </w:r>
      <w:r w:rsidRPr="005954AA">
        <w:rPr>
          <w:rFonts w:ascii="Times New Roman" w:hAnsi="Times New Roman" w:cs="Times New Roman"/>
          <w:sz w:val="24"/>
          <w:szCs w:val="24"/>
        </w:rPr>
        <w:t>ium Development G</w:t>
      </w:r>
      <w:r>
        <w:rPr>
          <w:rFonts w:ascii="Times New Roman" w:hAnsi="Times New Roman" w:cs="Times New Roman"/>
          <w:sz w:val="24"/>
          <w:szCs w:val="24"/>
        </w:rPr>
        <w:t xml:space="preserve">oals, </w:t>
      </w:r>
      <w:hyperlink r:id="rId18" w:history="1">
        <w:r w:rsidR="007B49C0" w:rsidRPr="00624105">
          <w:rPr>
            <w:rStyle w:val="Hyperlink"/>
            <w:rFonts w:ascii="Times New Roman" w:hAnsi="Times New Roman" w:cs="Times New Roman"/>
            <w:sz w:val="24"/>
            <w:szCs w:val="24"/>
          </w:rPr>
          <w:t>http://www.un.org/millenniumgoals/bkgd.shtml Retrieved on March 07,2012</w:t>
        </w:r>
      </w:hyperlink>
    </w:p>
    <w:p w:rsidR="00854CCD" w:rsidRDefault="00854CCD" w:rsidP="00755AC3">
      <w:pPr>
        <w:spacing w:before="240"/>
        <w:rPr>
          <w:rFonts w:ascii="Times New Roman" w:hAnsi="Times New Roman" w:cs="Times New Roman"/>
          <w:sz w:val="24"/>
          <w:szCs w:val="24"/>
        </w:rPr>
      </w:pPr>
      <w:r>
        <w:rPr>
          <w:rFonts w:ascii="Times New Roman" w:hAnsi="Times New Roman" w:cs="Times New Roman"/>
          <w:sz w:val="24"/>
          <w:szCs w:val="24"/>
        </w:rPr>
        <w:t xml:space="preserve">Patriotism and the Promotion of National Interest and Common Good, </w:t>
      </w:r>
      <w:hyperlink r:id="rId19" w:history="1">
        <w:r w:rsidRPr="00624105">
          <w:rPr>
            <w:rStyle w:val="Hyperlink"/>
            <w:rFonts w:ascii="Times New Roman" w:hAnsi="Times New Roman" w:cs="Times New Roman"/>
            <w:sz w:val="24"/>
            <w:szCs w:val="24"/>
          </w:rPr>
          <w:t>http://www.nrm.ug/achievements/patriotism-and-promotion-national-interest-and-common-good</w:t>
        </w:r>
      </w:hyperlink>
      <w:r w:rsidR="007B49C0">
        <w:rPr>
          <w:rFonts w:ascii="Times New Roman" w:hAnsi="Times New Roman" w:cs="Times New Roman"/>
          <w:sz w:val="24"/>
          <w:szCs w:val="24"/>
        </w:rPr>
        <w:t xml:space="preserve"> Retrieved on June 20, 2012</w:t>
      </w:r>
    </w:p>
    <w:p w:rsidR="007B49C0" w:rsidRDefault="003D2C7A" w:rsidP="00755AC3">
      <w:pPr>
        <w:spacing w:before="240"/>
        <w:rPr>
          <w:rFonts w:ascii="Times New Roman" w:hAnsi="Times New Roman" w:cs="Times New Roman"/>
          <w:sz w:val="24"/>
          <w:szCs w:val="24"/>
        </w:rPr>
      </w:pPr>
      <w:r>
        <w:rPr>
          <w:rFonts w:ascii="Times New Roman" w:hAnsi="Times New Roman" w:cs="Times New Roman"/>
          <w:sz w:val="24"/>
          <w:szCs w:val="24"/>
        </w:rPr>
        <w:t xml:space="preserve">Poverty headcount ratio at $ 1.25 a day </w:t>
      </w:r>
      <w:r w:rsidR="00D73803">
        <w:rPr>
          <w:rFonts w:ascii="Times New Roman" w:hAnsi="Times New Roman" w:cs="Times New Roman"/>
          <w:sz w:val="24"/>
          <w:szCs w:val="24"/>
        </w:rPr>
        <w:t xml:space="preserve">(PPP) (% of population), </w:t>
      </w:r>
      <w:hyperlink r:id="rId20" w:history="1">
        <w:r w:rsidR="007B49C0" w:rsidRPr="00624105">
          <w:rPr>
            <w:rStyle w:val="Hyperlink"/>
            <w:rFonts w:ascii="Times New Roman" w:hAnsi="Times New Roman" w:cs="Times New Roman"/>
            <w:sz w:val="24"/>
            <w:szCs w:val="24"/>
          </w:rPr>
          <w:t xml:space="preserve">http://data.worldbank.org/indicator/SI.POV.DDAY  </w:t>
        </w:r>
      </w:hyperlink>
      <w:r w:rsidR="007B49C0">
        <w:rPr>
          <w:rFonts w:ascii="Times New Roman" w:hAnsi="Times New Roman" w:cs="Times New Roman"/>
          <w:sz w:val="24"/>
          <w:szCs w:val="24"/>
        </w:rPr>
        <w:t>Retrieved on March 12,2012</w:t>
      </w:r>
    </w:p>
    <w:p w:rsidR="007B49C0" w:rsidRDefault="007B49C0" w:rsidP="00755AC3">
      <w:pPr>
        <w:spacing w:before="240"/>
        <w:rPr>
          <w:rFonts w:ascii="Times New Roman" w:hAnsi="Times New Roman" w:cs="Times New Roman"/>
          <w:sz w:val="24"/>
          <w:szCs w:val="24"/>
        </w:rPr>
      </w:pPr>
    </w:p>
    <w:p w:rsidR="005B75F9" w:rsidRDefault="005B75F9" w:rsidP="00755AC3">
      <w:p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Shs. 3.7 billion unaccounted for as NUSAF II kicks off, </w:t>
      </w:r>
      <w:hyperlink r:id="rId21" w:history="1">
        <w:r w:rsidRPr="00624105">
          <w:rPr>
            <w:rStyle w:val="Hyperlink"/>
            <w:rFonts w:ascii="Times New Roman" w:hAnsi="Times New Roman" w:cs="Times New Roman"/>
            <w:sz w:val="24"/>
            <w:szCs w:val="24"/>
          </w:rPr>
          <w:t>http://www.monitor.co.ug/News/National/-/688334/1097336/-/cio5cuz/-/index.html</w:t>
        </w:r>
      </w:hyperlink>
      <w:r w:rsidR="00C532A5">
        <w:rPr>
          <w:rFonts w:ascii="Times New Roman" w:hAnsi="Times New Roman" w:cs="Times New Roman"/>
          <w:sz w:val="24"/>
          <w:szCs w:val="24"/>
        </w:rPr>
        <w:t xml:space="preserve"> Retrieved on June 13</w:t>
      </w:r>
      <w:r w:rsidR="00044BD5">
        <w:rPr>
          <w:rFonts w:ascii="Times New Roman" w:hAnsi="Times New Roman" w:cs="Times New Roman"/>
          <w:sz w:val="24"/>
          <w:szCs w:val="24"/>
        </w:rPr>
        <w:t>, 2012</w:t>
      </w:r>
    </w:p>
    <w:p w:rsidR="00044BD5" w:rsidRDefault="00D73803" w:rsidP="00755AC3">
      <w:pPr>
        <w:spacing w:before="240"/>
        <w:rPr>
          <w:rFonts w:ascii="Times New Roman" w:hAnsi="Times New Roman" w:cs="Times New Roman"/>
          <w:sz w:val="24"/>
          <w:szCs w:val="24"/>
        </w:rPr>
      </w:pPr>
      <w:r w:rsidRPr="00D73803">
        <w:rPr>
          <w:rFonts w:ascii="Times New Roman" w:hAnsi="Times New Roman" w:cs="Times New Roman"/>
          <w:sz w:val="24"/>
          <w:szCs w:val="24"/>
        </w:rPr>
        <w:t xml:space="preserve">Uganda: Country </w:t>
      </w:r>
      <w:r>
        <w:rPr>
          <w:rFonts w:ascii="Times New Roman" w:hAnsi="Times New Roman" w:cs="Times New Roman"/>
          <w:sz w:val="24"/>
          <w:szCs w:val="24"/>
        </w:rPr>
        <w:t xml:space="preserve">Brief, </w:t>
      </w:r>
      <w:hyperlink r:id="rId22" w:history="1">
        <w:r w:rsidR="00044BD5" w:rsidRPr="00624105">
          <w:rPr>
            <w:rStyle w:val="Hyperlink"/>
            <w:rFonts w:ascii="Times New Roman" w:hAnsi="Times New Roman" w:cs="Times New Roman"/>
            <w:sz w:val="24"/>
            <w:szCs w:val="24"/>
          </w:rPr>
          <w:t>http://web.worldbank.org/WBSITE/EXTERNAL/COUNTRIES/AFRICAEXT/UGANDAEXTN/0,,menuPK:374947~pagePK:141132~piPK:141107~theSitePK:374864,00.html</w:t>
        </w:r>
      </w:hyperlink>
      <w:r w:rsidR="00044BD5">
        <w:rPr>
          <w:rFonts w:ascii="Times New Roman" w:hAnsi="Times New Roman" w:cs="Times New Roman"/>
          <w:sz w:val="24"/>
          <w:szCs w:val="24"/>
        </w:rPr>
        <w:t xml:space="preserve"> Retrieved on March 10, 2012</w:t>
      </w:r>
    </w:p>
    <w:p w:rsidR="005B75F9" w:rsidRDefault="005B75F9" w:rsidP="00755AC3">
      <w:pPr>
        <w:spacing w:before="240"/>
        <w:rPr>
          <w:rFonts w:ascii="Times New Roman" w:hAnsi="Times New Roman" w:cs="Times New Roman"/>
          <w:sz w:val="24"/>
          <w:szCs w:val="24"/>
        </w:rPr>
      </w:pPr>
      <w:r>
        <w:rPr>
          <w:rFonts w:ascii="Times New Roman" w:hAnsi="Times New Roman" w:cs="Times New Roman"/>
          <w:sz w:val="24"/>
          <w:szCs w:val="24"/>
        </w:rPr>
        <w:t xml:space="preserve">Uganda’s food aid experiment, </w:t>
      </w:r>
      <w:hyperlink r:id="rId23" w:history="1">
        <w:r w:rsidRPr="00624105">
          <w:rPr>
            <w:rStyle w:val="Hyperlink"/>
            <w:rFonts w:ascii="Times New Roman" w:hAnsi="Times New Roman" w:cs="Times New Roman"/>
            <w:sz w:val="24"/>
            <w:szCs w:val="24"/>
          </w:rPr>
          <w:t>http://www.bbc.co.uk/news/world-africa-12269677</w:t>
        </w:r>
      </w:hyperlink>
      <w:r w:rsidR="00044BD5">
        <w:rPr>
          <w:rFonts w:ascii="Times New Roman" w:hAnsi="Times New Roman" w:cs="Times New Roman"/>
          <w:sz w:val="24"/>
          <w:szCs w:val="24"/>
        </w:rPr>
        <w:t xml:space="preserve"> Retrieved on June 13, 2012</w:t>
      </w:r>
    </w:p>
    <w:p w:rsidR="00D73803" w:rsidRDefault="00D73803" w:rsidP="00755AC3">
      <w:pPr>
        <w:spacing w:before="240"/>
        <w:rPr>
          <w:rFonts w:ascii="Times New Roman" w:hAnsi="Times New Roman" w:cs="Times New Roman"/>
          <w:sz w:val="24"/>
          <w:szCs w:val="24"/>
        </w:rPr>
      </w:pPr>
      <w:r>
        <w:rPr>
          <w:rFonts w:ascii="Times New Roman" w:hAnsi="Times New Roman" w:cs="Times New Roman"/>
          <w:sz w:val="24"/>
          <w:szCs w:val="24"/>
        </w:rPr>
        <w:t>Uganda: The Hidden Treasures in Karamoja,</w:t>
      </w:r>
      <w:r w:rsidRPr="00D73803">
        <w:rPr>
          <w:rFonts w:ascii="Times New Roman" w:hAnsi="Times New Roman" w:cs="Times New Roman"/>
          <w:sz w:val="24"/>
          <w:szCs w:val="24"/>
        </w:rPr>
        <w:t xml:space="preserve"> </w:t>
      </w:r>
      <w:hyperlink r:id="rId24" w:history="1">
        <w:r w:rsidRPr="00624105">
          <w:rPr>
            <w:rStyle w:val="Hyperlink"/>
            <w:rFonts w:ascii="Times New Roman" w:hAnsi="Times New Roman" w:cs="Times New Roman"/>
            <w:sz w:val="24"/>
            <w:szCs w:val="24"/>
          </w:rPr>
          <w:t>http://allafrica.com/stories/201011220129.html</w:t>
        </w:r>
      </w:hyperlink>
      <w:r w:rsidR="00044BD5">
        <w:rPr>
          <w:rFonts w:ascii="Times New Roman" w:hAnsi="Times New Roman" w:cs="Times New Roman"/>
          <w:sz w:val="24"/>
          <w:szCs w:val="24"/>
        </w:rPr>
        <w:t xml:space="preserve"> Retrieved on June 12, 2012</w:t>
      </w:r>
    </w:p>
    <w:p w:rsidR="005954AA" w:rsidRDefault="005954AA" w:rsidP="00755AC3">
      <w:pPr>
        <w:spacing w:before="240"/>
        <w:rPr>
          <w:rFonts w:ascii="Times New Roman" w:hAnsi="Times New Roman" w:cs="Times New Roman"/>
          <w:sz w:val="24"/>
          <w:szCs w:val="24"/>
        </w:rPr>
      </w:pPr>
      <w:r>
        <w:rPr>
          <w:rFonts w:ascii="Times New Roman" w:hAnsi="Times New Roman" w:cs="Times New Roman"/>
          <w:sz w:val="24"/>
          <w:szCs w:val="24"/>
        </w:rPr>
        <w:t xml:space="preserve">UN program addresses underlying causes of hunger in Uganda, </w:t>
      </w:r>
      <w:hyperlink r:id="rId25" w:history="1">
        <w:r w:rsidRPr="00624105">
          <w:rPr>
            <w:rStyle w:val="Hyperlink"/>
            <w:rFonts w:ascii="Times New Roman" w:hAnsi="Times New Roman" w:cs="Times New Roman"/>
            <w:sz w:val="24"/>
            <w:szCs w:val="24"/>
          </w:rPr>
          <w:t>http://www.un.org/apps/news/story.asp?NewsID=34362</w:t>
        </w:r>
      </w:hyperlink>
      <w:r w:rsidR="00247846">
        <w:rPr>
          <w:rFonts w:ascii="Times New Roman" w:hAnsi="Times New Roman" w:cs="Times New Roman"/>
          <w:sz w:val="24"/>
          <w:szCs w:val="24"/>
        </w:rPr>
        <w:t xml:space="preserve"> Retrieved on March 02</w:t>
      </w:r>
      <w:r w:rsidR="009917DE">
        <w:rPr>
          <w:rFonts w:ascii="Times New Roman" w:hAnsi="Times New Roman" w:cs="Times New Roman"/>
          <w:sz w:val="24"/>
          <w:szCs w:val="24"/>
        </w:rPr>
        <w:t>, 2012</w:t>
      </w:r>
    </w:p>
    <w:p w:rsidR="00D73803" w:rsidRPr="009917DE" w:rsidRDefault="00D73803" w:rsidP="00755AC3">
      <w:pPr>
        <w:spacing w:before="240"/>
        <w:rPr>
          <w:rFonts w:ascii="Times New Roman" w:hAnsi="Times New Roman" w:cs="Times New Roman"/>
          <w:sz w:val="24"/>
          <w:szCs w:val="24"/>
        </w:rPr>
      </w:pPr>
      <w:r>
        <w:rPr>
          <w:rFonts w:ascii="Times New Roman" w:hAnsi="Times New Roman" w:cs="Times New Roman"/>
          <w:sz w:val="24"/>
          <w:szCs w:val="24"/>
        </w:rPr>
        <w:t xml:space="preserve">What is NAADS? </w:t>
      </w:r>
      <w:hyperlink r:id="rId26" w:history="1">
        <w:r w:rsidRPr="009917DE">
          <w:rPr>
            <w:rStyle w:val="Hyperlink"/>
            <w:rFonts w:ascii="Times New Roman" w:hAnsi="Times New Roman" w:cs="Times New Roman"/>
            <w:sz w:val="24"/>
            <w:szCs w:val="24"/>
          </w:rPr>
          <w:t>http://www.naads.or.ug/about-naads/naads-phase-i/what-is-naads/</w:t>
        </w:r>
      </w:hyperlink>
      <w:r w:rsidR="009917DE" w:rsidRPr="009917DE">
        <w:rPr>
          <w:rFonts w:ascii="Times New Roman" w:hAnsi="Times New Roman" w:cs="Times New Roman"/>
          <w:sz w:val="24"/>
          <w:szCs w:val="24"/>
        </w:rPr>
        <w:t xml:space="preserve"> Retrieve</w:t>
      </w:r>
      <w:r w:rsidR="009917DE">
        <w:rPr>
          <w:rFonts w:ascii="Times New Roman" w:hAnsi="Times New Roman" w:cs="Times New Roman"/>
          <w:sz w:val="24"/>
          <w:szCs w:val="24"/>
        </w:rPr>
        <w:t>d on March 19, 2012</w:t>
      </w:r>
    </w:p>
    <w:p w:rsidR="00D73803" w:rsidRPr="009917DE" w:rsidRDefault="00D73803" w:rsidP="00755AC3">
      <w:pPr>
        <w:spacing w:before="240"/>
        <w:rPr>
          <w:rFonts w:ascii="Times New Roman" w:hAnsi="Times New Roman" w:cs="Times New Roman"/>
          <w:sz w:val="24"/>
          <w:szCs w:val="24"/>
        </w:rPr>
      </w:pPr>
      <w:r>
        <w:rPr>
          <w:rFonts w:ascii="Times New Roman" w:hAnsi="Times New Roman" w:cs="Times New Roman"/>
          <w:sz w:val="24"/>
          <w:szCs w:val="24"/>
        </w:rPr>
        <w:t xml:space="preserve">Who are the Karamojong? </w:t>
      </w:r>
      <w:hyperlink r:id="rId27" w:history="1">
        <w:r w:rsidR="009917DE" w:rsidRPr="009917DE">
          <w:rPr>
            <w:rStyle w:val="Hyperlink"/>
            <w:rFonts w:ascii="Times New Roman" w:hAnsi="Times New Roman" w:cs="Times New Roman"/>
            <w:sz w:val="24"/>
            <w:szCs w:val="24"/>
          </w:rPr>
          <w:t>http://www.guardian.co.uk/katine/2009/feb/17/karamojong-background?INTCMP=ILCNETTXT3487</w:t>
        </w:r>
      </w:hyperlink>
      <w:r w:rsidR="009917DE" w:rsidRPr="009917DE">
        <w:rPr>
          <w:rFonts w:ascii="Times New Roman" w:hAnsi="Times New Roman" w:cs="Times New Roman"/>
          <w:sz w:val="24"/>
          <w:szCs w:val="24"/>
        </w:rPr>
        <w:t xml:space="preserve"> Retrieve</w:t>
      </w:r>
      <w:r w:rsidR="009917DE">
        <w:rPr>
          <w:rFonts w:ascii="Times New Roman" w:hAnsi="Times New Roman" w:cs="Times New Roman"/>
          <w:sz w:val="24"/>
          <w:szCs w:val="24"/>
        </w:rPr>
        <w:t>d on February 14, 2012</w:t>
      </w:r>
    </w:p>
    <w:p w:rsidR="005954AA" w:rsidRDefault="005954AA" w:rsidP="00755AC3">
      <w:pPr>
        <w:spacing w:before="240"/>
        <w:rPr>
          <w:rFonts w:ascii="Times New Roman" w:hAnsi="Times New Roman" w:cs="Times New Roman"/>
          <w:sz w:val="24"/>
          <w:szCs w:val="24"/>
        </w:rPr>
      </w:pPr>
      <w:r>
        <w:rPr>
          <w:rFonts w:ascii="Times New Roman" w:hAnsi="Times New Roman" w:cs="Times New Roman"/>
          <w:sz w:val="24"/>
          <w:szCs w:val="24"/>
        </w:rPr>
        <w:t>World Bank sees progress Against Extreme Poverty, But Flags Vulnerabilities,</w:t>
      </w:r>
      <w:r w:rsidR="00E04A65" w:rsidRPr="00E04A65">
        <w:t xml:space="preserve"> </w:t>
      </w:r>
      <w:hyperlink r:id="rId28" w:history="1">
        <w:r w:rsidR="00E04A65" w:rsidRPr="00624105">
          <w:rPr>
            <w:rStyle w:val="Hyperlink"/>
            <w:rFonts w:ascii="Times New Roman" w:hAnsi="Times New Roman" w:cs="Times New Roman"/>
            <w:sz w:val="24"/>
            <w:szCs w:val="24"/>
          </w:rPr>
          <w:t>http://web.worldbank.org/WBSITE/EXTERNAL/NEWS/0,,contentMDK:23130032~pagePK:64257043~piPK:437376~theSitePK:4607,00.html</w:t>
        </w:r>
      </w:hyperlink>
      <w:r w:rsidR="009917DE">
        <w:rPr>
          <w:rFonts w:ascii="Times New Roman" w:hAnsi="Times New Roman" w:cs="Times New Roman"/>
          <w:sz w:val="24"/>
          <w:szCs w:val="24"/>
        </w:rPr>
        <w:t xml:space="preserve"> Retrieved on March 12,2012</w:t>
      </w:r>
    </w:p>
    <w:p w:rsidR="00E04A65" w:rsidRDefault="00E04A65" w:rsidP="00755AC3">
      <w:pPr>
        <w:spacing w:before="240"/>
        <w:rPr>
          <w:rFonts w:ascii="Times New Roman" w:hAnsi="Times New Roman" w:cs="Times New Roman"/>
          <w:sz w:val="24"/>
          <w:szCs w:val="24"/>
        </w:rPr>
      </w:pPr>
    </w:p>
    <w:p w:rsidR="00E04A65" w:rsidRDefault="00E04A65" w:rsidP="00755AC3">
      <w:pPr>
        <w:spacing w:before="240"/>
        <w:rPr>
          <w:rFonts w:ascii="Times New Roman" w:hAnsi="Times New Roman" w:cs="Times New Roman"/>
          <w:sz w:val="24"/>
          <w:szCs w:val="24"/>
        </w:rPr>
      </w:pPr>
    </w:p>
    <w:p w:rsidR="00E04A65" w:rsidRDefault="00E04A65" w:rsidP="00755AC3">
      <w:pPr>
        <w:spacing w:before="240"/>
        <w:rPr>
          <w:rFonts w:ascii="Times New Roman" w:hAnsi="Times New Roman" w:cs="Times New Roman"/>
          <w:sz w:val="24"/>
          <w:szCs w:val="24"/>
        </w:rPr>
      </w:pPr>
    </w:p>
    <w:p w:rsidR="005954AA" w:rsidRDefault="005954AA" w:rsidP="00755AC3">
      <w:pPr>
        <w:spacing w:before="240"/>
        <w:rPr>
          <w:rFonts w:ascii="Times New Roman" w:hAnsi="Times New Roman" w:cs="Times New Roman"/>
          <w:sz w:val="24"/>
          <w:szCs w:val="24"/>
        </w:rPr>
      </w:pPr>
    </w:p>
    <w:p w:rsidR="005954AA" w:rsidRDefault="005954AA" w:rsidP="00755AC3">
      <w:pPr>
        <w:spacing w:before="240"/>
        <w:rPr>
          <w:rFonts w:ascii="Times New Roman" w:hAnsi="Times New Roman" w:cs="Times New Roman"/>
          <w:sz w:val="24"/>
          <w:szCs w:val="24"/>
        </w:rPr>
      </w:pPr>
    </w:p>
    <w:p w:rsidR="005954AA" w:rsidRDefault="005954AA" w:rsidP="00755AC3">
      <w:pPr>
        <w:spacing w:before="240"/>
        <w:rPr>
          <w:rFonts w:ascii="Times New Roman" w:hAnsi="Times New Roman" w:cs="Times New Roman"/>
          <w:sz w:val="24"/>
          <w:szCs w:val="24"/>
        </w:rPr>
      </w:pPr>
    </w:p>
    <w:p w:rsidR="005954AA" w:rsidRPr="005954AA" w:rsidRDefault="005954AA" w:rsidP="00755AC3">
      <w:pPr>
        <w:spacing w:before="240"/>
        <w:rPr>
          <w:rFonts w:ascii="Times New Roman" w:hAnsi="Times New Roman" w:cs="Times New Roman"/>
          <w:sz w:val="24"/>
          <w:szCs w:val="24"/>
        </w:rPr>
      </w:pPr>
    </w:p>
    <w:p w:rsidR="00853523" w:rsidRPr="005954AA" w:rsidRDefault="00853523" w:rsidP="00755AC3">
      <w:pPr>
        <w:spacing w:before="240"/>
        <w:rPr>
          <w:rFonts w:ascii="Times New Roman" w:hAnsi="Times New Roman" w:cs="Times New Roman"/>
          <w:sz w:val="24"/>
          <w:szCs w:val="24"/>
        </w:rPr>
      </w:pPr>
    </w:p>
    <w:p w:rsidR="00CA722C" w:rsidRPr="005954AA" w:rsidRDefault="00CA722C" w:rsidP="00755AC3">
      <w:pPr>
        <w:spacing w:before="240"/>
        <w:rPr>
          <w:rFonts w:ascii="Times New Roman" w:hAnsi="Times New Roman" w:cs="Times New Roman"/>
          <w:i/>
          <w:sz w:val="24"/>
          <w:szCs w:val="24"/>
        </w:rPr>
      </w:pPr>
    </w:p>
    <w:p w:rsidR="007104F4" w:rsidRPr="005954AA" w:rsidRDefault="007104F4" w:rsidP="00755AC3">
      <w:pPr>
        <w:spacing w:before="240"/>
        <w:rPr>
          <w:rFonts w:ascii="Times New Roman" w:hAnsi="Times New Roman" w:cs="Times New Roman"/>
          <w:i/>
          <w:sz w:val="24"/>
          <w:szCs w:val="24"/>
        </w:rPr>
      </w:pPr>
    </w:p>
    <w:p w:rsidR="007104F4" w:rsidRPr="005954AA" w:rsidRDefault="007104F4" w:rsidP="00755AC3">
      <w:pPr>
        <w:spacing w:before="240"/>
        <w:rPr>
          <w:rFonts w:ascii="Times New Roman" w:hAnsi="Times New Roman" w:cs="Times New Roman"/>
          <w:i/>
          <w:sz w:val="24"/>
          <w:szCs w:val="24"/>
        </w:rPr>
      </w:pPr>
    </w:p>
    <w:p w:rsidR="001E5314" w:rsidRPr="005954AA" w:rsidRDefault="001E5314" w:rsidP="00755AC3">
      <w:pPr>
        <w:spacing w:before="240"/>
        <w:rPr>
          <w:rFonts w:ascii="Times New Roman" w:hAnsi="Times New Roman" w:cs="Times New Roman"/>
          <w:i/>
          <w:sz w:val="24"/>
          <w:szCs w:val="24"/>
        </w:rPr>
      </w:pPr>
    </w:p>
    <w:p w:rsidR="003A50E8" w:rsidRPr="005954AA" w:rsidRDefault="003A50E8" w:rsidP="00755AC3">
      <w:pPr>
        <w:spacing w:before="240"/>
        <w:rPr>
          <w:rFonts w:ascii="Times New Roman" w:hAnsi="Times New Roman" w:cs="Times New Roman"/>
          <w:sz w:val="24"/>
          <w:szCs w:val="24"/>
        </w:rPr>
      </w:pPr>
    </w:p>
    <w:p w:rsidR="003A50E8" w:rsidRPr="005954AA" w:rsidRDefault="003A50E8" w:rsidP="00755AC3">
      <w:pPr>
        <w:spacing w:before="240"/>
        <w:rPr>
          <w:rFonts w:ascii="Times New Roman" w:hAnsi="Times New Roman" w:cs="Times New Roman"/>
          <w:sz w:val="24"/>
          <w:szCs w:val="24"/>
        </w:rPr>
      </w:pPr>
    </w:p>
    <w:p w:rsidR="003A50E8" w:rsidRPr="005954AA" w:rsidRDefault="003A50E8" w:rsidP="00755AC3">
      <w:pPr>
        <w:spacing w:before="240"/>
        <w:rPr>
          <w:rFonts w:ascii="Times New Roman" w:hAnsi="Times New Roman" w:cs="Times New Roman"/>
          <w:sz w:val="24"/>
          <w:szCs w:val="24"/>
        </w:rPr>
      </w:pPr>
    </w:p>
    <w:p w:rsidR="007C1429" w:rsidRPr="005954AA" w:rsidRDefault="007C1429" w:rsidP="00755AC3">
      <w:pPr>
        <w:spacing w:before="240"/>
        <w:rPr>
          <w:rFonts w:ascii="Times New Roman" w:hAnsi="Times New Roman" w:cs="Times New Roman"/>
          <w:sz w:val="24"/>
          <w:szCs w:val="24"/>
        </w:rPr>
      </w:pPr>
    </w:p>
    <w:p w:rsidR="007C1429" w:rsidRPr="005954AA" w:rsidRDefault="007C1429" w:rsidP="00755AC3">
      <w:pPr>
        <w:spacing w:before="240"/>
        <w:rPr>
          <w:rFonts w:ascii="Times New Roman" w:hAnsi="Times New Roman" w:cs="Times New Roman"/>
          <w:sz w:val="24"/>
          <w:szCs w:val="24"/>
        </w:rPr>
      </w:pPr>
    </w:p>
    <w:p w:rsidR="00DB4D7C" w:rsidRPr="005954AA" w:rsidRDefault="00DB4D7C" w:rsidP="00755AC3">
      <w:pPr>
        <w:spacing w:before="240"/>
        <w:rPr>
          <w:rFonts w:ascii="Times New Roman" w:hAnsi="Times New Roman" w:cs="Times New Roman"/>
          <w:sz w:val="24"/>
          <w:szCs w:val="24"/>
        </w:rPr>
      </w:pPr>
    </w:p>
    <w:p w:rsidR="00DB4D7C" w:rsidRPr="005954AA" w:rsidRDefault="00DB4D7C" w:rsidP="00755AC3">
      <w:pPr>
        <w:spacing w:before="240"/>
        <w:rPr>
          <w:rFonts w:ascii="Times New Roman" w:hAnsi="Times New Roman" w:cs="Times New Roman"/>
          <w:sz w:val="24"/>
          <w:szCs w:val="24"/>
        </w:rPr>
      </w:pPr>
    </w:p>
    <w:p w:rsidR="00146540" w:rsidRPr="005954AA" w:rsidRDefault="00146540" w:rsidP="00755AC3">
      <w:pPr>
        <w:spacing w:before="240"/>
        <w:rPr>
          <w:rFonts w:ascii="Times New Roman" w:hAnsi="Times New Roman" w:cs="Times New Roman"/>
          <w:sz w:val="24"/>
          <w:szCs w:val="24"/>
        </w:rPr>
      </w:pPr>
    </w:p>
    <w:p w:rsidR="00146540" w:rsidRPr="005954AA" w:rsidRDefault="00146540" w:rsidP="00755AC3">
      <w:pPr>
        <w:spacing w:before="240"/>
        <w:rPr>
          <w:rFonts w:ascii="Times New Roman" w:hAnsi="Times New Roman" w:cs="Times New Roman"/>
          <w:sz w:val="24"/>
          <w:szCs w:val="24"/>
        </w:rPr>
      </w:pPr>
    </w:p>
    <w:p w:rsidR="0009353F" w:rsidRPr="005954AA" w:rsidRDefault="0009353F" w:rsidP="0009353F">
      <w:pPr>
        <w:pStyle w:val="Heading1"/>
        <w:rPr>
          <w:color w:val="auto"/>
        </w:rPr>
      </w:pPr>
      <w:r w:rsidRPr="005954AA">
        <w:rPr>
          <w:color w:val="auto"/>
        </w:rPr>
        <w:t xml:space="preserve">  </w:t>
      </w:r>
    </w:p>
    <w:p w:rsidR="0009353F" w:rsidRPr="005954AA" w:rsidRDefault="0009353F" w:rsidP="0009353F"/>
    <w:p w:rsidR="0065432A" w:rsidRPr="005954AA" w:rsidRDefault="0065432A" w:rsidP="0009353F"/>
    <w:p w:rsidR="0065432A" w:rsidRPr="005954AA" w:rsidRDefault="0065432A" w:rsidP="0009353F"/>
    <w:p w:rsidR="0065432A" w:rsidRPr="005954AA" w:rsidRDefault="0065432A" w:rsidP="0009353F"/>
    <w:p w:rsidR="0065432A" w:rsidRPr="005954AA" w:rsidRDefault="0065432A" w:rsidP="0009353F"/>
    <w:sectPr w:rsidR="0065432A" w:rsidRPr="005954AA" w:rsidSect="008E6464">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C3" w:rsidRDefault="00EF73C3" w:rsidP="00244719">
      <w:pPr>
        <w:spacing w:after="0" w:line="240" w:lineRule="auto"/>
      </w:pPr>
      <w:r>
        <w:separator/>
      </w:r>
    </w:p>
  </w:endnote>
  <w:endnote w:type="continuationSeparator" w:id="0">
    <w:p w:rsidR="00EF73C3" w:rsidRDefault="00EF73C3" w:rsidP="0024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036"/>
      <w:docPartObj>
        <w:docPartGallery w:val="Page Numbers (Bottom of Page)"/>
        <w:docPartUnique/>
      </w:docPartObj>
    </w:sdtPr>
    <w:sdtEndPr/>
    <w:sdtContent>
      <w:p w:rsidR="00E91951" w:rsidRDefault="00EF73C3">
        <w:pPr>
          <w:pStyle w:val="Footer"/>
          <w:jc w:val="center"/>
        </w:pPr>
        <w:r>
          <w:fldChar w:fldCharType="begin"/>
        </w:r>
        <w:r>
          <w:instrText xml:space="preserve"> PAGE   \* MERGEFORMAT </w:instrText>
        </w:r>
        <w:r>
          <w:fldChar w:fldCharType="separate"/>
        </w:r>
        <w:r w:rsidR="00B17C01">
          <w:rPr>
            <w:noProof/>
          </w:rPr>
          <w:t>1</w:t>
        </w:r>
        <w:r>
          <w:rPr>
            <w:noProof/>
          </w:rPr>
          <w:fldChar w:fldCharType="end"/>
        </w:r>
      </w:p>
    </w:sdtContent>
  </w:sdt>
  <w:p w:rsidR="00E91951" w:rsidRDefault="00E9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C3" w:rsidRDefault="00EF73C3" w:rsidP="00244719">
      <w:pPr>
        <w:spacing w:after="0" w:line="240" w:lineRule="auto"/>
      </w:pPr>
      <w:r>
        <w:separator/>
      </w:r>
    </w:p>
  </w:footnote>
  <w:footnote w:type="continuationSeparator" w:id="0">
    <w:p w:rsidR="00EF73C3" w:rsidRDefault="00EF73C3" w:rsidP="00244719">
      <w:pPr>
        <w:spacing w:after="0" w:line="240" w:lineRule="auto"/>
      </w:pPr>
      <w:r>
        <w:continuationSeparator/>
      </w:r>
    </w:p>
  </w:footnote>
  <w:footnote w:id="1">
    <w:p w:rsidR="00E91951" w:rsidRPr="00FC7D44" w:rsidRDefault="00E91951">
      <w:pPr>
        <w:pStyle w:val="FootnoteText"/>
      </w:pPr>
      <w:r>
        <w:rPr>
          <w:rStyle w:val="FootnoteReference"/>
        </w:rPr>
        <w:footnoteRef/>
      </w:r>
      <w:r>
        <w:t xml:space="preserve"> </w:t>
      </w:r>
      <w:r w:rsidRPr="00A46341">
        <w:t>http://www.un.org/millenniumgoals/bkgd.shtml</w:t>
      </w:r>
    </w:p>
  </w:footnote>
  <w:footnote w:id="2">
    <w:p w:rsidR="00E91951" w:rsidRPr="00FF300D" w:rsidRDefault="00E91951">
      <w:pPr>
        <w:pStyle w:val="FootnoteText"/>
      </w:pPr>
      <w:r>
        <w:rPr>
          <w:rStyle w:val="FootnoteReference"/>
        </w:rPr>
        <w:footnoteRef/>
      </w:r>
      <w:r w:rsidRPr="00A46341">
        <w:t>http://web.worldbank.org/WBSITE/EXTERNAL/NEWS/0,,contentMDK:23130032~pagePK:64257043~piPK:437376~theSitePK:4607,00.html</w:t>
      </w:r>
    </w:p>
  </w:footnote>
  <w:footnote w:id="3">
    <w:p w:rsidR="00E91951" w:rsidRDefault="00E91951">
      <w:pPr>
        <w:pStyle w:val="FootnoteText"/>
      </w:pPr>
      <w:r>
        <w:rPr>
          <w:rStyle w:val="FootnoteReference"/>
        </w:rPr>
        <w:footnoteRef/>
      </w:r>
      <w:r>
        <w:t xml:space="preserve"> </w:t>
      </w:r>
      <w:r w:rsidRPr="00A46341">
        <w:t>http://www.un.org/apps/news/story.asp?NewsID=34362</w:t>
      </w:r>
    </w:p>
    <w:p w:rsidR="00E91951" w:rsidRDefault="00E91951">
      <w:pPr>
        <w:pStyle w:val="FootnoteText"/>
      </w:pPr>
    </w:p>
  </w:footnote>
  <w:footnote w:id="4">
    <w:p w:rsidR="00E91951" w:rsidRPr="00AE178E" w:rsidRDefault="00E91951">
      <w:pPr>
        <w:pStyle w:val="FootnoteText"/>
      </w:pPr>
      <w:r>
        <w:rPr>
          <w:rStyle w:val="FootnoteReference"/>
        </w:rPr>
        <w:footnoteRef/>
      </w:r>
      <w:r>
        <w:t xml:space="preserve"> </w:t>
      </w:r>
      <w:r w:rsidRPr="00A46341">
        <w:t>http://data.worldbank.org/indicator/SI.POV.DDAY</w:t>
      </w:r>
    </w:p>
  </w:footnote>
  <w:footnote w:id="5">
    <w:p w:rsidR="00E91951" w:rsidRDefault="00E91951">
      <w:pPr>
        <w:pStyle w:val="FootnoteText"/>
      </w:pPr>
      <w:r>
        <w:rPr>
          <w:rStyle w:val="FootnoteReference"/>
        </w:rPr>
        <w:footnoteRef/>
      </w:r>
      <w:r>
        <w:t xml:space="preserve"> </w:t>
      </w:r>
      <w:r w:rsidRPr="00A46341">
        <w:t>http://www.karamoja.com/journey_into_karamoja.html</w:t>
      </w:r>
    </w:p>
    <w:p w:rsidR="00E91951" w:rsidRDefault="00E91951">
      <w:pPr>
        <w:pStyle w:val="FootnoteText"/>
      </w:pPr>
    </w:p>
    <w:p w:rsidR="00E91951" w:rsidRPr="0017240A" w:rsidRDefault="00E91951">
      <w:pPr>
        <w:pStyle w:val="FootnoteText"/>
      </w:pPr>
    </w:p>
  </w:footnote>
  <w:footnote w:id="6">
    <w:p w:rsidR="00E91951" w:rsidRDefault="00E91951">
      <w:pPr>
        <w:pStyle w:val="FootnoteText"/>
      </w:pPr>
      <w:r>
        <w:rPr>
          <w:rStyle w:val="FootnoteReference"/>
        </w:rPr>
        <w:footnoteRef/>
      </w:r>
      <w:r>
        <w:t xml:space="preserve"> </w:t>
      </w:r>
      <w:r w:rsidRPr="00A46341">
        <w:t>http://web.worldbank.org/WBSITE/EXTERNAL/COUNTRIES/AFRICAEXT/UGANDAEXTN/0,,menuPK:374947~pagePK:141132~piPK:141107~theSitePK:374864,00.html</w:t>
      </w:r>
    </w:p>
    <w:p w:rsidR="00E91951" w:rsidRDefault="00E91951">
      <w:pPr>
        <w:pStyle w:val="FootnoteText"/>
      </w:pPr>
    </w:p>
  </w:footnote>
  <w:footnote w:id="7">
    <w:p w:rsidR="00E91951" w:rsidRDefault="00E91951">
      <w:pPr>
        <w:pStyle w:val="FootnoteText"/>
      </w:pPr>
      <w:r>
        <w:rPr>
          <w:rStyle w:val="FootnoteReference"/>
        </w:rPr>
        <w:footnoteRef/>
      </w:r>
      <w:r>
        <w:t xml:space="preserve"> </w:t>
      </w:r>
      <w:r w:rsidRPr="004744C1">
        <w:t>http://www.naads.or.ug/about-naads/naads-phase-i/what-is-naads/</w:t>
      </w:r>
    </w:p>
    <w:p w:rsidR="00E91951" w:rsidRPr="00490AB8" w:rsidRDefault="00E91951">
      <w:pPr>
        <w:pStyle w:val="FootnoteText"/>
      </w:pPr>
    </w:p>
  </w:footnote>
  <w:footnote w:id="8">
    <w:p w:rsidR="00E91951" w:rsidRDefault="00E91951" w:rsidP="00B42C19">
      <w:pPr>
        <w:pStyle w:val="FootnoteText"/>
      </w:pPr>
      <w:r>
        <w:rPr>
          <w:rStyle w:val="FootnoteReference"/>
        </w:rPr>
        <w:footnoteRef/>
      </w:r>
      <w:r>
        <w:t xml:space="preserve"> </w:t>
      </w:r>
      <w:r w:rsidRPr="00CF6121">
        <w:t>http://permacultureaid.org/blog/extreme-permaculture-steve-cran</w:t>
      </w:r>
    </w:p>
    <w:p w:rsidR="00E91951" w:rsidRDefault="00E91951" w:rsidP="00B42C19">
      <w:pPr>
        <w:pStyle w:val="FootnoteText"/>
      </w:pPr>
    </w:p>
  </w:footnote>
  <w:footnote w:id="9">
    <w:p w:rsidR="00E91951" w:rsidRDefault="00E91951">
      <w:pPr>
        <w:pStyle w:val="FootnoteText"/>
      </w:pPr>
      <w:r>
        <w:rPr>
          <w:rStyle w:val="FootnoteReference"/>
        </w:rPr>
        <w:footnoteRef/>
      </w:r>
      <w:r>
        <w:t xml:space="preserve"> </w:t>
      </w:r>
      <w:r w:rsidRPr="00CF6121">
        <w:t>http://allafrica.com/stories/201011220129.html</w:t>
      </w:r>
    </w:p>
    <w:p w:rsidR="00E91951" w:rsidRDefault="00E91951">
      <w:pPr>
        <w:pStyle w:val="FootnoteText"/>
      </w:pPr>
    </w:p>
  </w:footnote>
  <w:footnote w:id="10">
    <w:p w:rsidR="00E91951" w:rsidRDefault="00E91951">
      <w:pPr>
        <w:pStyle w:val="FootnoteText"/>
      </w:pPr>
      <w:r>
        <w:rPr>
          <w:rStyle w:val="FootnoteReference"/>
        </w:rPr>
        <w:footnoteRef/>
      </w:r>
      <w:r>
        <w:t xml:space="preserve"> </w:t>
      </w:r>
      <w:r w:rsidRPr="00CF6121">
        <w:t>http://www.guardian.co.uk/katine/2009/feb/17/karamojong-background?INTCMP=ILCNETTXT3487</w:t>
      </w:r>
    </w:p>
    <w:p w:rsidR="00E91951" w:rsidRDefault="00E91951">
      <w:pPr>
        <w:pStyle w:val="FootnoteText"/>
      </w:pPr>
    </w:p>
  </w:footnote>
  <w:footnote w:id="11">
    <w:p w:rsidR="00E91951" w:rsidRDefault="00E91951" w:rsidP="00A621CA">
      <w:pPr>
        <w:pStyle w:val="FootnoteText"/>
      </w:pPr>
      <w:r>
        <w:rPr>
          <w:rStyle w:val="FootnoteReference"/>
        </w:rPr>
        <w:footnoteRef/>
      </w:r>
      <w:r>
        <w:t xml:space="preserve"> </w:t>
      </w:r>
      <w:r w:rsidRPr="00CF6121">
        <w:t>http://www.bbc.co.uk/news/world-africa-12269677</w:t>
      </w:r>
    </w:p>
    <w:p w:rsidR="00E91951" w:rsidRDefault="00E91951" w:rsidP="00A621CA">
      <w:pPr>
        <w:pStyle w:val="FootnoteText"/>
      </w:pPr>
    </w:p>
  </w:footnote>
  <w:footnote w:id="12">
    <w:p w:rsidR="00E91951" w:rsidRDefault="00E91951">
      <w:pPr>
        <w:pStyle w:val="FootnoteText"/>
      </w:pPr>
      <w:r>
        <w:rPr>
          <w:rStyle w:val="FootnoteReference"/>
        </w:rPr>
        <w:footnoteRef/>
      </w:r>
      <w:r>
        <w:t xml:space="preserve"> </w:t>
      </w:r>
      <w:r w:rsidRPr="00CF6121">
        <w:t>http://www.monitor.co.ug/News/National/-/688334/1097336/-/cio5cuz/-/index.html</w:t>
      </w:r>
    </w:p>
    <w:p w:rsidR="00E91951" w:rsidRDefault="00E91951">
      <w:pPr>
        <w:pStyle w:val="FootnoteText"/>
      </w:pPr>
    </w:p>
  </w:footnote>
  <w:footnote w:id="13">
    <w:p w:rsidR="00E91951" w:rsidRDefault="00E91951">
      <w:pPr>
        <w:pStyle w:val="FootnoteText"/>
      </w:pPr>
      <w:r>
        <w:rPr>
          <w:rStyle w:val="FootnoteReference"/>
        </w:rPr>
        <w:footnoteRef/>
      </w:r>
      <w:r>
        <w:t xml:space="preserve"> </w:t>
      </w:r>
      <w:r w:rsidRPr="00CF6121">
        <w:t>http://www.monitor.co.ug/News/National/Floods+cut+patients+off+Aids+drugs/-/688334/1409264/-/137mtdr/-/index.html</w:t>
      </w:r>
    </w:p>
    <w:p w:rsidR="00E91951" w:rsidRDefault="00E91951">
      <w:pPr>
        <w:pStyle w:val="FootnoteText"/>
      </w:pPr>
    </w:p>
  </w:footnote>
  <w:footnote w:id="14">
    <w:p w:rsidR="00E91951" w:rsidRDefault="00E91951">
      <w:pPr>
        <w:pStyle w:val="FootnoteText"/>
      </w:pPr>
      <w:r>
        <w:rPr>
          <w:rStyle w:val="FootnoteReference"/>
        </w:rPr>
        <w:footnoteRef/>
      </w:r>
      <w:r>
        <w:t xml:space="preserve"> </w:t>
      </w:r>
      <w:r w:rsidRPr="00CF6121">
        <w:t>http://www.studentpulse.com/articles/154/burying-the-pen-tackling-resistance-to-formal-education-by-the-karimojong-in-uganda</w:t>
      </w:r>
    </w:p>
    <w:p w:rsidR="00E91951" w:rsidRDefault="00E91951">
      <w:pPr>
        <w:pStyle w:val="FootnoteText"/>
      </w:pPr>
    </w:p>
  </w:footnote>
  <w:footnote w:id="15">
    <w:p w:rsidR="00E91951" w:rsidRDefault="00E91951">
      <w:pPr>
        <w:pStyle w:val="FootnoteText"/>
      </w:pPr>
      <w:r>
        <w:rPr>
          <w:rStyle w:val="FootnoteReference"/>
        </w:rPr>
        <w:footnoteRef/>
      </w:r>
      <w:r>
        <w:t xml:space="preserve"> </w:t>
      </w:r>
      <w:r w:rsidRPr="00424273">
        <w:t>http://www.nrm.ug/achievements/patriotism-and-promotion-national-interest-and-common-good</w:t>
      </w:r>
    </w:p>
    <w:p w:rsidR="00E91951" w:rsidRDefault="00E919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C6" w:rsidRPr="0054353D" w:rsidRDefault="00453DC6">
    <w:pPr>
      <w:pStyle w:val="Header"/>
      <w:rPr>
        <w:sz w:val="16"/>
        <w:szCs w:val="16"/>
      </w:rPr>
    </w:pPr>
    <w:r w:rsidRPr="00453DC6">
      <w:rPr>
        <w:noProof/>
      </w:rPr>
      <w:drawing>
        <wp:inline distT="0" distB="0" distL="0" distR="0">
          <wp:extent cx="1378801" cy="284671"/>
          <wp:effectExtent l="19050" t="0" r="0" b="0"/>
          <wp:docPr id="6" name="Picture 6" descr="Se billede i fuld størrel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 billede i fuld størrelse">
                    <a:hlinkClick r:id="rId1"/>
                  </pic:cNvPr>
                  <pic:cNvPicPr>
                    <a:picLocks noChangeAspect="1" noChangeArrowheads="1"/>
                  </pic:cNvPicPr>
                </pic:nvPicPr>
                <pic:blipFill>
                  <a:blip r:embed="rId2"/>
                  <a:srcRect/>
                  <a:stretch>
                    <a:fillRect/>
                  </a:stretch>
                </pic:blipFill>
                <pic:spPr bwMode="auto">
                  <a:xfrm>
                    <a:off x="0" y="0"/>
                    <a:ext cx="1388745" cy="286724"/>
                  </a:xfrm>
                  <a:prstGeom prst="rect">
                    <a:avLst/>
                  </a:prstGeom>
                  <a:noFill/>
                  <a:ln w="9525">
                    <a:noFill/>
                    <a:miter lim="800000"/>
                    <a:headEnd/>
                    <a:tailEnd/>
                  </a:ln>
                </pic:spPr>
              </pic:pic>
            </a:graphicData>
          </a:graphic>
        </wp:inline>
      </w:drawing>
    </w:r>
    <w:r w:rsidR="0054353D">
      <w:t xml:space="preserve">                                                                       </w:t>
    </w:r>
    <w:sdt>
      <w:sdtPr>
        <w:rPr>
          <w:rFonts w:asciiTheme="majorHAnsi" w:eastAsiaTheme="majorEastAsia" w:hAnsiTheme="majorHAnsi" w:cstheme="majorBidi"/>
          <w:color w:val="4F81BD" w:themeColor="accent1"/>
          <w:sz w:val="16"/>
          <w:szCs w:val="16"/>
        </w:rPr>
        <w:alias w:val="Date"/>
        <w:id w:val="7840485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54353D">
          <w:rPr>
            <w:rFonts w:asciiTheme="majorHAnsi" w:eastAsiaTheme="majorEastAsia" w:hAnsiTheme="majorHAnsi" w:cstheme="majorBidi"/>
            <w:color w:val="4F81BD" w:themeColor="accent1"/>
            <w:sz w:val="16"/>
            <w:szCs w:val="16"/>
          </w:rPr>
          <w:t>Development and International Relations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A05"/>
    <w:multiLevelType w:val="hybridMultilevel"/>
    <w:tmpl w:val="B2D2954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1A5467"/>
    <w:multiLevelType w:val="hybridMultilevel"/>
    <w:tmpl w:val="63A8AF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9B2D87"/>
    <w:multiLevelType w:val="hybridMultilevel"/>
    <w:tmpl w:val="866AF5E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8D79EC"/>
    <w:multiLevelType w:val="multilevel"/>
    <w:tmpl w:val="5B8EF2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1436C"/>
    <w:multiLevelType w:val="hybridMultilevel"/>
    <w:tmpl w:val="9D0C510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5020AA"/>
    <w:multiLevelType w:val="hybridMultilevel"/>
    <w:tmpl w:val="4922F6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82DC1"/>
    <w:multiLevelType w:val="hybridMultilevel"/>
    <w:tmpl w:val="F44EF1D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C0827BA"/>
    <w:multiLevelType w:val="hybridMultilevel"/>
    <w:tmpl w:val="705852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4020A52"/>
    <w:multiLevelType w:val="hybridMultilevel"/>
    <w:tmpl w:val="2A08BB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921D75"/>
    <w:multiLevelType w:val="hybridMultilevel"/>
    <w:tmpl w:val="77CEC07C"/>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36E77716"/>
    <w:multiLevelType w:val="hybridMultilevel"/>
    <w:tmpl w:val="D268931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84E4E39"/>
    <w:multiLevelType w:val="hybridMultilevel"/>
    <w:tmpl w:val="39ACFD2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CAE1EDA"/>
    <w:multiLevelType w:val="hybridMultilevel"/>
    <w:tmpl w:val="7638E57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730858"/>
    <w:multiLevelType w:val="hybridMultilevel"/>
    <w:tmpl w:val="84065A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6A01A31"/>
    <w:multiLevelType w:val="hybridMultilevel"/>
    <w:tmpl w:val="249824C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608383E"/>
    <w:multiLevelType w:val="hybridMultilevel"/>
    <w:tmpl w:val="252689E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9485F1B"/>
    <w:multiLevelType w:val="hybridMultilevel"/>
    <w:tmpl w:val="9F70013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83801FD"/>
    <w:multiLevelType w:val="hybridMultilevel"/>
    <w:tmpl w:val="0EA419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A25EC5"/>
    <w:multiLevelType w:val="hybridMultilevel"/>
    <w:tmpl w:val="D17638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A2A1710"/>
    <w:multiLevelType w:val="multilevel"/>
    <w:tmpl w:val="EBEEB2A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6E0B69D1"/>
    <w:multiLevelType w:val="hybridMultilevel"/>
    <w:tmpl w:val="67F22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80E1622"/>
    <w:multiLevelType w:val="hybridMultilevel"/>
    <w:tmpl w:val="7C6812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8756B73"/>
    <w:multiLevelType w:val="multilevel"/>
    <w:tmpl w:val="B0D671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7A0440F3"/>
    <w:multiLevelType w:val="multilevel"/>
    <w:tmpl w:val="DE4EED6A"/>
    <w:lvl w:ilvl="0">
      <w:start w:val="1"/>
      <w:numFmt w:val="decimal"/>
      <w:lvlText w:val="%1.0."/>
      <w:lvlJc w:val="left"/>
      <w:pPr>
        <w:ind w:left="502"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num w:numId="1">
    <w:abstractNumId w:val="10"/>
  </w:num>
  <w:num w:numId="2">
    <w:abstractNumId w:val="2"/>
  </w:num>
  <w:num w:numId="3">
    <w:abstractNumId w:val="4"/>
  </w:num>
  <w:num w:numId="4">
    <w:abstractNumId w:val="23"/>
  </w:num>
  <w:num w:numId="5">
    <w:abstractNumId w:val="3"/>
  </w:num>
  <w:num w:numId="6">
    <w:abstractNumId w:val="19"/>
  </w:num>
  <w:num w:numId="7">
    <w:abstractNumId w:val="22"/>
  </w:num>
  <w:num w:numId="8">
    <w:abstractNumId w:val="14"/>
  </w:num>
  <w:num w:numId="9">
    <w:abstractNumId w:val="6"/>
  </w:num>
  <w:num w:numId="10">
    <w:abstractNumId w:val="8"/>
  </w:num>
  <w:num w:numId="11">
    <w:abstractNumId w:val="18"/>
  </w:num>
  <w:num w:numId="12">
    <w:abstractNumId w:val="5"/>
  </w:num>
  <w:num w:numId="13">
    <w:abstractNumId w:val="21"/>
  </w:num>
  <w:num w:numId="14">
    <w:abstractNumId w:val="20"/>
  </w:num>
  <w:num w:numId="15">
    <w:abstractNumId w:val="1"/>
  </w:num>
  <w:num w:numId="16">
    <w:abstractNumId w:val="12"/>
  </w:num>
  <w:num w:numId="17">
    <w:abstractNumId w:val="11"/>
  </w:num>
  <w:num w:numId="18">
    <w:abstractNumId w:val="7"/>
  </w:num>
  <w:num w:numId="19">
    <w:abstractNumId w:val="17"/>
  </w:num>
  <w:num w:numId="20">
    <w:abstractNumId w:val="13"/>
  </w:num>
  <w:num w:numId="21">
    <w:abstractNumId w:val="0"/>
  </w:num>
  <w:num w:numId="22">
    <w:abstractNumId w:val="15"/>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9"/>
    <w:rsid w:val="00007C2A"/>
    <w:rsid w:val="00007EE0"/>
    <w:rsid w:val="000125AD"/>
    <w:rsid w:val="00012C60"/>
    <w:rsid w:val="000140A2"/>
    <w:rsid w:val="000158B5"/>
    <w:rsid w:val="00020069"/>
    <w:rsid w:val="00020B76"/>
    <w:rsid w:val="000244E7"/>
    <w:rsid w:val="00024EFE"/>
    <w:rsid w:val="00026FD7"/>
    <w:rsid w:val="000270F6"/>
    <w:rsid w:val="00030717"/>
    <w:rsid w:val="000307B7"/>
    <w:rsid w:val="00030CBB"/>
    <w:rsid w:val="00035A95"/>
    <w:rsid w:val="00037207"/>
    <w:rsid w:val="000411A6"/>
    <w:rsid w:val="000414C1"/>
    <w:rsid w:val="00043C0E"/>
    <w:rsid w:val="00044BD5"/>
    <w:rsid w:val="000455A4"/>
    <w:rsid w:val="00045A8B"/>
    <w:rsid w:val="00046F55"/>
    <w:rsid w:val="00047205"/>
    <w:rsid w:val="00050F33"/>
    <w:rsid w:val="00053D4C"/>
    <w:rsid w:val="000547F2"/>
    <w:rsid w:val="00055099"/>
    <w:rsid w:val="000568F5"/>
    <w:rsid w:val="00056A59"/>
    <w:rsid w:val="000604A1"/>
    <w:rsid w:val="00060B27"/>
    <w:rsid w:val="00060DE6"/>
    <w:rsid w:val="00072591"/>
    <w:rsid w:val="000730FA"/>
    <w:rsid w:val="000752F7"/>
    <w:rsid w:val="000759C0"/>
    <w:rsid w:val="00075C36"/>
    <w:rsid w:val="00077723"/>
    <w:rsid w:val="00082A91"/>
    <w:rsid w:val="00083FCF"/>
    <w:rsid w:val="00084103"/>
    <w:rsid w:val="000854CE"/>
    <w:rsid w:val="000926FF"/>
    <w:rsid w:val="00092B6F"/>
    <w:rsid w:val="00092F34"/>
    <w:rsid w:val="0009353F"/>
    <w:rsid w:val="00093CA2"/>
    <w:rsid w:val="00095A71"/>
    <w:rsid w:val="00097587"/>
    <w:rsid w:val="000979B0"/>
    <w:rsid w:val="000A114C"/>
    <w:rsid w:val="000A338A"/>
    <w:rsid w:val="000A5B52"/>
    <w:rsid w:val="000A5FF1"/>
    <w:rsid w:val="000A603D"/>
    <w:rsid w:val="000A6C60"/>
    <w:rsid w:val="000A729D"/>
    <w:rsid w:val="000A7D78"/>
    <w:rsid w:val="000B0527"/>
    <w:rsid w:val="000B0683"/>
    <w:rsid w:val="000B0909"/>
    <w:rsid w:val="000B117F"/>
    <w:rsid w:val="000B3772"/>
    <w:rsid w:val="000B7197"/>
    <w:rsid w:val="000C0884"/>
    <w:rsid w:val="000C332E"/>
    <w:rsid w:val="000C79D1"/>
    <w:rsid w:val="000D1334"/>
    <w:rsid w:val="000D145A"/>
    <w:rsid w:val="000D3548"/>
    <w:rsid w:val="000D6DBC"/>
    <w:rsid w:val="000E1C88"/>
    <w:rsid w:val="000E2AC2"/>
    <w:rsid w:val="000E3B49"/>
    <w:rsid w:val="000E4F8A"/>
    <w:rsid w:val="000E53B0"/>
    <w:rsid w:val="000E5AD5"/>
    <w:rsid w:val="000F0D2E"/>
    <w:rsid w:val="000F1580"/>
    <w:rsid w:val="000F3A04"/>
    <w:rsid w:val="00100942"/>
    <w:rsid w:val="00104425"/>
    <w:rsid w:val="00105FF1"/>
    <w:rsid w:val="001061E0"/>
    <w:rsid w:val="00110138"/>
    <w:rsid w:val="0011036F"/>
    <w:rsid w:val="00111C9B"/>
    <w:rsid w:val="00113698"/>
    <w:rsid w:val="00113E9D"/>
    <w:rsid w:val="00115001"/>
    <w:rsid w:val="00117923"/>
    <w:rsid w:val="00120512"/>
    <w:rsid w:val="00121FD2"/>
    <w:rsid w:val="001221A4"/>
    <w:rsid w:val="0012375C"/>
    <w:rsid w:val="00127796"/>
    <w:rsid w:val="00131E47"/>
    <w:rsid w:val="0013203A"/>
    <w:rsid w:val="001336FD"/>
    <w:rsid w:val="00133AF8"/>
    <w:rsid w:val="001343AF"/>
    <w:rsid w:val="00136214"/>
    <w:rsid w:val="001401F1"/>
    <w:rsid w:val="00140533"/>
    <w:rsid w:val="00142EC3"/>
    <w:rsid w:val="001438C0"/>
    <w:rsid w:val="00143C12"/>
    <w:rsid w:val="00146540"/>
    <w:rsid w:val="0015196B"/>
    <w:rsid w:val="001526C3"/>
    <w:rsid w:val="001542C3"/>
    <w:rsid w:val="00156A1B"/>
    <w:rsid w:val="00160203"/>
    <w:rsid w:val="0016058C"/>
    <w:rsid w:val="00160EE1"/>
    <w:rsid w:val="0016108B"/>
    <w:rsid w:val="001616E0"/>
    <w:rsid w:val="00161D6F"/>
    <w:rsid w:val="00163D01"/>
    <w:rsid w:val="0016489C"/>
    <w:rsid w:val="001664E3"/>
    <w:rsid w:val="0017190C"/>
    <w:rsid w:val="00172217"/>
    <w:rsid w:val="00172255"/>
    <w:rsid w:val="0017240A"/>
    <w:rsid w:val="00174F4C"/>
    <w:rsid w:val="00176672"/>
    <w:rsid w:val="00180AFF"/>
    <w:rsid w:val="00182464"/>
    <w:rsid w:val="00182581"/>
    <w:rsid w:val="00182940"/>
    <w:rsid w:val="00182FB5"/>
    <w:rsid w:val="001854AF"/>
    <w:rsid w:val="00185C6D"/>
    <w:rsid w:val="001901D5"/>
    <w:rsid w:val="00190E46"/>
    <w:rsid w:val="0019102F"/>
    <w:rsid w:val="00191F63"/>
    <w:rsid w:val="001929A7"/>
    <w:rsid w:val="00197EFC"/>
    <w:rsid w:val="001A0160"/>
    <w:rsid w:val="001A0838"/>
    <w:rsid w:val="001A0F63"/>
    <w:rsid w:val="001A0F67"/>
    <w:rsid w:val="001A2D06"/>
    <w:rsid w:val="001A34B9"/>
    <w:rsid w:val="001A4E31"/>
    <w:rsid w:val="001A5AAF"/>
    <w:rsid w:val="001A73F1"/>
    <w:rsid w:val="001B1B05"/>
    <w:rsid w:val="001B3B90"/>
    <w:rsid w:val="001C0EF7"/>
    <w:rsid w:val="001C3B93"/>
    <w:rsid w:val="001C44FF"/>
    <w:rsid w:val="001C649D"/>
    <w:rsid w:val="001C6929"/>
    <w:rsid w:val="001C694D"/>
    <w:rsid w:val="001D034B"/>
    <w:rsid w:val="001D0F37"/>
    <w:rsid w:val="001D1780"/>
    <w:rsid w:val="001D1C13"/>
    <w:rsid w:val="001D4E98"/>
    <w:rsid w:val="001D56D2"/>
    <w:rsid w:val="001D5A09"/>
    <w:rsid w:val="001D5D34"/>
    <w:rsid w:val="001D692A"/>
    <w:rsid w:val="001E16EC"/>
    <w:rsid w:val="001E2D60"/>
    <w:rsid w:val="001E46C0"/>
    <w:rsid w:val="001E4910"/>
    <w:rsid w:val="001E5314"/>
    <w:rsid w:val="001E547E"/>
    <w:rsid w:val="001E5F11"/>
    <w:rsid w:val="001E7DD9"/>
    <w:rsid w:val="001F26DF"/>
    <w:rsid w:val="001F546B"/>
    <w:rsid w:val="001F5E70"/>
    <w:rsid w:val="001F6129"/>
    <w:rsid w:val="001F6145"/>
    <w:rsid w:val="001F6C36"/>
    <w:rsid w:val="0020061B"/>
    <w:rsid w:val="002029AC"/>
    <w:rsid w:val="00203091"/>
    <w:rsid w:val="00203812"/>
    <w:rsid w:val="002041A8"/>
    <w:rsid w:val="00204C3C"/>
    <w:rsid w:val="002058E8"/>
    <w:rsid w:val="002075F9"/>
    <w:rsid w:val="002102AA"/>
    <w:rsid w:val="00216B72"/>
    <w:rsid w:val="0022038B"/>
    <w:rsid w:val="00221178"/>
    <w:rsid w:val="00221AAA"/>
    <w:rsid w:val="00225365"/>
    <w:rsid w:val="00230100"/>
    <w:rsid w:val="00233E04"/>
    <w:rsid w:val="00240511"/>
    <w:rsid w:val="00241511"/>
    <w:rsid w:val="00241D9E"/>
    <w:rsid w:val="00242B24"/>
    <w:rsid w:val="00244719"/>
    <w:rsid w:val="00247846"/>
    <w:rsid w:val="00247B58"/>
    <w:rsid w:val="00247C6D"/>
    <w:rsid w:val="00250427"/>
    <w:rsid w:val="002512F6"/>
    <w:rsid w:val="002533DD"/>
    <w:rsid w:val="0025417F"/>
    <w:rsid w:val="00254A52"/>
    <w:rsid w:val="00256C1F"/>
    <w:rsid w:val="00260548"/>
    <w:rsid w:val="0026120F"/>
    <w:rsid w:val="00261F90"/>
    <w:rsid w:val="00262ED6"/>
    <w:rsid w:val="0026381E"/>
    <w:rsid w:val="002641D3"/>
    <w:rsid w:val="00264BF8"/>
    <w:rsid w:val="002754F5"/>
    <w:rsid w:val="0028071E"/>
    <w:rsid w:val="00281C57"/>
    <w:rsid w:val="0028248C"/>
    <w:rsid w:val="00283020"/>
    <w:rsid w:val="00287115"/>
    <w:rsid w:val="00291D08"/>
    <w:rsid w:val="00293881"/>
    <w:rsid w:val="00293A31"/>
    <w:rsid w:val="00293ADD"/>
    <w:rsid w:val="002974D9"/>
    <w:rsid w:val="00297F18"/>
    <w:rsid w:val="002A0867"/>
    <w:rsid w:val="002A1020"/>
    <w:rsid w:val="002A169F"/>
    <w:rsid w:val="002A48D2"/>
    <w:rsid w:val="002A63B1"/>
    <w:rsid w:val="002A7F04"/>
    <w:rsid w:val="002B146B"/>
    <w:rsid w:val="002B2310"/>
    <w:rsid w:val="002B23A5"/>
    <w:rsid w:val="002B2B14"/>
    <w:rsid w:val="002B3614"/>
    <w:rsid w:val="002B41F8"/>
    <w:rsid w:val="002B6B3E"/>
    <w:rsid w:val="002B7A4B"/>
    <w:rsid w:val="002B7C98"/>
    <w:rsid w:val="002C134B"/>
    <w:rsid w:val="002C15E2"/>
    <w:rsid w:val="002C1632"/>
    <w:rsid w:val="002C5B1A"/>
    <w:rsid w:val="002C7BDA"/>
    <w:rsid w:val="002D099F"/>
    <w:rsid w:val="002D18EE"/>
    <w:rsid w:val="002D24C7"/>
    <w:rsid w:val="002D324D"/>
    <w:rsid w:val="002D42C6"/>
    <w:rsid w:val="002D5717"/>
    <w:rsid w:val="002D5F44"/>
    <w:rsid w:val="002E4467"/>
    <w:rsid w:val="002E5EB5"/>
    <w:rsid w:val="002F0492"/>
    <w:rsid w:val="002F36EA"/>
    <w:rsid w:val="002F5CBC"/>
    <w:rsid w:val="003015BF"/>
    <w:rsid w:val="00301BF9"/>
    <w:rsid w:val="00302F72"/>
    <w:rsid w:val="00303A54"/>
    <w:rsid w:val="003041D8"/>
    <w:rsid w:val="003072D6"/>
    <w:rsid w:val="003078A3"/>
    <w:rsid w:val="00310389"/>
    <w:rsid w:val="00310CF6"/>
    <w:rsid w:val="00311E2F"/>
    <w:rsid w:val="00311FA1"/>
    <w:rsid w:val="00312835"/>
    <w:rsid w:val="0031310A"/>
    <w:rsid w:val="003135C5"/>
    <w:rsid w:val="00313758"/>
    <w:rsid w:val="00316C5F"/>
    <w:rsid w:val="00320E40"/>
    <w:rsid w:val="00321B75"/>
    <w:rsid w:val="00322531"/>
    <w:rsid w:val="00322665"/>
    <w:rsid w:val="003269C4"/>
    <w:rsid w:val="00326DAF"/>
    <w:rsid w:val="003320E1"/>
    <w:rsid w:val="0033431C"/>
    <w:rsid w:val="0033440A"/>
    <w:rsid w:val="00336802"/>
    <w:rsid w:val="00337C39"/>
    <w:rsid w:val="003400A0"/>
    <w:rsid w:val="00340E2D"/>
    <w:rsid w:val="0034343B"/>
    <w:rsid w:val="003436DA"/>
    <w:rsid w:val="00344AA2"/>
    <w:rsid w:val="0034569E"/>
    <w:rsid w:val="00346100"/>
    <w:rsid w:val="0034617C"/>
    <w:rsid w:val="003473BD"/>
    <w:rsid w:val="0034750F"/>
    <w:rsid w:val="00347C6E"/>
    <w:rsid w:val="00347D76"/>
    <w:rsid w:val="00347F5C"/>
    <w:rsid w:val="00351802"/>
    <w:rsid w:val="00356685"/>
    <w:rsid w:val="0036288F"/>
    <w:rsid w:val="0036296E"/>
    <w:rsid w:val="0036520C"/>
    <w:rsid w:val="00365724"/>
    <w:rsid w:val="0036730E"/>
    <w:rsid w:val="00370295"/>
    <w:rsid w:val="003713C1"/>
    <w:rsid w:val="00371DC3"/>
    <w:rsid w:val="00372A32"/>
    <w:rsid w:val="003753F0"/>
    <w:rsid w:val="00375C68"/>
    <w:rsid w:val="003765AD"/>
    <w:rsid w:val="0037745B"/>
    <w:rsid w:val="00377E6F"/>
    <w:rsid w:val="00382187"/>
    <w:rsid w:val="0038227B"/>
    <w:rsid w:val="00383A3E"/>
    <w:rsid w:val="00385B09"/>
    <w:rsid w:val="00385E83"/>
    <w:rsid w:val="003906AB"/>
    <w:rsid w:val="003916C3"/>
    <w:rsid w:val="00393B8B"/>
    <w:rsid w:val="00393CA4"/>
    <w:rsid w:val="003941CC"/>
    <w:rsid w:val="0039509F"/>
    <w:rsid w:val="003966E0"/>
    <w:rsid w:val="0039677F"/>
    <w:rsid w:val="00397081"/>
    <w:rsid w:val="00397735"/>
    <w:rsid w:val="003A1827"/>
    <w:rsid w:val="003A2C37"/>
    <w:rsid w:val="003A390C"/>
    <w:rsid w:val="003A50E8"/>
    <w:rsid w:val="003A6F45"/>
    <w:rsid w:val="003B4BC5"/>
    <w:rsid w:val="003B7470"/>
    <w:rsid w:val="003C1311"/>
    <w:rsid w:val="003C1BAC"/>
    <w:rsid w:val="003C23AF"/>
    <w:rsid w:val="003C30FD"/>
    <w:rsid w:val="003C7156"/>
    <w:rsid w:val="003D05AF"/>
    <w:rsid w:val="003D2B47"/>
    <w:rsid w:val="003D2C7A"/>
    <w:rsid w:val="003D3FBC"/>
    <w:rsid w:val="003D4094"/>
    <w:rsid w:val="003D4970"/>
    <w:rsid w:val="003D4CC9"/>
    <w:rsid w:val="003D6291"/>
    <w:rsid w:val="003D6ED6"/>
    <w:rsid w:val="003E247B"/>
    <w:rsid w:val="003E48AE"/>
    <w:rsid w:val="003E4AC9"/>
    <w:rsid w:val="003E5486"/>
    <w:rsid w:val="003E59E4"/>
    <w:rsid w:val="003F0501"/>
    <w:rsid w:val="003F3A06"/>
    <w:rsid w:val="003F3BBF"/>
    <w:rsid w:val="003F3D5C"/>
    <w:rsid w:val="003F6C64"/>
    <w:rsid w:val="003F76E6"/>
    <w:rsid w:val="003F7A16"/>
    <w:rsid w:val="00400381"/>
    <w:rsid w:val="004020C2"/>
    <w:rsid w:val="00402A85"/>
    <w:rsid w:val="00404EEA"/>
    <w:rsid w:val="00410A25"/>
    <w:rsid w:val="00411605"/>
    <w:rsid w:val="00414C08"/>
    <w:rsid w:val="0041583D"/>
    <w:rsid w:val="004206F5"/>
    <w:rsid w:val="00422680"/>
    <w:rsid w:val="00423A2D"/>
    <w:rsid w:val="00423A6E"/>
    <w:rsid w:val="00423C51"/>
    <w:rsid w:val="00424273"/>
    <w:rsid w:val="00424F58"/>
    <w:rsid w:val="004256CC"/>
    <w:rsid w:val="00425FA7"/>
    <w:rsid w:val="00426120"/>
    <w:rsid w:val="004267E6"/>
    <w:rsid w:val="00430C0B"/>
    <w:rsid w:val="00431B15"/>
    <w:rsid w:val="004346F9"/>
    <w:rsid w:val="00434AEA"/>
    <w:rsid w:val="00435132"/>
    <w:rsid w:val="00435765"/>
    <w:rsid w:val="00435E73"/>
    <w:rsid w:val="004369B7"/>
    <w:rsid w:val="004415B4"/>
    <w:rsid w:val="0044466A"/>
    <w:rsid w:val="00444E10"/>
    <w:rsid w:val="004450B4"/>
    <w:rsid w:val="004459F7"/>
    <w:rsid w:val="004468F5"/>
    <w:rsid w:val="00452E55"/>
    <w:rsid w:val="00453DC6"/>
    <w:rsid w:val="004574F8"/>
    <w:rsid w:val="00457F6D"/>
    <w:rsid w:val="0046008F"/>
    <w:rsid w:val="00460B70"/>
    <w:rsid w:val="00462B8F"/>
    <w:rsid w:val="0046302E"/>
    <w:rsid w:val="00463D8B"/>
    <w:rsid w:val="00471FBC"/>
    <w:rsid w:val="004727C7"/>
    <w:rsid w:val="00473780"/>
    <w:rsid w:val="00474465"/>
    <w:rsid w:val="004744C1"/>
    <w:rsid w:val="00474A85"/>
    <w:rsid w:val="00477A79"/>
    <w:rsid w:val="0048218B"/>
    <w:rsid w:val="00482369"/>
    <w:rsid w:val="004832AA"/>
    <w:rsid w:val="00484AB1"/>
    <w:rsid w:val="004869E0"/>
    <w:rsid w:val="00486BD9"/>
    <w:rsid w:val="00486E42"/>
    <w:rsid w:val="004873C8"/>
    <w:rsid w:val="00487456"/>
    <w:rsid w:val="00487E4A"/>
    <w:rsid w:val="00490197"/>
    <w:rsid w:val="00490AB8"/>
    <w:rsid w:val="0049553D"/>
    <w:rsid w:val="00495929"/>
    <w:rsid w:val="00495996"/>
    <w:rsid w:val="00495D51"/>
    <w:rsid w:val="00497315"/>
    <w:rsid w:val="004A1F09"/>
    <w:rsid w:val="004A2166"/>
    <w:rsid w:val="004A328C"/>
    <w:rsid w:val="004A3CD0"/>
    <w:rsid w:val="004A62DE"/>
    <w:rsid w:val="004A6E5A"/>
    <w:rsid w:val="004A712D"/>
    <w:rsid w:val="004B0B6F"/>
    <w:rsid w:val="004B11C6"/>
    <w:rsid w:val="004B16EE"/>
    <w:rsid w:val="004B19AE"/>
    <w:rsid w:val="004B2B6B"/>
    <w:rsid w:val="004B2BF1"/>
    <w:rsid w:val="004B5F86"/>
    <w:rsid w:val="004B6A3D"/>
    <w:rsid w:val="004B752D"/>
    <w:rsid w:val="004C0AAA"/>
    <w:rsid w:val="004C4921"/>
    <w:rsid w:val="004C4C61"/>
    <w:rsid w:val="004C502F"/>
    <w:rsid w:val="004C53AB"/>
    <w:rsid w:val="004C63D1"/>
    <w:rsid w:val="004C6ABF"/>
    <w:rsid w:val="004D197C"/>
    <w:rsid w:val="004D220A"/>
    <w:rsid w:val="004D76C0"/>
    <w:rsid w:val="004E213E"/>
    <w:rsid w:val="004E2275"/>
    <w:rsid w:val="004E36F8"/>
    <w:rsid w:val="004E39FE"/>
    <w:rsid w:val="004E6DDA"/>
    <w:rsid w:val="004E6F7B"/>
    <w:rsid w:val="004F17B3"/>
    <w:rsid w:val="004F194B"/>
    <w:rsid w:val="004F2D0F"/>
    <w:rsid w:val="004F34C5"/>
    <w:rsid w:val="004F511B"/>
    <w:rsid w:val="004F51D0"/>
    <w:rsid w:val="004F6554"/>
    <w:rsid w:val="004F7797"/>
    <w:rsid w:val="004F7877"/>
    <w:rsid w:val="004F7D00"/>
    <w:rsid w:val="005011B2"/>
    <w:rsid w:val="00501B16"/>
    <w:rsid w:val="0050267F"/>
    <w:rsid w:val="005042A3"/>
    <w:rsid w:val="00511CDD"/>
    <w:rsid w:val="00511FDC"/>
    <w:rsid w:val="005126F8"/>
    <w:rsid w:val="00513582"/>
    <w:rsid w:val="0051669E"/>
    <w:rsid w:val="00516AFE"/>
    <w:rsid w:val="00516E7F"/>
    <w:rsid w:val="00517659"/>
    <w:rsid w:val="00517698"/>
    <w:rsid w:val="00520EF5"/>
    <w:rsid w:val="0052139B"/>
    <w:rsid w:val="00521C8B"/>
    <w:rsid w:val="0052310A"/>
    <w:rsid w:val="00524FBB"/>
    <w:rsid w:val="00527375"/>
    <w:rsid w:val="0053255D"/>
    <w:rsid w:val="00532D5A"/>
    <w:rsid w:val="00533608"/>
    <w:rsid w:val="005339EF"/>
    <w:rsid w:val="00535798"/>
    <w:rsid w:val="00535BD1"/>
    <w:rsid w:val="00536758"/>
    <w:rsid w:val="0053723C"/>
    <w:rsid w:val="00537B60"/>
    <w:rsid w:val="00541A6A"/>
    <w:rsid w:val="00542B40"/>
    <w:rsid w:val="00543356"/>
    <w:rsid w:val="0054353D"/>
    <w:rsid w:val="00543888"/>
    <w:rsid w:val="00543A86"/>
    <w:rsid w:val="00543C0D"/>
    <w:rsid w:val="0054507A"/>
    <w:rsid w:val="00546110"/>
    <w:rsid w:val="0054670F"/>
    <w:rsid w:val="00547192"/>
    <w:rsid w:val="005520A2"/>
    <w:rsid w:val="005520F5"/>
    <w:rsid w:val="00554C87"/>
    <w:rsid w:val="005563CE"/>
    <w:rsid w:val="00560772"/>
    <w:rsid w:val="00561015"/>
    <w:rsid w:val="0056147C"/>
    <w:rsid w:val="00561DFD"/>
    <w:rsid w:val="00566017"/>
    <w:rsid w:val="00570A5F"/>
    <w:rsid w:val="00571286"/>
    <w:rsid w:val="00571378"/>
    <w:rsid w:val="0057249D"/>
    <w:rsid w:val="00572AEC"/>
    <w:rsid w:val="005730DE"/>
    <w:rsid w:val="00573A48"/>
    <w:rsid w:val="0057413C"/>
    <w:rsid w:val="0057632A"/>
    <w:rsid w:val="00580ABE"/>
    <w:rsid w:val="005819CE"/>
    <w:rsid w:val="005912CF"/>
    <w:rsid w:val="005914E0"/>
    <w:rsid w:val="00591DE0"/>
    <w:rsid w:val="005954AA"/>
    <w:rsid w:val="00596CB3"/>
    <w:rsid w:val="00597932"/>
    <w:rsid w:val="005A1B2E"/>
    <w:rsid w:val="005A2249"/>
    <w:rsid w:val="005A4098"/>
    <w:rsid w:val="005A62A0"/>
    <w:rsid w:val="005A6484"/>
    <w:rsid w:val="005A6B25"/>
    <w:rsid w:val="005A6F60"/>
    <w:rsid w:val="005B5B7E"/>
    <w:rsid w:val="005B75F9"/>
    <w:rsid w:val="005C3B69"/>
    <w:rsid w:val="005D0019"/>
    <w:rsid w:val="005D0720"/>
    <w:rsid w:val="005D21E0"/>
    <w:rsid w:val="005D4017"/>
    <w:rsid w:val="005E07C5"/>
    <w:rsid w:val="005E5BD6"/>
    <w:rsid w:val="005E5D48"/>
    <w:rsid w:val="005E726C"/>
    <w:rsid w:val="005E7ACE"/>
    <w:rsid w:val="005F1462"/>
    <w:rsid w:val="005F4024"/>
    <w:rsid w:val="005F44D1"/>
    <w:rsid w:val="005F4AD4"/>
    <w:rsid w:val="005F7F39"/>
    <w:rsid w:val="0060259E"/>
    <w:rsid w:val="00610A46"/>
    <w:rsid w:val="00611E0C"/>
    <w:rsid w:val="0061447C"/>
    <w:rsid w:val="00616F9F"/>
    <w:rsid w:val="006171F8"/>
    <w:rsid w:val="00620F36"/>
    <w:rsid w:val="006231CD"/>
    <w:rsid w:val="0062383E"/>
    <w:rsid w:val="0062450C"/>
    <w:rsid w:val="00626D3E"/>
    <w:rsid w:val="00627854"/>
    <w:rsid w:val="00630218"/>
    <w:rsid w:val="00630C62"/>
    <w:rsid w:val="00632C5E"/>
    <w:rsid w:val="00632ED1"/>
    <w:rsid w:val="00634D39"/>
    <w:rsid w:val="00641AB2"/>
    <w:rsid w:val="00645C61"/>
    <w:rsid w:val="00645ED5"/>
    <w:rsid w:val="006463E5"/>
    <w:rsid w:val="00646960"/>
    <w:rsid w:val="00646F04"/>
    <w:rsid w:val="00651BE1"/>
    <w:rsid w:val="00652666"/>
    <w:rsid w:val="00653312"/>
    <w:rsid w:val="00653F9F"/>
    <w:rsid w:val="0065423A"/>
    <w:rsid w:val="0065432A"/>
    <w:rsid w:val="00654DE1"/>
    <w:rsid w:val="006554A4"/>
    <w:rsid w:val="0065689B"/>
    <w:rsid w:val="00656CA1"/>
    <w:rsid w:val="00657A79"/>
    <w:rsid w:val="0066085C"/>
    <w:rsid w:val="00662A7E"/>
    <w:rsid w:val="006641BF"/>
    <w:rsid w:val="00664246"/>
    <w:rsid w:val="0066743B"/>
    <w:rsid w:val="00670C1E"/>
    <w:rsid w:val="00670C69"/>
    <w:rsid w:val="00670CD5"/>
    <w:rsid w:val="006721F6"/>
    <w:rsid w:val="00672A3E"/>
    <w:rsid w:val="0067330B"/>
    <w:rsid w:val="00673C79"/>
    <w:rsid w:val="00675731"/>
    <w:rsid w:val="00676B24"/>
    <w:rsid w:val="0068295E"/>
    <w:rsid w:val="00685D64"/>
    <w:rsid w:val="00685F02"/>
    <w:rsid w:val="00686D4C"/>
    <w:rsid w:val="00687C90"/>
    <w:rsid w:val="00692FC7"/>
    <w:rsid w:val="006938EA"/>
    <w:rsid w:val="0069493C"/>
    <w:rsid w:val="00694E26"/>
    <w:rsid w:val="006A0187"/>
    <w:rsid w:val="006A17E5"/>
    <w:rsid w:val="006A1945"/>
    <w:rsid w:val="006A24D9"/>
    <w:rsid w:val="006A2B36"/>
    <w:rsid w:val="006A2CC3"/>
    <w:rsid w:val="006A3B70"/>
    <w:rsid w:val="006A6723"/>
    <w:rsid w:val="006A725C"/>
    <w:rsid w:val="006A741C"/>
    <w:rsid w:val="006A7C79"/>
    <w:rsid w:val="006B0316"/>
    <w:rsid w:val="006B03ED"/>
    <w:rsid w:val="006B487D"/>
    <w:rsid w:val="006B5BE5"/>
    <w:rsid w:val="006B7C41"/>
    <w:rsid w:val="006C0651"/>
    <w:rsid w:val="006C0DDB"/>
    <w:rsid w:val="006C0E03"/>
    <w:rsid w:val="006C17CC"/>
    <w:rsid w:val="006C1973"/>
    <w:rsid w:val="006C2723"/>
    <w:rsid w:val="006C27D5"/>
    <w:rsid w:val="006C3F78"/>
    <w:rsid w:val="006C4951"/>
    <w:rsid w:val="006C5305"/>
    <w:rsid w:val="006C5E40"/>
    <w:rsid w:val="006C69F8"/>
    <w:rsid w:val="006D103D"/>
    <w:rsid w:val="006D378A"/>
    <w:rsid w:val="006D6106"/>
    <w:rsid w:val="006E24B4"/>
    <w:rsid w:val="006E2B27"/>
    <w:rsid w:val="006E4C5E"/>
    <w:rsid w:val="006E6CFB"/>
    <w:rsid w:val="006F2EC7"/>
    <w:rsid w:val="006F397E"/>
    <w:rsid w:val="006F3C5B"/>
    <w:rsid w:val="006F67C2"/>
    <w:rsid w:val="007009CF"/>
    <w:rsid w:val="00700D95"/>
    <w:rsid w:val="007028D4"/>
    <w:rsid w:val="00702E7B"/>
    <w:rsid w:val="00703341"/>
    <w:rsid w:val="00703CDC"/>
    <w:rsid w:val="00704475"/>
    <w:rsid w:val="007055A8"/>
    <w:rsid w:val="00705CD4"/>
    <w:rsid w:val="007102D7"/>
    <w:rsid w:val="007104F4"/>
    <w:rsid w:val="007109F4"/>
    <w:rsid w:val="00712152"/>
    <w:rsid w:val="00716AC8"/>
    <w:rsid w:val="00717A38"/>
    <w:rsid w:val="00717F74"/>
    <w:rsid w:val="007201F1"/>
    <w:rsid w:val="00720241"/>
    <w:rsid w:val="00723DDE"/>
    <w:rsid w:val="007242EE"/>
    <w:rsid w:val="0072455A"/>
    <w:rsid w:val="0072488C"/>
    <w:rsid w:val="007261A4"/>
    <w:rsid w:val="00726256"/>
    <w:rsid w:val="007267AF"/>
    <w:rsid w:val="0073068C"/>
    <w:rsid w:val="00731E57"/>
    <w:rsid w:val="00732953"/>
    <w:rsid w:val="00732EFE"/>
    <w:rsid w:val="00733700"/>
    <w:rsid w:val="007348B0"/>
    <w:rsid w:val="00734A79"/>
    <w:rsid w:val="0073649F"/>
    <w:rsid w:val="00736C6A"/>
    <w:rsid w:val="00737202"/>
    <w:rsid w:val="00737E1A"/>
    <w:rsid w:val="007401C0"/>
    <w:rsid w:val="007402E0"/>
    <w:rsid w:val="00741B89"/>
    <w:rsid w:val="00741BBB"/>
    <w:rsid w:val="0074209C"/>
    <w:rsid w:val="00742C3B"/>
    <w:rsid w:val="00743721"/>
    <w:rsid w:val="0074433E"/>
    <w:rsid w:val="00746AD1"/>
    <w:rsid w:val="00750746"/>
    <w:rsid w:val="007512DE"/>
    <w:rsid w:val="00755AC3"/>
    <w:rsid w:val="007562DA"/>
    <w:rsid w:val="007659C0"/>
    <w:rsid w:val="00766991"/>
    <w:rsid w:val="00770A36"/>
    <w:rsid w:val="00771472"/>
    <w:rsid w:val="00771F78"/>
    <w:rsid w:val="0077289E"/>
    <w:rsid w:val="00773588"/>
    <w:rsid w:val="00774AF9"/>
    <w:rsid w:val="00774F56"/>
    <w:rsid w:val="00780341"/>
    <w:rsid w:val="00782A0C"/>
    <w:rsid w:val="00783787"/>
    <w:rsid w:val="0078438D"/>
    <w:rsid w:val="0078513E"/>
    <w:rsid w:val="00785D49"/>
    <w:rsid w:val="00793969"/>
    <w:rsid w:val="00794673"/>
    <w:rsid w:val="007A00F6"/>
    <w:rsid w:val="007A0608"/>
    <w:rsid w:val="007A272C"/>
    <w:rsid w:val="007A32ED"/>
    <w:rsid w:val="007A4C94"/>
    <w:rsid w:val="007A61AA"/>
    <w:rsid w:val="007A6B27"/>
    <w:rsid w:val="007B08D8"/>
    <w:rsid w:val="007B1074"/>
    <w:rsid w:val="007B1CB4"/>
    <w:rsid w:val="007B2BC1"/>
    <w:rsid w:val="007B471D"/>
    <w:rsid w:val="007B49C0"/>
    <w:rsid w:val="007B5376"/>
    <w:rsid w:val="007B6139"/>
    <w:rsid w:val="007C1429"/>
    <w:rsid w:val="007C1782"/>
    <w:rsid w:val="007C374A"/>
    <w:rsid w:val="007C4B93"/>
    <w:rsid w:val="007C4CAE"/>
    <w:rsid w:val="007C56B9"/>
    <w:rsid w:val="007C5F91"/>
    <w:rsid w:val="007C78D0"/>
    <w:rsid w:val="007D0F4C"/>
    <w:rsid w:val="007D0FD1"/>
    <w:rsid w:val="007D4D30"/>
    <w:rsid w:val="007D5F17"/>
    <w:rsid w:val="007E13A9"/>
    <w:rsid w:val="007E13B5"/>
    <w:rsid w:val="007E3B61"/>
    <w:rsid w:val="007F0759"/>
    <w:rsid w:val="007F313E"/>
    <w:rsid w:val="007F368C"/>
    <w:rsid w:val="007F5C36"/>
    <w:rsid w:val="007F5DF0"/>
    <w:rsid w:val="007F718A"/>
    <w:rsid w:val="008011A3"/>
    <w:rsid w:val="00804693"/>
    <w:rsid w:val="008046F2"/>
    <w:rsid w:val="00805B7D"/>
    <w:rsid w:val="0080616E"/>
    <w:rsid w:val="00806DF3"/>
    <w:rsid w:val="00807E4F"/>
    <w:rsid w:val="00812CD4"/>
    <w:rsid w:val="008158A8"/>
    <w:rsid w:val="00815E9D"/>
    <w:rsid w:val="008202D6"/>
    <w:rsid w:val="008217B0"/>
    <w:rsid w:val="00823BD3"/>
    <w:rsid w:val="00823CA1"/>
    <w:rsid w:val="00826013"/>
    <w:rsid w:val="00826C91"/>
    <w:rsid w:val="00827BEF"/>
    <w:rsid w:val="00830677"/>
    <w:rsid w:val="00831749"/>
    <w:rsid w:val="008328F1"/>
    <w:rsid w:val="00833BD1"/>
    <w:rsid w:val="00833D6E"/>
    <w:rsid w:val="00835734"/>
    <w:rsid w:val="00835B27"/>
    <w:rsid w:val="00835BCD"/>
    <w:rsid w:val="00841DF4"/>
    <w:rsid w:val="00843EAD"/>
    <w:rsid w:val="008454B7"/>
    <w:rsid w:val="00853523"/>
    <w:rsid w:val="008537AD"/>
    <w:rsid w:val="008547C8"/>
    <w:rsid w:val="008549E2"/>
    <w:rsid w:val="00854CCD"/>
    <w:rsid w:val="0085787A"/>
    <w:rsid w:val="0086039D"/>
    <w:rsid w:val="0086455D"/>
    <w:rsid w:val="00865DFD"/>
    <w:rsid w:val="00867893"/>
    <w:rsid w:val="00867F54"/>
    <w:rsid w:val="008770F9"/>
    <w:rsid w:val="00880DE4"/>
    <w:rsid w:val="008811E4"/>
    <w:rsid w:val="00881E20"/>
    <w:rsid w:val="00882CCC"/>
    <w:rsid w:val="008830EA"/>
    <w:rsid w:val="00884509"/>
    <w:rsid w:val="008849FE"/>
    <w:rsid w:val="00886746"/>
    <w:rsid w:val="00887321"/>
    <w:rsid w:val="0089102F"/>
    <w:rsid w:val="008976BD"/>
    <w:rsid w:val="008A180B"/>
    <w:rsid w:val="008A242A"/>
    <w:rsid w:val="008A2A1F"/>
    <w:rsid w:val="008A3B63"/>
    <w:rsid w:val="008A6666"/>
    <w:rsid w:val="008A6DA9"/>
    <w:rsid w:val="008A7EC5"/>
    <w:rsid w:val="008B1994"/>
    <w:rsid w:val="008B3911"/>
    <w:rsid w:val="008B4230"/>
    <w:rsid w:val="008B5008"/>
    <w:rsid w:val="008B51AE"/>
    <w:rsid w:val="008B594A"/>
    <w:rsid w:val="008B662B"/>
    <w:rsid w:val="008C0557"/>
    <w:rsid w:val="008C1299"/>
    <w:rsid w:val="008C1741"/>
    <w:rsid w:val="008C717E"/>
    <w:rsid w:val="008D02CE"/>
    <w:rsid w:val="008D0D03"/>
    <w:rsid w:val="008D4DE2"/>
    <w:rsid w:val="008D5567"/>
    <w:rsid w:val="008D5BB0"/>
    <w:rsid w:val="008D61EE"/>
    <w:rsid w:val="008E01E4"/>
    <w:rsid w:val="008E1044"/>
    <w:rsid w:val="008E5967"/>
    <w:rsid w:val="008E6464"/>
    <w:rsid w:val="008F2D8D"/>
    <w:rsid w:val="008F3B4B"/>
    <w:rsid w:val="008F4264"/>
    <w:rsid w:val="008F4FA5"/>
    <w:rsid w:val="008F6D4A"/>
    <w:rsid w:val="008F73BD"/>
    <w:rsid w:val="008F7D8A"/>
    <w:rsid w:val="009030B1"/>
    <w:rsid w:val="0090310F"/>
    <w:rsid w:val="00905A55"/>
    <w:rsid w:val="00911288"/>
    <w:rsid w:val="00914929"/>
    <w:rsid w:val="009161B3"/>
    <w:rsid w:val="00916342"/>
    <w:rsid w:val="00916C62"/>
    <w:rsid w:val="0092033E"/>
    <w:rsid w:val="009208A5"/>
    <w:rsid w:val="00922B23"/>
    <w:rsid w:val="00922E7C"/>
    <w:rsid w:val="009236B9"/>
    <w:rsid w:val="009250CB"/>
    <w:rsid w:val="00930027"/>
    <w:rsid w:val="00930B5C"/>
    <w:rsid w:val="00930C00"/>
    <w:rsid w:val="00931079"/>
    <w:rsid w:val="0093232F"/>
    <w:rsid w:val="00934077"/>
    <w:rsid w:val="00936781"/>
    <w:rsid w:val="00936810"/>
    <w:rsid w:val="009375E1"/>
    <w:rsid w:val="0094380F"/>
    <w:rsid w:val="00946C48"/>
    <w:rsid w:val="009525F4"/>
    <w:rsid w:val="00953E24"/>
    <w:rsid w:val="009549DA"/>
    <w:rsid w:val="00955E47"/>
    <w:rsid w:val="009564E0"/>
    <w:rsid w:val="00957706"/>
    <w:rsid w:val="00960C41"/>
    <w:rsid w:val="009614D2"/>
    <w:rsid w:val="00962DFE"/>
    <w:rsid w:val="00965238"/>
    <w:rsid w:val="00966325"/>
    <w:rsid w:val="0096655B"/>
    <w:rsid w:val="00972194"/>
    <w:rsid w:val="00972262"/>
    <w:rsid w:val="0097373A"/>
    <w:rsid w:val="009752D2"/>
    <w:rsid w:val="009774B3"/>
    <w:rsid w:val="00983053"/>
    <w:rsid w:val="00990876"/>
    <w:rsid w:val="00990AFA"/>
    <w:rsid w:val="009917DE"/>
    <w:rsid w:val="00992199"/>
    <w:rsid w:val="00993AFE"/>
    <w:rsid w:val="00995198"/>
    <w:rsid w:val="009968EA"/>
    <w:rsid w:val="009A0FEA"/>
    <w:rsid w:val="009A1EAF"/>
    <w:rsid w:val="009A3991"/>
    <w:rsid w:val="009A4E2C"/>
    <w:rsid w:val="009A570A"/>
    <w:rsid w:val="009A5D5F"/>
    <w:rsid w:val="009A72FA"/>
    <w:rsid w:val="009B06FE"/>
    <w:rsid w:val="009B116A"/>
    <w:rsid w:val="009B1495"/>
    <w:rsid w:val="009B14E0"/>
    <w:rsid w:val="009B6080"/>
    <w:rsid w:val="009C1156"/>
    <w:rsid w:val="009C1E0D"/>
    <w:rsid w:val="009C24B6"/>
    <w:rsid w:val="009C6330"/>
    <w:rsid w:val="009D0C47"/>
    <w:rsid w:val="009D1986"/>
    <w:rsid w:val="009D3AB9"/>
    <w:rsid w:val="009D3D06"/>
    <w:rsid w:val="009D4AAC"/>
    <w:rsid w:val="009D5344"/>
    <w:rsid w:val="009D688D"/>
    <w:rsid w:val="009D6E14"/>
    <w:rsid w:val="009E2507"/>
    <w:rsid w:val="009E4386"/>
    <w:rsid w:val="009E5279"/>
    <w:rsid w:val="009F2124"/>
    <w:rsid w:val="009F290D"/>
    <w:rsid w:val="009F2ABD"/>
    <w:rsid w:val="009F6FE5"/>
    <w:rsid w:val="009F7E0F"/>
    <w:rsid w:val="00A02BEA"/>
    <w:rsid w:val="00A0584B"/>
    <w:rsid w:val="00A05D7A"/>
    <w:rsid w:val="00A124FB"/>
    <w:rsid w:val="00A12546"/>
    <w:rsid w:val="00A144B2"/>
    <w:rsid w:val="00A14C89"/>
    <w:rsid w:val="00A15AB4"/>
    <w:rsid w:val="00A17478"/>
    <w:rsid w:val="00A174B6"/>
    <w:rsid w:val="00A20875"/>
    <w:rsid w:val="00A21968"/>
    <w:rsid w:val="00A3110E"/>
    <w:rsid w:val="00A346F2"/>
    <w:rsid w:val="00A35A98"/>
    <w:rsid w:val="00A369E8"/>
    <w:rsid w:val="00A3734D"/>
    <w:rsid w:val="00A40FFA"/>
    <w:rsid w:val="00A426D7"/>
    <w:rsid w:val="00A4386A"/>
    <w:rsid w:val="00A457A9"/>
    <w:rsid w:val="00A46341"/>
    <w:rsid w:val="00A46844"/>
    <w:rsid w:val="00A470BC"/>
    <w:rsid w:val="00A47B12"/>
    <w:rsid w:val="00A50A76"/>
    <w:rsid w:val="00A53DBA"/>
    <w:rsid w:val="00A54C51"/>
    <w:rsid w:val="00A56462"/>
    <w:rsid w:val="00A56F0E"/>
    <w:rsid w:val="00A57305"/>
    <w:rsid w:val="00A600A7"/>
    <w:rsid w:val="00A61DCD"/>
    <w:rsid w:val="00A621CA"/>
    <w:rsid w:val="00A62914"/>
    <w:rsid w:val="00A6371E"/>
    <w:rsid w:val="00A638EC"/>
    <w:rsid w:val="00A6463A"/>
    <w:rsid w:val="00A64A8B"/>
    <w:rsid w:val="00A64D2E"/>
    <w:rsid w:val="00A676BD"/>
    <w:rsid w:val="00A71CD1"/>
    <w:rsid w:val="00A721FD"/>
    <w:rsid w:val="00A75DEF"/>
    <w:rsid w:val="00A766A5"/>
    <w:rsid w:val="00A82090"/>
    <w:rsid w:val="00A82D5D"/>
    <w:rsid w:val="00A84573"/>
    <w:rsid w:val="00A84D13"/>
    <w:rsid w:val="00A867CA"/>
    <w:rsid w:val="00A87E1A"/>
    <w:rsid w:val="00A90014"/>
    <w:rsid w:val="00A912CA"/>
    <w:rsid w:val="00A9652C"/>
    <w:rsid w:val="00A976A1"/>
    <w:rsid w:val="00AA13E6"/>
    <w:rsid w:val="00AA28E4"/>
    <w:rsid w:val="00AA5CB0"/>
    <w:rsid w:val="00AA770B"/>
    <w:rsid w:val="00AB076E"/>
    <w:rsid w:val="00AB1B9D"/>
    <w:rsid w:val="00AB2030"/>
    <w:rsid w:val="00AB2F94"/>
    <w:rsid w:val="00AB4947"/>
    <w:rsid w:val="00AB5A00"/>
    <w:rsid w:val="00AB78D6"/>
    <w:rsid w:val="00AC1979"/>
    <w:rsid w:val="00AC397B"/>
    <w:rsid w:val="00AC3A72"/>
    <w:rsid w:val="00AC5BDF"/>
    <w:rsid w:val="00AC6412"/>
    <w:rsid w:val="00AD079C"/>
    <w:rsid w:val="00AD2A01"/>
    <w:rsid w:val="00AD4BF8"/>
    <w:rsid w:val="00AD5BDB"/>
    <w:rsid w:val="00AD6A75"/>
    <w:rsid w:val="00AE05A6"/>
    <w:rsid w:val="00AE1145"/>
    <w:rsid w:val="00AE178E"/>
    <w:rsid w:val="00AE1E7D"/>
    <w:rsid w:val="00AE283F"/>
    <w:rsid w:val="00AE4A30"/>
    <w:rsid w:val="00AE5ACA"/>
    <w:rsid w:val="00AE5FF0"/>
    <w:rsid w:val="00AE6C55"/>
    <w:rsid w:val="00AE77DB"/>
    <w:rsid w:val="00AE7E06"/>
    <w:rsid w:val="00AF05EB"/>
    <w:rsid w:val="00AF3149"/>
    <w:rsid w:val="00AF3382"/>
    <w:rsid w:val="00AF4A4A"/>
    <w:rsid w:val="00AF4A7D"/>
    <w:rsid w:val="00AF4DC2"/>
    <w:rsid w:val="00AF578B"/>
    <w:rsid w:val="00AF6E82"/>
    <w:rsid w:val="00B00758"/>
    <w:rsid w:val="00B00E78"/>
    <w:rsid w:val="00B05F41"/>
    <w:rsid w:val="00B10232"/>
    <w:rsid w:val="00B12568"/>
    <w:rsid w:val="00B12B90"/>
    <w:rsid w:val="00B1576C"/>
    <w:rsid w:val="00B178C7"/>
    <w:rsid w:val="00B17C01"/>
    <w:rsid w:val="00B22707"/>
    <w:rsid w:val="00B2474F"/>
    <w:rsid w:val="00B26008"/>
    <w:rsid w:val="00B262C7"/>
    <w:rsid w:val="00B3422A"/>
    <w:rsid w:val="00B35D38"/>
    <w:rsid w:val="00B3639A"/>
    <w:rsid w:val="00B3656D"/>
    <w:rsid w:val="00B36827"/>
    <w:rsid w:val="00B36B5F"/>
    <w:rsid w:val="00B41718"/>
    <w:rsid w:val="00B42C19"/>
    <w:rsid w:val="00B436EE"/>
    <w:rsid w:val="00B445FF"/>
    <w:rsid w:val="00B450A4"/>
    <w:rsid w:val="00B457A8"/>
    <w:rsid w:val="00B46981"/>
    <w:rsid w:val="00B46C25"/>
    <w:rsid w:val="00B46F9E"/>
    <w:rsid w:val="00B5026E"/>
    <w:rsid w:val="00B51AEB"/>
    <w:rsid w:val="00B52C5C"/>
    <w:rsid w:val="00B52CCD"/>
    <w:rsid w:val="00B530E8"/>
    <w:rsid w:val="00B53E69"/>
    <w:rsid w:val="00B600B5"/>
    <w:rsid w:val="00B603F3"/>
    <w:rsid w:val="00B60748"/>
    <w:rsid w:val="00B62A8E"/>
    <w:rsid w:val="00B6310E"/>
    <w:rsid w:val="00B63F8D"/>
    <w:rsid w:val="00B6583C"/>
    <w:rsid w:val="00B70794"/>
    <w:rsid w:val="00B70FE4"/>
    <w:rsid w:val="00B7543F"/>
    <w:rsid w:val="00B754DF"/>
    <w:rsid w:val="00B8154E"/>
    <w:rsid w:val="00B865F5"/>
    <w:rsid w:val="00B927CE"/>
    <w:rsid w:val="00B9375C"/>
    <w:rsid w:val="00B9477B"/>
    <w:rsid w:val="00B94C72"/>
    <w:rsid w:val="00B963EE"/>
    <w:rsid w:val="00B970DD"/>
    <w:rsid w:val="00BA0B0B"/>
    <w:rsid w:val="00BA11D2"/>
    <w:rsid w:val="00BA203C"/>
    <w:rsid w:val="00BA304A"/>
    <w:rsid w:val="00BA314B"/>
    <w:rsid w:val="00BA3F39"/>
    <w:rsid w:val="00BB03FD"/>
    <w:rsid w:val="00BB1010"/>
    <w:rsid w:val="00BB2B5A"/>
    <w:rsid w:val="00BB2D94"/>
    <w:rsid w:val="00BB3786"/>
    <w:rsid w:val="00BB5AEF"/>
    <w:rsid w:val="00BB75CC"/>
    <w:rsid w:val="00BC0694"/>
    <w:rsid w:val="00BC2B91"/>
    <w:rsid w:val="00BC34ED"/>
    <w:rsid w:val="00BC46E8"/>
    <w:rsid w:val="00BC74E5"/>
    <w:rsid w:val="00BD09D0"/>
    <w:rsid w:val="00BD3CA9"/>
    <w:rsid w:val="00BD69FF"/>
    <w:rsid w:val="00BD6A1D"/>
    <w:rsid w:val="00BD7992"/>
    <w:rsid w:val="00BE1AB5"/>
    <w:rsid w:val="00BE3CEC"/>
    <w:rsid w:val="00BE47C0"/>
    <w:rsid w:val="00BF4CD5"/>
    <w:rsid w:val="00BF5214"/>
    <w:rsid w:val="00BF7CE1"/>
    <w:rsid w:val="00C007AC"/>
    <w:rsid w:val="00C009AF"/>
    <w:rsid w:val="00C04A81"/>
    <w:rsid w:val="00C132CE"/>
    <w:rsid w:val="00C136F2"/>
    <w:rsid w:val="00C14BE4"/>
    <w:rsid w:val="00C1612C"/>
    <w:rsid w:val="00C17B30"/>
    <w:rsid w:val="00C2038A"/>
    <w:rsid w:val="00C20C5A"/>
    <w:rsid w:val="00C2401D"/>
    <w:rsid w:val="00C258C5"/>
    <w:rsid w:val="00C25B17"/>
    <w:rsid w:val="00C26D22"/>
    <w:rsid w:val="00C27C6F"/>
    <w:rsid w:val="00C30B98"/>
    <w:rsid w:val="00C34FA4"/>
    <w:rsid w:val="00C35CF6"/>
    <w:rsid w:val="00C36EE4"/>
    <w:rsid w:val="00C377CA"/>
    <w:rsid w:val="00C40E85"/>
    <w:rsid w:val="00C412F6"/>
    <w:rsid w:val="00C419AC"/>
    <w:rsid w:val="00C420A3"/>
    <w:rsid w:val="00C4237E"/>
    <w:rsid w:val="00C43E75"/>
    <w:rsid w:val="00C4415E"/>
    <w:rsid w:val="00C464A6"/>
    <w:rsid w:val="00C46BBB"/>
    <w:rsid w:val="00C502A2"/>
    <w:rsid w:val="00C532A5"/>
    <w:rsid w:val="00C5394B"/>
    <w:rsid w:val="00C542EC"/>
    <w:rsid w:val="00C5759A"/>
    <w:rsid w:val="00C57A43"/>
    <w:rsid w:val="00C57FBD"/>
    <w:rsid w:val="00C600D5"/>
    <w:rsid w:val="00C616B1"/>
    <w:rsid w:val="00C63350"/>
    <w:rsid w:val="00C634D4"/>
    <w:rsid w:val="00C639AE"/>
    <w:rsid w:val="00C63C09"/>
    <w:rsid w:val="00C64542"/>
    <w:rsid w:val="00C668E0"/>
    <w:rsid w:val="00C7267E"/>
    <w:rsid w:val="00C72B22"/>
    <w:rsid w:val="00C730F2"/>
    <w:rsid w:val="00C73938"/>
    <w:rsid w:val="00C767B4"/>
    <w:rsid w:val="00C80A02"/>
    <w:rsid w:val="00C81A22"/>
    <w:rsid w:val="00C82EA6"/>
    <w:rsid w:val="00C83B60"/>
    <w:rsid w:val="00C8597D"/>
    <w:rsid w:val="00C861BA"/>
    <w:rsid w:val="00C86C63"/>
    <w:rsid w:val="00C87F17"/>
    <w:rsid w:val="00C91320"/>
    <w:rsid w:val="00C917D8"/>
    <w:rsid w:val="00C93FCC"/>
    <w:rsid w:val="00C95F34"/>
    <w:rsid w:val="00C960DB"/>
    <w:rsid w:val="00C9628E"/>
    <w:rsid w:val="00C97D34"/>
    <w:rsid w:val="00CA1DBD"/>
    <w:rsid w:val="00CA1EDF"/>
    <w:rsid w:val="00CA3580"/>
    <w:rsid w:val="00CA4541"/>
    <w:rsid w:val="00CA4DCD"/>
    <w:rsid w:val="00CA6884"/>
    <w:rsid w:val="00CA722C"/>
    <w:rsid w:val="00CA7444"/>
    <w:rsid w:val="00CA787E"/>
    <w:rsid w:val="00CA79E2"/>
    <w:rsid w:val="00CA7C42"/>
    <w:rsid w:val="00CB00CF"/>
    <w:rsid w:val="00CB055D"/>
    <w:rsid w:val="00CB5217"/>
    <w:rsid w:val="00CB63B7"/>
    <w:rsid w:val="00CB7B52"/>
    <w:rsid w:val="00CD03B9"/>
    <w:rsid w:val="00CD1191"/>
    <w:rsid w:val="00CD371B"/>
    <w:rsid w:val="00CD3EB9"/>
    <w:rsid w:val="00CD6F07"/>
    <w:rsid w:val="00CE0A34"/>
    <w:rsid w:val="00CE1FBF"/>
    <w:rsid w:val="00CE2C3C"/>
    <w:rsid w:val="00CE472E"/>
    <w:rsid w:val="00CE60C5"/>
    <w:rsid w:val="00CE617F"/>
    <w:rsid w:val="00CE7D89"/>
    <w:rsid w:val="00CF1A5F"/>
    <w:rsid w:val="00CF2554"/>
    <w:rsid w:val="00CF4699"/>
    <w:rsid w:val="00CF4E97"/>
    <w:rsid w:val="00CF543C"/>
    <w:rsid w:val="00CF5EC7"/>
    <w:rsid w:val="00CF6121"/>
    <w:rsid w:val="00CF6AC3"/>
    <w:rsid w:val="00D03AFE"/>
    <w:rsid w:val="00D04319"/>
    <w:rsid w:val="00D0476A"/>
    <w:rsid w:val="00D05507"/>
    <w:rsid w:val="00D05EBE"/>
    <w:rsid w:val="00D06417"/>
    <w:rsid w:val="00D06A64"/>
    <w:rsid w:val="00D1139D"/>
    <w:rsid w:val="00D11406"/>
    <w:rsid w:val="00D11620"/>
    <w:rsid w:val="00D1348B"/>
    <w:rsid w:val="00D15F01"/>
    <w:rsid w:val="00D20DFA"/>
    <w:rsid w:val="00D30F89"/>
    <w:rsid w:val="00D32481"/>
    <w:rsid w:val="00D325FC"/>
    <w:rsid w:val="00D33F67"/>
    <w:rsid w:val="00D35D38"/>
    <w:rsid w:val="00D36142"/>
    <w:rsid w:val="00D4282F"/>
    <w:rsid w:val="00D44D00"/>
    <w:rsid w:val="00D462A0"/>
    <w:rsid w:val="00D46C32"/>
    <w:rsid w:val="00D4753D"/>
    <w:rsid w:val="00D47669"/>
    <w:rsid w:val="00D47C7E"/>
    <w:rsid w:val="00D533F0"/>
    <w:rsid w:val="00D549CD"/>
    <w:rsid w:val="00D56704"/>
    <w:rsid w:val="00D57471"/>
    <w:rsid w:val="00D57920"/>
    <w:rsid w:val="00D60D2A"/>
    <w:rsid w:val="00D61CA4"/>
    <w:rsid w:val="00D626EB"/>
    <w:rsid w:val="00D63255"/>
    <w:rsid w:val="00D63B08"/>
    <w:rsid w:val="00D65EDB"/>
    <w:rsid w:val="00D66C6F"/>
    <w:rsid w:val="00D7043D"/>
    <w:rsid w:val="00D716B5"/>
    <w:rsid w:val="00D73803"/>
    <w:rsid w:val="00D74BB2"/>
    <w:rsid w:val="00D74EB8"/>
    <w:rsid w:val="00D752BF"/>
    <w:rsid w:val="00D7780F"/>
    <w:rsid w:val="00D7792F"/>
    <w:rsid w:val="00D77A49"/>
    <w:rsid w:val="00D802B8"/>
    <w:rsid w:val="00D8061C"/>
    <w:rsid w:val="00D824D5"/>
    <w:rsid w:val="00D83973"/>
    <w:rsid w:val="00D83D54"/>
    <w:rsid w:val="00D83E11"/>
    <w:rsid w:val="00D84936"/>
    <w:rsid w:val="00D84FE1"/>
    <w:rsid w:val="00D90A49"/>
    <w:rsid w:val="00D9111D"/>
    <w:rsid w:val="00D91949"/>
    <w:rsid w:val="00D9303F"/>
    <w:rsid w:val="00D93088"/>
    <w:rsid w:val="00D94FA0"/>
    <w:rsid w:val="00D95C05"/>
    <w:rsid w:val="00DA37F8"/>
    <w:rsid w:val="00DA40F6"/>
    <w:rsid w:val="00DA544D"/>
    <w:rsid w:val="00DB20D6"/>
    <w:rsid w:val="00DB2369"/>
    <w:rsid w:val="00DB32AD"/>
    <w:rsid w:val="00DB3966"/>
    <w:rsid w:val="00DB410C"/>
    <w:rsid w:val="00DB4D7C"/>
    <w:rsid w:val="00DC2260"/>
    <w:rsid w:val="00DC3179"/>
    <w:rsid w:val="00DC5444"/>
    <w:rsid w:val="00DC74A4"/>
    <w:rsid w:val="00DD0C6B"/>
    <w:rsid w:val="00DD2E33"/>
    <w:rsid w:val="00DD3403"/>
    <w:rsid w:val="00DD5349"/>
    <w:rsid w:val="00DD679A"/>
    <w:rsid w:val="00DE0D9B"/>
    <w:rsid w:val="00DE0E40"/>
    <w:rsid w:val="00DE1B2E"/>
    <w:rsid w:val="00DE23E2"/>
    <w:rsid w:val="00DE25D7"/>
    <w:rsid w:val="00DE2BE0"/>
    <w:rsid w:val="00DE5EB5"/>
    <w:rsid w:val="00DE7C6A"/>
    <w:rsid w:val="00DF3060"/>
    <w:rsid w:val="00DF4937"/>
    <w:rsid w:val="00DF746C"/>
    <w:rsid w:val="00DF7E5B"/>
    <w:rsid w:val="00E01227"/>
    <w:rsid w:val="00E023C8"/>
    <w:rsid w:val="00E0393C"/>
    <w:rsid w:val="00E03FF1"/>
    <w:rsid w:val="00E04A65"/>
    <w:rsid w:val="00E0502D"/>
    <w:rsid w:val="00E05F14"/>
    <w:rsid w:val="00E07914"/>
    <w:rsid w:val="00E1375F"/>
    <w:rsid w:val="00E13A02"/>
    <w:rsid w:val="00E1534E"/>
    <w:rsid w:val="00E17548"/>
    <w:rsid w:val="00E17FD4"/>
    <w:rsid w:val="00E24880"/>
    <w:rsid w:val="00E25A8C"/>
    <w:rsid w:val="00E25B60"/>
    <w:rsid w:val="00E27B46"/>
    <w:rsid w:val="00E33256"/>
    <w:rsid w:val="00E33C6F"/>
    <w:rsid w:val="00E3415D"/>
    <w:rsid w:val="00E34C99"/>
    <w:rsid w:val="00E355D0"/>
    <w:rsid w:val="00E36119"/>
    <w:rsid w:val="00E37996"/>
    <w:rsid w:val="00E41CCA"/>
    <w:rsid w:val="00E42DCB"/>
    <w:rsid w:val="00E43E6D"/>
    <w:rsid w:val="00E45FC5"/>
    <w:rsid w:val="00E46181"/>
    <w:rsid w:val="00E51577"/>
    <w:rsid w:val="00E53C32"/>
    <w:rsid w:val="00E562C4"/>
    <w:rsid w:val="00E57181"/>
    <w:rsid w:val="00E6261F"/>
    <w:rsid w:val="00E627A0"/>
    <w:rsid w:val="00E63526"/>
    <w:rsid w:val="00E6729E"/>
    <w:rsid w:val="00E70744"/>
    <w:rsid w:val="00E7094B"/>
    <w:rsid w:val="00E8036C"/>
    <w:rsid w:val="00E82ACC"/>
    <w:rsid w:val="00E8673F"/>
    <w:rsid w:val="00E86DA8"/>
    <w:rsid w:val="00E903EF"/>
    <w:rsid w:val="00E915A6"/>
    <w:rsid w:val="00E91951"/>
    <w:rsid w:val="00E928B7"/>
    <w:rsid w:val="00E932CE"/>
    <w:rsid w:val="00E93672"/>
    <w:rsid w:val="00E93AA3"/>
    <w:rsid w:val="00E93DAC"/>
    <w:rsid w:val="00E94A5F"/>
    <w:rsid w:val="00E964F2"/>
    <w:rsid w:val="00E97DA7"/>
    <w:rsid w:val="00E97F68"/>
    <w:rsid w:val="00EA1533"/>
    <w:rsid w:val="00EA4BB7"/>
    <w:rsid w:val="00EA517B"/>
    <w:rsid w:val="00EA5FE9"/>
    <w:rsid w:val="00EA75B4"/>
    <w:rsid w:val="00EB0675"/>
    <w:rsid w:val="00EB2E2F"/>
    <w:rsid w:val="00EB7721"/>
    <w:rsid w:val="00EC08D1"/>
    <w:rsid w:val="00EC0ECF"/>
    <w:rsid w:val="00EC3E46"/>
    <w:rsid w:val="00EC3F45"/>
    <w:rsid w:val="00EC4316"/>
    <w:rsid w:val="00EC49B9"/>
    <w:rsid w:val="00ED0772"/>
    <w:rsid w:val="00ED0A82"/>
    <w:rsid w:val="00ED27A4"/>
    <w:rsid w:val="00ED2BD3"/>
    <w:rsid w:val="00ED30A4"/>
    <w:rsid w:val="00ED36C2"/>
    <w:rsid w:val="00ED4270"/>
    <w:rsid w:val="00ED681E"/>
    <w:rsid w:val="00ED7EFD"/>
    <w:rsid w:val="00EE1CA4"/>
    <w:rsid w:val="00EE1D91"/>
    <w:rsid w:val="00EE1E4C"/>
    <w:rsid w:val="00EE34C4"/>
    <w:rsid w:val="00EE4CD6"/>
    <w:rsid w:val="00EF17B3"/>
    <w:rsid w:val="00EF328E"/>
    <w:rsid w:val="00EF4F95"/>
    <w:rsid w:val="00EF73C3"/>
    <w:rsid w:val="00F000DD"/>
    <w:rsid w:val="00F01002"/>
    <w:rsid w:val="00F05591"/>
    <w:rsid w:val="00F05C69"/>
    <w:rsid w:val="00F061BA"/>
    <w:rsid w:val="00F06537"/>
    <w:rsid w:val="00F11DBB"/>
    <w:rsid w:val="00F13442"/>
    <w:rsid w:val="00F15975"/>
    <w:rsid w:val="00F210B5"/>
    <w:rsid w:val="00F23041"/>
    <w:rsid w:val="00F23AC2"/>
    <w:rsid w:val="00F24906"/>
    <w:rsid w:val="00F27229"/>
    <w:rsid w:val="00F277A0"/>
    <w:rsid w:val="00F33C41"/>
    <w:rsid w:val="00F340B2"/>
    <w:rsid w:val="00F35236"/>
    <w:rsid w:val="00F35641"/>
    <w:rsid w:val="00F3676C"/>
    <w:rsid w:val="00F36BCC"/>
    <w:rsid w:val="00F40720"/>
    <w:rsid w:val="00F40875"/>
    <w:rsid w:val="00F41D1E"/>
    <w:rsid w:val="00F4220A"/>
    <w:rsid w:val="00F44134"/>
    <w:rsid w:val="00F4413C"/>
    <w:rsid w:val="00F4655C"/>
    <w:rsid w:val="00F472CD"/>
    <w:rsid w:val="00F47374"/>
    <w:rsid w:val="00F5049D"/>
    <w:rsid w:val="00F509BF"/>
    <w:rsid w:val="00F50C72"/>
    <w:rsid w:val="00F55EBE"/>
    <w:rsid w:val="00F55F35"/>
    <w:rsid w:val="00F5669E"/>
    <w:rsid w:val="00F60C45"/>
    <w:rsid w:val="00F66547"/>
    <w:rsid w:val="00F714E0"/>
    <w:rsid w:val="00F71A70"/>
    <w:rsid w:val="00F71A85"/>
    <w:rsid w:val="00F757DD"/>
    <w:rsid w:val="00F76B0F"/>
    <w:rsid w:val="00F77050"/>
    <w:rsid w:val="00F77E18"/>
    <w:rsid w:val="00F81B0B"/>
    <w:rsid w:val="00F8298C"/>
    <w:rsid w:val="00F84548"/>
    <w:rsid w:val="00F849A3"/>
    <w:rsid w:val="00F86127"/>
    <w:rsid w:val="00F86AD3"/>
    <w:rsid w:val="00F87FAC"/>
    <w:rsid w:val="00F90AF7"/>
    <w:rsid w:val="00FA1DA3"/>
    <w:rsid w:val="00FA25CD"/>
    <w:rsid w:val="00FA6818"/>
    <w:rsid w:val="00FA711D"/>
    <w:rsid w:val="00FB001A"/>
    <w:rsid w:val="00FB0A80"/>
    <w:rsid w:val="00FB0DB2"/>
    <w:rsid w:val="00FB1B77"/>
    <w:rsid w:val="00FB1DA2"/>
    <w:rsid w:val="00FB270E"/>
    <w:rsid w:val="00FB4B9A"/>
    <w:rsid w:val="00FB697F"/>
    <w:rsid w:val="00FC02C1"/>
    <w:rsid w:val="00FC16F0"/>
    <w:rsid w:val="00FC1910"/>
    <w:rsid w:val="00FC38B2"/>
    <w:rsid w:val="00FC3D48"/>
    <w:rsid w:val="00FC5575"/>
    <w:rsid w:val="00FC5712"/>
    <w:rsid w:val="00FC6091"/>
    <w:rsid w:val="00FC6F77"/>
    <w:rsid w:val="00FC7D44"/>
    <w:rsid w:val="00FD12B4"/>
    <w:rsid w:val="00FD382B"/>
    <w:rsid w:val="00FD4506"/>
    <w:rsid w:val="00FD5C17"/>
    <w:rsid w:val="00FD7774"/>
    <w:rsid w:val="00FD77D6"/>
    <w:rsid w:val="00FE21A7"/>
    <w:rsid w:val="00FE3DEF"/>
    <w:rsid w:val="00FE3EE3"/>
    <w:rsid w:val="00FE4F8A"/>
    <w:rsid w:val="00FE5FE4"/>
    <w:rsid w:val="00FE7731"/>
    <w:rsid w:val="00FF1011"/>
    <w:rsid w:val="00FF216E"/>
    <w:rsid w:val="00FF300D"/>
    <w:rsid w:val="00FF3AB2"/>
    <w:rsid w:val="00FF44A4"/>
    <w:rsid w:val="00FF5C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6E"/>
  </w:style>
  <w:style w:type="paragraph" w:styleId="Heading1">
    <w:name w:val="heading 1"/>
    <w:basedOn w:val="Normal"/>
    <w:next w:val="Normal"/>
    <w:link w:val="Heading1Char"/>
    <w:uiPriority w:val="9"/>
    <w:qFormat/>
    <w:rsid w:val="00F4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7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719"/>
    <w:rPr>
      <w:lang w:val="en-GB"/>
    </w:rPr>
  </w:style>
  <w:style w:type="paragraph" w:styleId="Footer">
    <w:name w:val="footer"/>
    <w:basedOn w:val="Normal"/>
    <w:link w:val="FooterChar"/>
    <w:uiPriority w:val="99"/>
    <w:unhideWhenUsed/>
    <w:rsid w:val="002447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719"/>
    <w:rPr>
      <w:lang w:val="en-GB"/>
    </w:rPr>
  </w:style>
  <w:style w:type="paragraph" w:styleId="ListParagraph">
    <w:name w:val="List Paragraph"/>
    <w:basedOn w:val="Normal"/>
    <w:uiPriority w:val="34"/>
    <w:qFormat/>
    <w:rsid w:val="008D4DE2"/>
    <w:pPr>
      <w:ind w:left="720"/>
      <w:contextualSpacing/>
    </w:pPr>
  </w:style>
  <w:style w:type="paragraph" w:styleId="FootnoteText">
    <w:name w:val="footnote text"/>
    <w:basedOn w:val="Normal"/>
    <w:link w:val="FootnoteTextChar"/>
    <w:uiPriority w:val="99"/>
    <w:semiHidden/>
    <w:unhideWhenUsed/>
    <w:rsid w:val="00FF3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00D"/>
    <w:rPr>
      <w:sz w:val="20"/>
      <w:szCs w:val="20"/>
      <w:lang w:val="en-GB"/>
    </w:rPr>
  </w:style>
  <w:style w:type="character" w:styleId="FootnoteReference">
    <w:name w:val="footnote reference"/>
    <w:basedOn w:val="DefaultParagraphFont"/>
    <w:uiPriority w:val="99"/>
    <w:semiHidden/>
    <w:unhideWhenUsed/>
    <w:rsid w:val="00FF300D"/>
    <w:rPr>
      <w:vertAlign w:val="superscript"/>
    </w:rPr>
  </w:style>
  <w:style w:type="character" w:customStyle="1" w:styleId="Heading1Char">
    <w:name w:val="Heading 1 Char"/>
    <w:basedOn w:val="DefaultParagraphFont"/>
    <w:link w:val="Heading1"/>
    <w:uiPriority w:val="9"/>
    <w:rsid w:val="00F47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2C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472CD"/>
    <w:pPr>
      <w:outlineLvl w:val="9"/>
    </w:pPr>
    <w:rPr>
      <w:lang w:eastAsia="ja-JP"/>
    </w:rPr>
  </w:style>
  <w:style w:type="paragraph" w:styleId="TOC1">
    <w:name w:val="toc 1"/>
    <w:basedOn w:val="Normal"/>
    <w:next w:val="Normal"/>
    <w:autoRedefine/>
    <w:uiPriority w:val="39"/>
    <w:unhideWhenUsed/>
    <w:rsid w:val="0036288F"/>
    <w:pPr>
      <w:tabs>
        <w:tab w:val="right" w:leader="dot" w:pos="9062"/>
      </w:tabs>
      <w:spacing w:after="100"/>
    </w:pPr>
    <w:rPr>
      <w:rFonts w:cstheme="minorHAnsi"/>
      <w:noProof/>
    </w:rPr>
  </w:style>
  <w:style w:type="paragraph" w:styleId="TOC2">
    <w:name w:val="toc 2"/>
    <w:basedOn w:val="Normal"/>
    <w:next w:val="Normal"/>
    <w:autoRedefine/>
    <w:uiPriority w:val="39"/>
    <w:unhideWhenUsed/>
    <w:rsid w:val="00AF6E82"/>
    <w:pPr>
      <w:tabs>
        <w:tab w:val="right" w:leader="dot" w:pos="9062"/>
      </w:tabs>
      <w:spacing w:after="100"/>
      <w:ind w:left="220"/>
    </w:pPr>
    <w:rPr>
      <w:rFonts w:cstheme="minorHAnsi"/>
      <w:noProof/>
    </w:rPr>
  </w:style>
  <w:style w:type="character" w:styleId="Hyperlink">
    <w:name w:val="Hyperlink"/>
    <w:basedOn w:val="DefaultParagraphFont"/>
    <w:uiPriority w:val="99"/>
    <w:unhideWhenUsed/>
    <w:rsid w:val="00F472CD"/>
    <w:rPr>
      <w:color w:val="0000FF" w:themeColor="hyperlink"/>
      <w:u w:val="single"/>
    </w:rPr>
  </w:style>
  <w:style w:type="paragraph" w:styleId="BalloonText">
    <w:name w:val="Balloon Text"/>
    <w:basedOn w:val="Normal"/>
    <w:link w:val="BalloonTextChar"/>
    <w:uiPriority w:val="99"/>
    <w:semiHidden/>
    <w:unhideWhenUsed/>
    <w:rsid w:val="00F4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CD"/>
    <w:rPr>
      <w:rFonts w:ascii="Tahoma" w:hAnsi="Tahoma" w:cs="Tahoma"/>
      <w:sz w:val="16"/>
      <w:szCs w:val="16"/>
    </w:rPr>
  </w:style>
  <w:style w:type="table" w:styleId="TableGrid">
    <w:name w:val="Table Grid"/>
    <w:basedOn w:val="TableNormal"/>
    <w:uiPriority w:val="59"/>
    <w:rsid w:val="00C4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954AA"/>
    <w:rPr>
      <w:color w:val="800080" w:themeColor="followedHyperlink"/>
      <w:u w:val="single"/>
    </w:rPr>
  </w:style>
  <w:style w:type="character" w:customStyle="1" w:styleId="Heading3Char">
    <w:name w:val="Heading 3 Char"/>
    <w:basedOn w:val="DefaultParagraphFont"/>
    <w:link w:val="Heading3"/>
    <w:uiPriority w:val="9"/>
    <w:rsid w:val="004E36F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F5E7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6E"/>
  </w:style>
  <w:style w:type="paragraph" w:styleId="Heading1">
    <w:name w:val="heading 1"/>
    <w:basedOn w:val="Normal"/>
    <w:next w:val="Normal"/>
    <w:link w:val="Heading1Char"/>
    <w:uiPriority w:val="9"/>
    <w:qFormat/>
    <w:rsid w:val="00F47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36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7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719"/>
    <w:rPr>
      <w:lang w:val="en-GB"/>
    </w:rPr>
  </w:style>
  <w:style w:type="paragraph" w:styleId="Footer">
    <w:name w:val="footer"/>
    <w:basedOn w:val="Normal"/>
    <w:link w:val="FooterChar"/>
    <w:uiPriority w:val="99"/>
    <w:unhideWhenUsed/>
    <w:rsid w:val="002447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719"/>
    <w:rPr>
      <w:lang w:val="en-GB"/>
    </w:rPr>
  </w:style>
  <w:style w:type="paragraph" w:styleId="ListParagraph">
    <w:name w:val="List Paragraph"/>
    <w:basedOn w:val="Normal"/>
    <w:uiPriority w:val="34"/>
    <w:qFormat/>
    <w:rsid w:val="008D4DE2"/>
    <w:pPr>
      <w:ind w:left="720"/>
      <w:contextualSpacing/>
    </w:pPr>
  </w:style>
  <w:style w:type="paragraph" w:styleId="FootnoteText">
    <w:name w:val="footnote text"/>
    <w:basedOn w:val="Normal"/>
    <w:link w:val="FootnoteTextChar"/>
    <w:uiPriority w:val="99"/>
    <w:semiHidden/>
    <w:unhideWhenUsed/>
    <w:rsid w:val="00FF30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00D"/>
    <w:rPr>
      <w:sz w:val="20"/>
      <w:szCs w:val="20"/>
      <w:lang w:val="en-GB"/>
    </w:rPr>
  </w:style>
  <w:style w:type="character" w:styleId="FootnoteReference">
    <w:name w:val="footnote reference"/>
    <w:basedOn w:val="DefaultParagraphFont"/>
    <w:uiPriority w:val="99"/>
    <w:semiHidden/>
    <w:unhideWhenUsed/>
    <w:rsid w:val="00FF300D"/>
    <w:rPr>
      <w:vertAlign w:val="superscript"/>
    </w:rPr>
  </w:style>
  <w:style w:type="character" w:customStyle="1" w:styleId="Heading1Char">
    <w:name w:val="Heading 1 Char"/>
    <w:basedOn w:val="DefaultParagraphFont"/>
    <w:link w:val="Heading1"/>
    <w:uiPriority w:val="9"/>
    <w:rsid w:val="00F47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2CD"/>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472CD"/>
    <w:pPr>
      <w:outlineLvl w:val="9"/>
    </w:pPr>
    <w:rPr>
      <w:lang w:eastAsia="ja-JP"/>
    </w:rPr>
  </w:style>
  <w:style w:type="paragraph" w:styleId="TOC1">
    <w:name w:val="toc 1"/>
    <w:basedOn w:val="Normal"/>
    <w:next w:val="Normal"/>
    <w:autoRedefine/>
    <w:uiPriority w:val="39"/>
    <w:unhideWhenUsed/>
    <w:rsid w:val="0036288F"/>
    <w:pPr>
      <w:tabs>
        <w:tab w:val="right" w:leader="dot" w:pos="9062"/>
      </w:tabs>
      <w:spacing w:after="100"/>
    </w:pPr>
    <w:rPr>
      <w:rFonts w:cstheme="minorHAnsi"/>
      <w:noProof/>
    </w:rPr>
  </w:style>
  <w:style w:type="paragraph" w:styleId="TOC2">
    <w:name w:val="toc 2"/>
    <w:basedOn w:val="Normal"/>
    <w:next w:val="Normal"/>
    <w:autoRedefine/>
    <w:uiPriority w:val="39"/>
    <w:unhideWhenUsed/>
    <w:rsid w:val="00AF6E82"/>
    <w:pPr>
      <w:tabs>
        <w:tab w:val="right" w:leader="dot" w:pos="9062"/>
      </w:tabs>
      <w:spacing w:after="100"/>
      <w:ind w:left="220"/>
    </w:pPr>
    <w:rPr>
      <w:rFonts w:cstheme="minorHAnsi"/>
      <w:noProof/>
    </w:rPr>
  </w:style>
  <w:style w:type="character" w:styleId="Hyperlink">
    <w:name w:val="Hyperlink"/>
    <w:basedOn w:val="DefaultParagraphFont"/>
    <w:uiPriority w:val="99"/>
    <w:unhideWhenUsed/>
    <w:rsid w:val="00F472CD"/>
    <w:rPr>
      <w:color w:val="0000FF" w:themeColor="hyperlink"/>
      <w:u w:val="single"/>
    </w:rPr>
  </w:style>
  <w:style w:type="paragraph" w:styleId="BalloonText">
    <w:name w:val="Balloon Text"/>
    <w:basedOn w:val="Normal"/>
    <w:link w:val="BalloonTextChar"/>
    <w:uiPriority w:val="99"/>
    <w:semiHidden/>
    <w:unhideWhenUsed/>
    <w:rsid w:val="00F4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CD"/>
    <w:rPr>
      <w:rFonts w:ascii="Tahoma" w:hAnsi="Tahoma" w:cs="Tahoma"/>
      <w:sz w:val="16"/>
      <w:szCs w:val="16"/>
    </w:rPr>
  </w:style>
  <w:style w:type="table" w:styleId="TableGrid">
    <w:name w:val="Table Grid"/>
    <w:basedOn w:val="TableNormal"/>
    <w:uiPriority w:val="59"/>
    <w:rsid w:val="00C42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954AA"/>
    <w:rPr>
      <w:color w:val="800080" w:themeColor="followedHyperlink"/>
      <w:u w:val="single"/>
    </w:rPr>
  </w:style>
  <w:style w:type="character" w:customStyle="1" w:styleId="Heading3Char">
    <w:name w:val="Heading 3 Char"/>
    <w:basedOn w:val="DefaultParagraphFont"/>
    <w:link w:val="Heading3"/>
    <w:uiPriority w:val="9"/>
    <w:rsid w:val="004E36F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F5E7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www.un.org/millenniumgoals/bkgd.shtml%20Retrieved%20on%20March%2007,2012" TargetMode="External"/><Relationship Id="rId26" Type="http://schemas.openxmlformats.org/officeDocument/2006/relationships/hyperlink" Target="http://www.naads.or.ug/about-naads/naads-phase-i/what-is-naads/" TargetMode="External"/><Relationship Id="rId3" Type="http://schemas.openxmlformats.org/officeDocument/2006/relationships/numbering" Target="numbering.xml"/><Relationship Id="rId21" Type="http://schemas.openxmlformats.org/officeDocument/2006/relationships/hyperlink" Target="http://www.monitor.co.ug/News/National/-/688334/1097336/-/cio5cuz/-/index.html" TargetMode="Externa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karamoja.com/journey_into_karamoja.html" TargetMode="External"/><Relationship Id="rId25" Type="http://schemas.openxmlformats.org/officeDocument/2006/relationships/hyperlink" Target="http://www.un.org/apps/news/story.asp?NewsID=34362" TargetMode="External"/><Relationship Id="rId2" Type="http://schemas.openxmlformats.org/officeDocument/2006/relationships/customXml" Target="../customXml/item2.xml"/><Relationship Id="rId16" Type="http://schemas.openxmlformats.org/officeDocument/2006/relationships/hyperlink" Target="http://www.monitor.co.ug/News/National/Floods+cut+patients+off+Aids+drugs/-/688334/1409264/-/137mtdr/-/index.html" TargetMode="External"/><Relationship Id="rId20" Type="http://schemas.openxmlformats.org/officeDocument/2006/relationships/hyperlink" Target="http://data.worldbank.org/indicator/SI.POV.DDAY%20%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allafrica.com/stories/201011220129.html"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permacultureaid.org/blog/extreme-permaculture-steve-cran" TargetMode="External"/><Relationship Id="rId23" Type="http://schemas.openxmlformats.org/officeDocument/2006/relationships/hyperlink" Target="http://www.bbc.co.uk/news/world-africa-12269677" TargetMode="External"/><Relationship Id="rId28" Type="http://schemas.openxmlformats.org/officeDocument/2006/relationships/hyperlink" Target="http://web.worldbank.org/WBSITE/EXTERNAL/NEWS/0,,contentMDK:23130032~pagePK:64257043~piPK:437376~theSitePK:4607,00.html" TargetMode="External"/><Relationship Id="rId10" Type="http://schemas.openxmlformats.org/officeDocument/2006/relationships/image" Target="media/image1.jpeg"/><Relationship Id="rId19" Type="http://schemas.openxmlformats.org/officeDocument/2006/relationships/hyperlink" Target="http://www.nrm.ug/achievements/patriotism-and-promotion-national-interest-and-common-goo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udentpulse.com/articles/154/burying-the-pen-tackling-resistance-to-formal-education-by-the-karimojong-in-uganda" TargetMode="External"/><Relationship Id="rId22" Type="http://schemas.openxmlformats.org/officeDocument/2006/relationships/hyperlink" Target="http://web.worldbank.org/WBSITE/EXTERNAL/COUNTRIES/AFRICAEXT/UGANDAEXTN/0,,menuPK:374947~pagePK:141132~piPK:141107~theSitePK:374864,00.html" TargetMode="External"/><Relationship Id="rId27" Type="http://schemas.openxmlformats.org/officeDocument/2006/relationships/hyperlink" Target="http://www.guardian.co.uk/katine/2009/feb/17/karamojong-background?INTCMP=ILCNETTXT3487"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ath.aau.dk/~raussen/ICONS/aau_logo.jp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elista\Documents\Copy%20of%20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elista\Documents\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elista\Documents\boo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sv-SE"/>
              <a:t>Household Size</a:t>
            </a:r>
          </a:p>
        </c:rich>
      </c:tx>
      <c:overlay val="0"/>
    </c:title>
    <c:autoTitleDeleted val="0"/>
    <c:plotArea>
      <c:layout/>
      <c:barChart>
        <c:barDir val="col"/>
        <c:grouping val="stacked"/>
        <c:varyColors val="0"/>
        <c:ser>
          <c:idx val="0"/>
          <c:order val="0"/>
          <c:invertIfNegative val="0"/>
          <c:val>
            <c:numRef>
              <c:f>Sheet1!$A$1:$A$3</c:f>
              <c:numCache>
                <c:formatCode>0%</c:formatCode>
                <c:ptCount val="3"/>
                <c:pt idx="0">
                  <c:v>0.2</c:v>
                </c:pt>
                <c:pt idx="1">
                  <c:v>0.45</c:v>
                </c:pt>
                <c:pt idx="2">
                  <c:v>0.35000000000000031</c:v>
                </c:pt>
              </c:numCache>
            </c:numRef>
          </c:val>
        </c:ser>
        <c:dLbls>
          <c:showLegendKey val="0"/>
          <c:showVal val="1"/>
          <c:showCatName val="0"/>
          <c:showSerName val="0"/>
          <c:showPercent val="0"/>
          <c:showBubbleSize val="0"/>
        </c:dLbls>
        <c:gapWidth val="150"/>
        <c:overlap val="100"/>
        <c:axId val="228992896"/>
        <c:axId val="228999168"/>
      </c:barChart>
      <c:catAx>
        <c:axId val="228992896"/>
        <c:scaling>
          <c:orientation val="minMax"/>
        </c:scaling>
        <c:delete val="0"/>
        <c:axPos val="b"/>
        <c:title>
          <c:tx>
            <c:rich>
              <a:bodyPr/>
              <a:lstStyle/>
              <a:p>
                <a:pPr>
                  <a:defRPr/>
                </a:pPr>
                <a:r>
                  <a:rPr lang="sv-SE"/>
                  <a:t>Number of people</a:t>
                </a:r>
              </a:p>
            </c:rich>
          </c:tx>
          <c:overlay val="0"/>
        </c:title>
        <c:numFmt formatCode="@@\-@@" sourceLinked="0"/>
        <c:majorTickMark val="out"/>
        <c:minorTickMark val="none"/>
        <c:tickLblPos val="nextTo"/>
        <c:crossAx val="228999168"/>
        <c:crosses val="autoZero"/>
        <c:auto val="0"/>
        <c:lblAlgn val="ctr"/>
        <c:lblOffset val="100"/>
        <c:noMultiLvlLbl val="0"/>
      </c:catAx>
      <c:valAx>
        <c:axId val="228999168"/>
        <c:scaling>
          <c:orientation val="minMax"/>
        </c:scaling>
        <c:delete val="0"/>
        <c:axPos val="l"/>
        <c:majorGridlines/>
        <c:title>
          <c:tx>
            <c:rich>
              <a:bodyPr rot="-5400000" vert="horz"/>
              <a:lstStyle/>
              <a:p>
                <a:pPr>
                  <a:defRPr/>
                </a:pPr>
                <a:r>
                  <a:rPr lang="sv-SE"/>
                  <a:t>Respondents (%)</a:t>
                </a:r>
              </a:p>
            </c:rich>
          </c:tx>
          <c:overlay val="0"/>
        </c:title>
        <c:numFmt formatCode="0%" sourceLinked="1"/>
        <c:majorTickMark val="out"/>
        <c:minorTickMark val="none"/>
        <c:tickLblPos val="nextTo"/>
        <c:crossAx val="22899289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sv-SE"/>
              <a:t>Sources</a:t>
            </a:r>
            <a:r>
              <a:rPr lang="sv-SE" baseline="0"/>
              <a:t> of Food</a:t>
            </a:r>
            <a:endParaRPr lang="sv-SE"/>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val>
            <c:numRef>
              <c:f>Sheet1!$A$1:$A$6</c:f>
              <c:numCache>
                <c:formatCode>0%</c:formatCode>
                <c:ptCount val="6"/>
                <c:pt idx="0">
                  <c:v>0.2</c:v>
                </c:pt>
                <c:pt idx="1">
                  <c:v>0.30000000000000032</c:v>
                </c:pt>
                <c:pt idx="2">
                  <c:v>0.1</c:v>
                </c:pt>
                <c:pt idx="3">
                  <c:v>0.15000000000000019</c:v>
                </c:pt>
                <c:pt idx="4">
                  <c:v>0.1</c:v>
                </c:pt>
                <c:pt idx="5">
                  <c:v>0.15000000000000019</c:v>
                </c:pt>
              </c:numCache>
            </c:numRef>
          </c:val>
        </c:ser>
        <c:dLbls>
          <c:showLegendKey val="0"/>
          <c:showVal val="0"/>
          <c:showCatName val="0"/>
          <c:showSerName val="0"/>
          <c:showPercent val="0"/>
          <c:showBubbleSize val="0"/>
        </c:dLbls>
        <c:gapWidth val="150"/>
        <c:shape val="pyramid"/>
        <c:axId val="229031936"/>
        <c:axId val="229033856"/>
        <c:axId val="0"/>
      </c:bar3DChart>
      <c:catAx>
        <c:axId val="229031936"/>
        <c:scaling>
          <c:orientation val="minMax"/>
        </c:scaling>
        <c:delete val="0"/>
        <c:axPos val="b"/>
        <c:title>
          <c:tx>
            <c:rich>
              <a:bodyPr/>
              <a:lstStyle/>
              <a:p>
                <a:pPr>
                  <a:defRPr/>
                </a:pPr>
                <a:r>
                  <a:rPr lang="sv-SE"/>
                  <a:t>Sources of Food</a:t>
                </a:r>
              </a:p>
            </c:rich>
          </c:tx>
          <c:overlay val="0"/>
        </c:title>
        <c:majorTickMark val="out"/>
        <c:minorTickMark val="none"/>
        <c:tickLblPos val="nextTo"/>
        <c:crossAx val="229033856"/>
        <c:crosses val="autoZero"/>
        <c:auto val="1"/>
        <c:lblAlgn val="ctr"/>
        <c:lblOffset val="100"/>
        <c:noMultiLvlLbl val="0"/>
      </c:catAx>
      <c:valAx>
        <c:axId val="229033856"/>
        <c:scaling>
          <c:orientation val="minMax"/>
        </c:scaling>
        <c:delete val="0"/>
        <c:axPos val="l"/>
        <c:majorGridlines/>
        <c:title>
          <c:tx>
            <c:rich>
              <a:bodyPr rot="-5400000" vert="horz"/>
              <a:lstStyle/>
              <a:p>
                <a:pPr>
                  <a:defRPr/>
                </a:pPr>
                <a:r>
                  <a:rPr lang="sv-SE"/>
                  <a:t>Respondents (%)</a:t>
                </a:r>
              </a:p>
            </c:rich>
          </c:tx>
          <c:overlay val="0"/>
        </c:title>
        <c:numFmt formatCode="0%" sourceLinked="1"/>
        <c:majorTickMark val="out"/>
        <c:minorTickMark val="none"/>
        <c:tickLblPos val="nextTo"/>
        <c:crossAx val="2290319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Causes of Food Insecurity</a:t>
            </a:r>
          </a:p>
        </c:rich>
      </c:tx>
      <c:overlay val="0"/>
    </c:title>
    <c:autoTitleDeleted val="0"/>
    <c:plotArea>
      <c:layout/>
      <c:pieChart>
        <c:varyColors val="1"/>
        <c:ser>
          <c:idx val="0"/>
          <c:order val="0"/>
          <c:dLbls>
            <c:dLblPos val="ctr"/>
            <c:showLegendKey val="0"/>
            <c:showVal val="1"/>
            <c:showCatName val="0"/>
            <c:showSerName val="0"/>
            <c:showPercent val="0"/>
            <c:showBubbleSize val="0"/>
            <c:showLeaderLines val="1"/>
          </c:dLbls>
          <c:val>
            <c:numRef>
              <c:f>Sheet1!$A$1:$A$5</c:f>
              <c:numCache>
                <c:formatCode>0%</c:formatCode>
                <c:ptCount val="5"/>
                <c:pt idx="0">
                  <c:v>0.55000000000000004</c:v>
                </c:pt>
                <c:pt idx="1">
                  <c:v>0.2</c:v>
                </c:pt>
                <c:pt idx="2">
                  <c:v>0.15000000000000024</c:v>
                </c:pt>
                <c:pt idx="3">
                  <c:v>0.05</c:v>
                </c:pt>
                <c:pt idx="4">
                  <c:v>0.05</c:v>
                </c:pt>
              </c:numCache>
            </c:numRef>
          </c:val>
        </c:ser>
        <c:dLbls>
          <c:showLegendKey val="0"/>
          <c:showVal val="1"/>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0.108</cdr:x>
      <cdr:y>0.92509</cdr:y>
    </cdr:from>
    <cdr:to>
      <cdr:x>0.21551</cdr:x>
      <cdr:y>0.98067</cdr:y>
    </cdr:to>
    <cdr:sp macro="" textlink="">
      <cdr:nvSpPr>
        <cdr:cNvPr id="4" name="Rectangle 3"/>
        <cdr:cNvSpPr/>
      </cdr:nvSpPr>
      <cdr:spPr>
        <a:xfrm xmlns:a="http://schemas.openxmlformats.org/drawingml/2006/main">
          <a:off x="491720" y="2537703"/>
          <a:ext cx="489484" cy="15246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5" name="Rectangle 4"/>
        <cdr:cNvSpPr/>
      </cdr:nvSpPr>
      <cdr:spPr>
        <a:xfrm xmlns:a="http://schemas.openxmlformats.org/drawingml/2006/main" flipV="1">
          <a:off x="-4623089" y="-1337087"/>
          <a:ext cx="0" cy="0"/>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cdr:x>
      <cdr:y>0.08381</cdr:y>
    </cdr:from>
    <cdr:to>
      <cdr:x>0.10751</cdr:x>
      <cdr:y>0.10037</cdr:y>
    </cdr:to>
    <cdr:sp macro="" textlink="">
      <cdr:nvSpPr>
        <cdr:cNvPr id="6" name="Rectangle 5"/>
        <cdr:cNvSpPr/>
      </cdr:nvSpPr>
      <cdr:spPr>
        <a:xfrm xmlns:a="http://schemas.openxmlformats.org/drawingml/2006/main">
          <a:off x="0" y="231475"/>
          <a:ext cx="493876" cy="45719"/>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0.24443</cdr:x>
      <cdr:y>0.79239</cdr:y>
    </cdr:from>
    <cdr:to>
      <cdr:x>0.35079</cdr:x>
      <cdr:y>0.84838</cdr:y>
    </cdr:to>
    <cdr:sp macro="" textlink="">
      <cdr:nvSpPr>
        <cdr:cNvPr id="10" name="Rectangle 9"/>
        <cdr:cNvSpPr/>
      </cdr:nvSpPr>
      <cdr:spPr>
        <a:xfrm xmlns:a="http://schemas.openxmlformats.org/drawingml/2006/main">
          <a:off x="1122836" y="2188400"/>
          <a:ext cx="488620" cy="15462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0.51371</cdr:x>
      <cdr:y>0.79687</cdr:y>
    </cdr:from>
    <cdr:to>
      <cdr:x>0.62007</cdr:x>
      <cdr:y>0.86182</cdr:y>
    </cdr:to>
    <cdr:sp macro="" textlink="">
      <cdr:nvSpPr>
        <cdr:cNvPr id="13" name="Rectangle 12"/>
        <cdr:cNvSpPr/>
      </cdr:nvSpPr>
      <cdr:spPr>
        <a:xfrm xmlns:a="http://schemas.openxmlformats.org/drawingml/2006/main">
          <a:off x="2359849" y="2200770"/>
          <a:ext cx="488620" cy="179367"/>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0.78568</cdr:x>
      <cdr:y>0.78792</cdr:y>
    </cdr:from>
    <cdr:to>
      <cdr:x>0.8907</cdr:x>
      <cdr:y>0.85958</cdr:y>
    </cdr:to>
    <cdr:sp macro="" textlink="">
      <cdr:nvSpPr>
        <cdr:cNvPr id="14" name="Rectangle 13"/>
        <cdr:cNvSpPr/>
      </cdr:nvSpPr>
      <cdr:spPr>
        <a:xfrm xmlns:a="http://schemas.openxmlformats.org/drawingml/2006/main">
          <a:off x="3609232" y="2176030"/>
          <a:ext cx="482435" cy="19792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0.24443</cdr:x>
      <cdr:y>0.77896</cdr:y>
    </cdr:from>
    <cdr:to>
      <cdr:x>0.35214</cdr:x>
      <cdr:y>0.83719</cdr:y>
    </cdr:to>
    <cdr:sp macro="" textlink="">
      <cdr:nvSpPr>
        <cdr:cNvPr id="15" name="TextBox 14"/>
        <cdr:cNvSpPr txBox="1"/>
      </cdr:nvSpPr>
      <cdr:spPr>
        <a:xfrm xmlns:a="http://schemas.openxmlformats.org/drawingml/2006/main">
          <a:off x="1122836" y="2151290"/>
          <a:ext cx="494805" cy="1608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1-5</a:t>
          </a:r>
        </a:p>
      </cdr:txBody>
    </cdr:sp>
  </cdr:relSizeAnchor>
  <cdr:relSizeAnchor xmlns:cdr="http://schemas.openxmlformats.org/drawingml/2006/chartDrawing">
    <cdr:from>
      <cdr:x>0.51236</cdr:x>
      <cdr:y>0.78568</cdr:y>
    </cdr:from>
    <cdr:to>
      <cdr:x>0.62411</cdr:x>
      <cdr:y>0.8439</cdr:y>
    </cdr:to>
    <cdr:sp macro="" textlink="">
      <cdr:nvSpPr>
        <cdr:cNvPr id="16" name="TextBox 15"/>
        <cdr:cNvSpPr txBox="1"/>
      </cdr:nvSpPr>
      <cdr:spPr>
        <a:xfrm xmlns:a="http://schemas.openxmlformats.org/drawingml/2006/main">
          <a:off x="2353664" y="2169845"/>
          <a:ext cx="513361" cy="1608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5-10</a:t>
          </a:r>
        </a:p>
      </cdr:txBody>
    </cdr:sp>
  </cdr:relSizeAnchor>
  <cdr:relSizeAnchor xmlns:cdr="http://schemas.openxmlformats.org/drawingml/2006/chartDrawing">
    <cdr:from>
      <cdr:x>0.78568</cdr:x>
      <cdr:y>0.78344</cdr:y>
    </cdr:from>
    <cdr:to>
      <cdr:x>0.90551</cdr:x>
      <cdr:y>0.84614</cdr:y>
    </cdr:to>
    <cdr:sp macro="" textlink="">
      <cdr:nvSpPr>
        <cdr:cNvPr id="17" name="TextBox 16"/>
        <cdr:cNvSpPr txBox="1"/>
      </cdr:nvSpPr>
      <cdr:spPr>
        <a:xfrm xmlns:a="http://schemas.openxmlformats.org/drawingml/2006/main">
          <a:off x="3609231" y="2163659"/>
          <a:ext cx="550471" cy="1731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100"/>
            <a:t>10-15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Development and International Relations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B44E73-4116-4EB5-93F3-3E21F534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20730</Words>
  <Characters>118163</Characters>
  <Application>Microsoft Office Word</Application>
  <DocSecurity>0</DocSecurity>
  <Lines>984</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138616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felista</dc:creator>
  <cp:lastModifiedBy>TS</cp:lastModifiedBy>
  <cp:revision>2</cp:revision>
  <dcterms:created xsi:type="dcterms:W3CDTF">2012-06-26T15:34:00Z</dcterms:created>
  <dcterms:modified xsi:type="dcterms:W3CDTF">2012-06-26T15:34:00Z</dcterms:modified>
</cp:coreProperties>
</file>